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4633C" w:rsidRPr="00B4633C" w:rsidRDefault="00B4633C" w:rsidP="00B4633C">
      <w:pPr>
        <w:pStyle w:val="p-normal"/>
        <w:shd w:val="clear" w:color="auto" w:fill="FFFFFF"/>
        <w:spacing w:before="0" w:beforeAutospacing="0" w:after="0" w:afterAutospacing="0"/>
        <w:ind w:firstLine="450"/>
        <w:jc w:val="center"/>
        <w:rPr>
          <w:b/>
          <w:bCs/>
          <w:color w:val="242424"/>
          <w:sz w:val="28"/>
          <w:szCs w:val="28"/>
        </w:rPr>
      </w:pPr>
      <w:r w:rsidRPr="00B4633C">
        <w:rPr>
          <w:rStyle w:val="word-wrapper"/>
          <w:b/>
          <w:bCs/>
          <w:color w:val="242424"/>
          <w:sz w:val="28"/>
          <w:szCs w:val="28"/>
        </w:rPr>
        <w:t>ГЛАВА 22</w:t>
      </w:r>
    </w:p>
    <w:p w:rsidR="00B4633C" w:rsidRPr="00B4633C" w:rsidRDefault="00B4633C" w:rsidP="00B4633C">
      <w:pPr>
        <w:pStyle w:val="p-normal"/>
        <w:shd w:val="clear" w:color="auto" w:fill="FFFFFF"/>
        <w:spacing w:before="0" w:beforeAutospacing="0" w:after="0" w:afterAutospacing="0"/>
        <w:ind w:firstLine="450"/>
        <w:jc w:val="center"/>
        <w:rPr>
          <w:b/>
          <w:bCs/>
          <w:color w:val="242424"/>
          <w:sz w:val="28"/>
          <w:szCs w:val="28"/>
        </w:rPr>
      </w:pPr>
      <w:r w:rsidRPr="00B4633C">
        <w:rPr>
          <w:rStyle w:val="font-weightbold"/>
          <w:b/>
          <w:bCs/>
          <w:color w:val="242424"/>
          <w:sz w:val="28"/>
          <w:szCs w:val="28"/>
        </w:rPr>
        <w:t>НАЛОГ ЗА ДОБЫЧУ (ИЗЪЯТИЕ) ПРИРОДНЫХ РЕСУРСОВ</w:t>
      </w:r>
    </w:p>
    <w:p w:rsidR="00B4633C" w:rsidRPr="00B13A1A" w:rsidRDefault="00B4633C" w:rsidP="00B4633C">
      <w:pPr>
        <w:widowControl w:val="0"/>
        <w:shd w:val="clear" w:color="auto" w:fill="FFFFFF"/>
        <w:spacing w:before="120" w:after="0" w:line="240" w:lineRule="auto"/>
        <w:ind w:firstLine="448"/>
        <w:jc w:val="center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Style w:val="fake-non-breaking-space"/>
          <w:color w:val="242424"/>
          <w:sz w:val="30"/>
          <w:szCs w:val="30"/>
        </w:rPr>
        <w:t> </w:t>
      </w:r>
      <w:r w:rsidRPr="008C52DA">
        <w:rPr>
          <w:rFonts w:ascii="Times New Roman" w:eastAsia="Times New Roman" w:hAnsi="Times New Roman" w:cs="Times New Roman"/>
          <w:color w:val="242424"/>
          <w:sz w:val="30"/>
          <w:szCs w:val="30"/>
          <w:lang w:eastAsia="ru-RU"/>
        </w:rPr>
        <w:t> </w:t>
      </w:r>
      <w:r w:rsidRPr="000C39D3">
        <w:rPr>
          <w:rFonts w:ascii="Times New Roman" w:eastAsia="Times New Roman" w:hAnsi="Times New Roman" w:cs="Times New Roman"/>
          <w:color w:val="242424"/>
          <w:sz w:val="30"/>
          <w:szCs w:val="30"/>
          <w:lang w:eastAsia="ru-RU"/>
        </w:rPr>
        <w:t> </w:t>
      </w:r>
      <w:r w:rsidRPr="00B13A1A"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  <w:t> </w:t>
      </w:r>
      <w:r w:rsidRPr="00B13A1A">
        <w:rPr>
          <w:rFonts w:ascii="Times New Roman" w:hAnsi="Times New Roman" w:cs="Times New Roman"/>
          <w:i/>
          <w:iCs/>
          <w:sz w:val="24"/>
          <w:szCs w:val="24"/>
        </w:rPr>
        <w:t>(в редакции Закона Республики Беларусь от 27.12.2023 № 327-З</w:t>
      </w:r>
    </w:p>
    <w:p w:rsidR="00B4633C" w:rsidRPr="00B13A1A" w:rsidRDefault="00B4633C" w:rsidP="00B4633C">
      <w:pPr>
        <w:widowControl w:val="0"/>
        <w:shd w:val="clear" w:color="auto" w:fill="FFFFFF"/>
        <w:spacing w:after="0" w:line="240" w:lineRule="auto"/>
        <w:ind w:firstLine="448"/>
        <w:jc w:val="center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</w:pPr>
      <w:r w:rsidRPr="00B13A1A">
        <w:rPr>
          <w:rFonts w:ascii="Times New Roman" w:hAnsi="Times New Roman" w:cs="Times New Roman"/>
          <w:i/>
          <w:iCs/>
          <w:sz w:val="24"/>
          <w:szCs w:val="24"/>
        </w:rPr>
        <w:t>«Об изменении законов по вопросам налогообложения»)</w:t>
      </w:r>
    </w:p>
    <w:p w:rsidR="00B4633C" w:rsidRDefault="00B4633C" w:rsidP="00B4633C">
      <w:pPr>
        <w:pStyle w:val="p-normal"/>
        <w:shd w:val="clear" w:color="auto" w:fill="FFFFFF"/>
        <w:spacing w:before="0" w:beforeAutospacing="0" w:after="0" w:afterAutospacing="0"/>
        <w:ind w:firstLine="450"/>
        <w:rPr>
          <w:color w:val="242424"/>
          <w:sz w:val="30"/>
          <w:szCs w:val="30"/>
        </w:rPr>
      </w:pPr>
    </w:p>
    <w:p w:rsidR="00B4633C" w:rsidRPr="00B4633C" w:rsidRDefault="00B4633C" w:rsidP="00B4633C">
      <w:pPr>
        <w:pStyle w:val="p-normal"/>
        <w:shd w:val="clear" w:color="auto" w:fill="FFFFFF"/>
        <w:spacing w:before="0" w:beforeAutospacing="0" w:after="0" w:afterAutospacing="0"/>
        <w:ind w:firstLine="708"/>
        <w:jc w:val="both"/>
        <w:rPr>
          <w:color w:val="242424"/>
          <w:sz w:val="28"/>
          <w:szCs w:val="28"/>
        </w:rPr>
      </w:pPr>
      <w:r w:rsidRPr="00B4633C">
        <w:rPr>
          <w:rStyle w:val="word-wrapper"/>
          <w:b/>
          <w:bCs/>
          <w:color w:val="242424"/>
          <w:sz w:val="28"/>
          <w:szCs w:val="28"/>
        </w:rPr>
        <w:t>Статья 254. Плательщики налога за добычу (изъятие) природных ресурсов</w:t>
      </w:r>
    </w:p>
    <w:p w:rsidR="00B4633C" w:rsidRPr="00B4633C" w:rsidRDefault="00B4633C" w:rsidP="00B4633C">
      <w:pPr>
        <w:pStyle w:val="p-normal"/>
        <w:shd w:val="clear" w:color="auto" w:fill="FFFFFF"/>
        <w:spacing w:before="0" w:beforeAutospacing="0" w:after="0" w:afterAutospacing="0"/>
        <w:ind w:firstLine="450"/>
        <w:rPr>
          <w:color w:val="242424"/>
          <w:sz w:val="28"/>
          <w:szCs w:val="28"/>
        </w:rPr>
      </w:pPr>
      <w:r w:rsidRPr="00B4633C">
        <w:rPr>
          <w:rStyle w:val="fake-non-breaking-space"/>
          <w:color w:val="242424"/>
          <w:sz w:val="28"/>
          <w:szCs w:val="28"/>
        </w:rPr>
        <w:t> </w:t>
      </w:r>
    </w:p>
    <w:p w:rsidR="00B4633C" w:rsidRPr="00B4633C" w:rsidRDefault="00B4633C" w:rsidP="00B4633C">
      <w:pPr>
        <w:pStyle w:val="p-normal"/>
        <w:shd w:val="clear" w:color="auto" w:fill="FFFFFF"/>
        <w:spacing w:before="0" w:beforeAutospacing="0" w:after="0" w:afterAutospacing="0"/>
        <w:ind w:firstLine="708"/>
        <w:jc w:val="both"/>
        <w:rPr>
          <w:color w:val="242424"/>
          <w:sz w:val="28"/>
          <w:szCs w:val="28"/>
        </w:rPr>
      </w:pPr>
      <w:r w:rsidRPr="00B4633C">
        <w:rPr>
          <w:rStyle w:val="word-wrapper"/>
          <w:color w:val="242424"/>
          <w:sz w:val="28"/>
          <w:szCs w:val="28"/>
        </w:rPr>
        <w:t>1. Плательщиками налога за добычу (изъятие) природных ресурсов признаются организации и индивидуальные предприниматели (далее в настоящей главе - плательщики).</w:t>
      </w:r>
    </w:p>
    <w:p w:rsidR="00B4633C" w:rsidRPr="00B4633C" w:rsidRDefault="00B4633C" w:rsidP="00B4633C">
      <w:pPr>
        <w:pStyle w:val="p-normal"/>
        <w:shd w:val="clear" w:color="auto" w:fill="FFFFFF"/>
        <w:spacing w:before="0" w:beforeAutospacing="0" w:after="0" w:afterAutospacing="0"/>
        <w:ind w:firstLine="708"/>
        <w:jc w:val="both"/>
        <w:rPr>
          <w:color w:val="242424"/>
          <w:sz w:val="28"/>
          <w:szCs w:val="28"/>
        </w:rPr>
      </w:pPr>
      <w:r w:rsidRPr="00B4633C">
        <w:rPr>
          <w:rStyle w:val="word-wrapper"/>
          <w:color w:val="242424"/>
          <w:sz w:val="28"/>
          <w:szCs w:val="28"/>
        </w:rPr>
        <w:t>2. Плательщиками не признаются бюджетные организации.</w:t>
      </w:r>
    </w:p>
    <w:p w:rsidR="00B4633C" w:rsidRPr="00B4633C" w:rsidRDefault="00B4633C" w:rsidP="00B4633C">
      <w:pPr>
        <w:pStyle w:val="p-normal"/>
        <w:shd w:val="clear" w:color="auto" w:fill="FFFFFF"/>
        <w:spacing w:before="0" w:beforeAutospacing="0" w:after="0" w:afterAutospacing="0"/>
        <w:ind w:firstLine="450"/>
        <w:rPr>
          <w:color w:val="242424"/>
          <w:sz w:val="28"/>
          <w:szCs w:val="28"/>
        </w:rPr>
      </w:pPr>
      <w:r w:rsidRPr="00B4633C">
        <w:rPr>
          <w:rStyle w:val="fake-non-breaking-space"/>
          <w:color w:val="242424"/>
          <w:sz w:val="28"/>
          <w:szCs w:val="28"/>
        </w:rPr>
        <w:t> </w:t>
      </w:r>
    </w:p>
    <w:p w:rsidR="00B4633C" w:rsidRPr="00B4633C" w:rsidRDefault="00B4633C" w:rsidP="00B4633C">
      <w:pPr>
        <w:pStyle w:val="p-normal"/>
        <w:shd w:val="clear" w:color="auto" w:fill="FFFFFF"/>
        <w:spacing w:before="0" w:beforeAutospacing="0" w:after="0" w:afterAutospacing="0"/>
        <w:ind w:firstLine="708"/>
        <w:jc w:val="both"/>
        <w:rPr>
          <w:color w:val="242424"/>
          <w:sz w:val="28"/>
          <w:szCs w:val="28"/>
        </w:rPr>
      </w:pPr>
      <w:r w:rsidRPr="00B4633C">
        <w:rPr>
          <w:rStyle w:val="word-wrapper"/>
          <w:b/>
          <w:bCs/>
          <w:color w:val="242424"/>
          <w:sz w:val="28"/>
          <w:szCs w:val="28"/>
        </w:rPr>
        <w:t>Статья 255. Объекты налогообложения налогом за добычу (изъятие) природных ресурсов</w:t>
      </w:r>
    </w:p>
    <w:p w:rsidR="00B4633C" w:rsidRPr="00B4633C" w:rsidRDefault="00B4633C" w:rsidP="00B4633C">
      <w:pPr>
        <w:pStyle w:val="p-normal"/>
        <w:shd w:val="clear" w:color="auto" w:fill="FFFFFF"/>
        <w:spacing w:before="0" w:beforeAutospacing="0" w:after="0" w:afterAutospacing="0"/>
        <w:ind w:firstLine="450"/>
        <w:rPr>
          <w:color w:val="242424"/>
          <w:sz w:val="28"/>
          <w:szCs w:val="28"/>
        </w:rPr>
      </w:pPr>
      <w:r w:rsidRPr="00B4633C">
        <w:rPr>
          <w:rStyle w:val="fake-non-breaking-space"/>
          <w:color w:val="242424"/>
          <w:sz w:val="28"/>
          <w:szCs w:val="28"/>
        </w:rPr>
        <w:t> </w:t>
      </w:r>
    </w:p>
    <w:p w:rsidR="00B4633C" w:rsidRPr="00B4633C" w:rsidRDefault="00B4633C" w:rsidP="00B4633C">
      <w:pPr>
        <w:pStyle w:val="p-normal"/>
        <w:shd w:val="clear" w:color="auto" w:fill="FFFFFF"/>
        <w:spacing w:before="0" w:beforeAutospacing="0" w:after="0" w:afterAutospacing="0"/>
        <w:ind w:firstLine="708"/>
        <w:jc w:val="both"/>
        <w:rPr>
          <w:color w:val="242424"/>
          <w:sz w:val="28"/>
          <w:szCs w:val="28"/>
        </w:rPr>
      </w:pPr>
      <w:r w:rsidRPr="00B4633C">
        <w:rPr>
          <w:rStyle w:val="h-normal"/>
          <w:color w:val="242424"/>
          <w:sz w:val="28"/>
          <w:szCs w:val="28"/>
        </w:rPr>
        <w:t>1. Объектом налогообложения налогом за добычу (изъятие) природных ресурсов признается добыча (изъятие) следующих природных ресурсов:</w:t>
      </w:r>
    </w:p>
    <w:p w:rsidR="00B4633C" w:rsidRPr="00B4633C" w:rsidRDefault="00B4633C" w:rsidP="00B4633C">
      <w:pPr>
        <w:pStyle w:val="p-normal"/>
        <w:shd w:val="clear" w:color="auto" w:fill="FFFFFF"/>
        <w:spacing w:before="0" w:beforeAutospacing="0" w:after="0" w:afterAutospacing="0"/>
        <w:ind w:firstLine="708"/>
        <w:jc w:val="both"/>
        <w:rPr>
          <w:color w:val="242424"/>
          <w:sz w:val="28"/>
          <w:szCs w:val="28"/>
        </w:rPr>
      </w:pPr>
      <w:r w:rsidRPr="00B4633C">
        <w:rPr>
          <w:rStyle w:val="h-normal"/>
          <w:color w:val="242424"/>
          <w:sz w:val="28"/>
          <w:szCs w:val="28"/>
        </w:rPr>
        <w:t xml:space="preserve">1.1. песка, используемого в качестве формовочного, для производства стекла, </w:t>
      </w:r>
      <w:proofErr w:type="spellStart"/>
      <w:proofErr w:type="gramStart"/>
      <w:r w:rsidRPr="00B4633C">
        <w:rPr>
          <w:rStyle w:val="h-normal"/>
          <w:color w:val="242424"/>
          <w:sz w:val="28"/>
          <w:szCs w:val="28"/>
        </w:rPr>
        <w:t>фарфоро</w:t>
      </w:r>
      <w:proofErr w:type="spellEnd"/>
      <w:r w:rsidRPr="00B4633C">
        <w:rPr>
          <w:rStyle w:val="h-normal"/>
          <w:color w:val="242424"/>
          <w:sz w:val="28"/>
          <w:szCs w:val="28"/>
        </w:rPr>
        <w:t>-фаянсовых</w:t>
      </w:r>
      <w:proofErr w:type="gramEnd"/>
      <w:r w:rsidRPr="00B4633C">
        <w:rPr>
          <w:rStyle w:val="h-normal"/>
          <w:color w:val="242424"/>
          <w:sz w:val="28"/>
          <w:szCs w:val="28"/>
        </w:rPr>
        <w:t xml:space="preserve"> изделий, огнеупорных материалов, цемента;</w:t>
      </w:r>
    </w:p>
    <w:p w:rsidR="00B4633C" w:rsidRPr="00B4633C" w:rsidRDefault="00B4633C" w:rsidP="00B4633C">
      <w:pPr>
        <w:pStyle w:val="p-normal"/>
        <w:shd w:val="clear" w:color="auto" w:fill="FFFFFF"/>
        <w:spacing w:before="0" w:beforeAutospacing="0" w:after="0" w:afterAutospacing="0"/>
        <w:ind w:firstLine="708"/>
        <w:jc w:val="both"/>
        <w:rPr>
          <w:color w:val="242424"/>
          <w:sz w:val="28"/>
          <w:szCs w:val="28"/>
        </w:rPr>
      </w:pPr>
      <w:r w:rsidRPr="00B4633C">
        <w:rPr>
          <w:rStyle w:val="word-wrapper"/>
          <w:color w:val="242424"/>
          <w:sz w:val="28"/>
          <w:szCs w:val="28"/>
        </w:rPr>
        <w:t>1.2. валунно-гравийно-песчаной смеси;</w:t>
      </w:r>
    </w:p>
    <w:p w:rsidR="00B4633C" w:rsidRPr="00B4633C" w:rsidRDefault="00B4633C" w:rsidP="00B4633C">
      <w:pPr>
        <w:pStyle w:val="p-normal"/>
        <w:shd w:val="clear" w:color="auto" w:fill="FFFFFF"/>
        <w:spacing w:before="0" w:beforeAutospacing="0" w:after="0" w:afterAutospacing="0"/>
        <w:ind w:firstLine="708"/>
        <w:jc w:val="both"/>
        <w:rPr>
          <w:color w:val="242424"/>
          <w:sz w:val="28"/>
          <w:szCs w:val="28"/>
        </w:rPr>
      </w:pPr>
      <w:r w:rsidRPr="00B4633C">
        <w:rPr>
          <w:rStyle w:val="h-normal"/>
          <w:color w:val="242424"/>
          <w:sz w:val="28"/>
          <w:szCs w:val="28"/>
        </w:rPr>
        <w:t>1.3. камня строительного, облицовочного;</w:t>
      </w:r>
    </w:p>
    <w:p w:rsidR="00B4633C" w:rsidRPr="00B4633C" w:rsidRDefault="00B4633C" w:rsidP="00B4633C">
      <w:pPr>
        <w:pStyle w:val="p-normal"/>
        <w:shd w:val="clear" w:color="auto" w:fill="FFFFFF"/>
        <w:spacing w:before="0" w:beforeAutospacing="0" w:after="0" w:afterAutospacing="0"/>
        <w:ind w:firstLine="708"/>
        <w:jc w:val="both"/>
        <w:rPr>
          <w:color w:val="242424"/>
          <w:sz w:val="28"/>
          <w:szCs w:val="28"/>
        </w:rPr>
      </w:pPr>
      <w:r w:rsidRPr="00B4633C">
        <w:rPr>
          <w:rStyle w:val="word-wrapper"/>
          <w:color w:val="242424"/>
          <w:sz w:val="28"/>
          <w:szCs w:val="28"/>
        </w:rPr>
        <w:t>1.4. подземных и поверхностных вод;</w:t>
      </w:r>
    </w:p>
    <w:p w:rsidR="00B4633C" w:rsidRPr="00B4633C" w:rsidRDefault="00B4633C" w:rsidP="00B4633C">
      <w:pPr>
        <w:pStyle w:val="p-normal"/>
        <w:shd w:val="clear" w:color="auto" w:fill="FFFFFF"/>
        <w:spacing w:before="0" w:beforeAutospacing="0" w:after="0" w:afterAutospacing="0"/>
        <w:ind w:firstLine="708"/>
        <w:jc w:val="both"/>
        <w:rPr>
          <w:color w:val="242424"/>
          <w:sz w:val="28"/>
          <w:szCs w:val="28"/>
        </w:rPr>
      </w:pPr>
      <w:r w:rsidRPr="00B4633C">
        <w:rPr>
          <w:rStyle w:val="word-wrapper"/>
          <w:color w:val="242424"/>
          <w:sz w:val="28"/>
          <w:szCs w:val="28"/>
        </w:rPr>
        <w:t>1.5. минеральных вод, минерализованных промышленных вод;</w:t>
      </w:r>
    </w:p>
    <w:p w:rsidR="00B4633C" w:rsidRPr="00B4633C" w:rsidRDefault="00B4633C" w:rsidP="00B4633C">
      <w:pPr>
        <w:pStyle w:val="p-normal"/>
        <w:shd w:val="clear" w:color="auto" w:fill="FFFFFF"/>
        <w:spacing w:before="0" w:beforeAutospacing="0" w:after="0" w:afterAutospacing="0"/>
        <w:ind w:firstLine="708"/>
        <w:jc w:val="both"/>
        <w:rPr>
          <w:color w:val="242424"/>
          <w:sz w:val="28"/>
          <w:szCs w:val="28"/>
        </w:rPr>
      </w:pPr>
      <w:r w:rsidRPr="00B4633C">
        <w:rPr>
          <w:rStyle w:val="h-normal"/>
          <w:color w:val="242424"/>
          <w:sz w:val="28"/>
          <w:szCs w:val="28"/>
        </w:rPr>
        <w:t>1.6. песка;</w:t>
      </w:r>
    </w:p>
    <w:p w:rsidR="00B4633C" w:rsidRPr="00B4633C" w:rsidRDefault="00B4633C" w:rsidP="00B4633C">
      <w:pPr>
        <w:pStyle w:val="p-normal"/>
        <w:shd w:val="clear" w:color="auto" w:fill="FFFFFF"/>
        <w:spacing w:before="0" w:beforeAutospacing="0" w:after="0" w:afterAutospacing="0"/>
        <w:ind w:firstLine="708"/>
        <w:jc w:val="both"/>
        <w:rPr>
          <w:color w:val="242424"/>
          <w:sz w:val="28"/>
          <w:szCs w:val="28"/>
        </w:rPr>
      </w:pPr>
      <w:r w:rsidRPr="00B4633C">
        <w:rPr>
          <w:rStyle w:val="h-normal"/>
          <w:color w:val="242424"/>
          <w:sz w:val="28"/>
          <w:szCs w:val="28"/>
        </w:rPr>
        <w:t>1.7. глины, супеси, суглинка и трепела;</w:t>
      </w:r>
    </w:p>
    <w:p w:rsidR="00B4633C" w:rsidRPr="00B4633C" w:rsidRDefault="00B4633C" w:rsidP="00B4633C">
      <w:pPr>
        <w:pStyle w:val="p-normal"/>
        <w:shd w:val="clear" w:color="auto" w:fill="FFFFFF"/>
        <w:spacing w:before="0" w:beforeAutospacing="0" w:after="0" w:afterAutospacing="0"/>
        <w:ind w:firstLine="708"/>
        <w:jc w:val="both"/>
        <w:rPr>
          <w:color w:val="242424"/>
          <w:sz w:val="28"/>
          <w:szCs w:val="28"/>
        </w:rPr>
      </w:pPr>
      <w:r w:rsidRPr="00B4633C">
        <w:rPr>
          <w:rStyle w:val="word-wrapper"/>
          <w:color w:val="242424"/>
          <w:sz w:val="28"/>
          <w:szCs w:val="28"/>
        </w:rPr>
        <w:t xml:space="preserve">1.8. </w:t>
      </w:r>
      <w:proofErr w:type="spellStart"/>
      <w:r w:rsidRPr="00B4633C">
        <w:rPr>
          <w:rStyle w:val="word-wrapper"/>
          <w:color w:val="242424"/>
          <w:sz w:val="28"/>
          <w:szCs w:val="28"/>
        </w:rPr>
        <w:t>бентонитовых</w:t>
      </w:r>
      <w:proofErr w:type="spellEnd"/>
      <w:r w:rsidRPr="00B4633C">
        <w:rPr>
          <w:rStyle w:val="word-wrapper"/>
          <w:color w:val="242424"/>
          <w:sz w:val="28"/>
          <w:szCs w:val="28"/>
        </w:rPr>
        <w:t xml:space="preserve"> глин;</w:t>
      </w:r>
    </w:p>
    <w:p w:rsidR="00B4633C" w:rsidRPr="00B4633C" w:rsidRDefault="00B4633C" w:rsidP="00B4633C">
      <w:pPr>
        <w:pStyle w:val="p-normal"/>
        <w:shd w:val="clear" w:color="auto" w:fill="FFFFFF"/>
        <w:spacing w:before="0" w:beforeAutospacing="0" w:after="0" w:afterAutospacing="0"/>
        <w:ind w:firstLine="708"/>
        <w:jc w:val="both"/>
        <w:rPr>
          <w:color w:val="242424"/>
          <w:sz w:val="28"/>
          <w:szCs w:val="28"/>
        </w:rPr>
      </w:pPr>
      <w:r w:rsidRPr="00B4633C">
        <w:rPr>
          <w:rStyle w:val="h-normal"/>
          <w:color w:val="242424"/>
          <w:sz w:val="28"/>
          <w:szCs w:val="28"/>
        </w:rPr>
        <w:t>1.9. калийных солей (в пересчете на оксид калия), каменной соли;</w:t>
      </w:r>
    </w:p>
    <w:p w:rsidR="00B4633C" w:rsidRPr="00B4633C" w:rsidRDefault="00B4633C" w:rsidP="00B4633C">
      <w:pPr>
        <w:pStyle w:val="p-normal"/>
        <w:shd w:val="clear" w:color="auto" w:fill="FFFFFF"/>
        <w:spacing w:before="0" w:beforeAutospacing="0" w:after="0" w:afterAutospacing="0"/>
        <w:ind w:firstLine="708"/>
        <w:jc w:val="both"/>
        <w:rPr>
          <w:color w:val="242424"/>
          <w:sz w:val="28"/>
          <w:szCs w:val="28"/>
        </w:rPr>
      </w:pPr>
      <w:r w:rsidRPr="00B4633C">
        <w:rPr>
          <w:rStyle w:val="h-normal"/>
          <w:color w:val="242424"/>
          <w:sz w:val="28"/>
          <w:szCs w:val="28"/>
        </w:rPr>
        <w:t>1.10. нефти;</w:t>
      </w:r>
    </w:p>
    <w:p w:rsidR="00B4633C" w:rsidRPr="00B4633C" w:rsidRDefault="00B4633C" w:rsidP="00B4633C">
      <w:pPr>
        <w:pStyle w:val="p-normal"/>
        <w:shd w:val="clear" w:color="auto" w:fill="FFFFFF"/>
        <w:spacing w:before="0" w:beforeAutospacing="0" w:after="0" w:afterAutospacing="0"/>
        <w:ind w:firstLine="708"/>
        <w:jc w:val="both"/>
        <w:rPr>
          <w:color w:val="242424"/>
          <w:sz w:val="28"/>
          <w:szCs w:val="28"/>
        </w:rPr>
      </w:pPr>
      <w:r w:rsidRPr="00B4633C">
        <w:rPr>
          <w:rStyle w:val="word-wrapper"/>
          <w:color w:val="242424"/>
          <w:sz w:val="28"/>
          <w:szCs w:val="28"/>
        </w:rPr>
        <w:t>1.11. мела, мергеля, известняка и доломита;</w:t>
      </w:r>
    </w:p>
    <w:p w:rsidR="00B4633C" w:rsidRPr="00B4633C" w:rsidRDefault="00B4633C" w:rsidP="00B4633C">
      <w:pPr>
        <w:pStyle w:val="p-normal"/>
        <w:shd w:val="clear" w:color="auto" w:fill="FFFFFF"/>
        <w:spacing w:before="0" w:beforeAutospacing="0" w:after="0" w:afterAutospacing="0"/>
        <w:ind w:firstLine="708"/>
        <w:jc w:val="both"/>
        <w:rPr>
          <w:color w:val="242424"/>
          <w:sz w:val="28"/>
          <w:szCs w:val="28"/>
        </w:rPr>
      </w:pPr>
      <w:r w:rsidRPr="00B4633C">
        <w:rPr>
          <w:rStyle w:val="word-wrapper"/>
          <w:color w:val="242424"/>
          <w:sz w:val="28"/>
          <w:szCs w:val="28"/>
        </w:rPr>
        <w:t>1.12. гипса;</w:t>
      </w:r>
    </w:p>
    <w:p w:rsidR="00B4633C" w:rsidRPr="00B4633C" w:rsidRDefault="00B4633C" w:rsidP="00B4633C">
      <w:pPr>
        <w:pStyle w:val="p-normal"/>
        <w:shd w:val="clear" w:color="auto" w:fill="FFFFFF"/>
        <w:spacing w:before="0" w:beforeAutospacing="0" w:after="0" w:afterAutospacing="0"/>
        <w:ind w:firstLine="708"/>
        <w:jc w:val="both"/>
        <w:rPr>
          <w:color w:val="242424"/>
          <w:sz w:val="28"/>
          <w:szCs w:val="28"/>
        </w:rPr>
      </w:pPr>
      <w:r w:rsidRPr="00B4633C">
        <w:rPr>
          <w:rStyle w:val="word-wrapper"/>
          <w:color w:val="242424"/>
          <w:sz w:val="28"/>
          <w:szCs w:val="28"/>
        </w:rPr>
        <w:t>1.13. железных руд;</w:t>
      </w:r>
    </w:p>
    <w:p w:rsidR="00B4633C" w:rsidRPr="00B4633C" w:rsidRDefault="00B4633C" w:rsidP="00B4633C">
      <w:pPr>
        <w:pStyle w:val="p-normal"/>
        <w:shd w:val="clear" w:color="auto" w:fill="FFFFFF"/>
        <w:spacing w:before="0" w:beforeAutospacing="0" w:after="0" w:afterAutospacing="0"/>
        <w:ind w:firstLine="708"/>
        <w:jc w:val="both"/>
        <w:rPr>
          <w:color w:val="242424"/>
          <w:sz w:val="28"/>
          <w:szCs w:val="28"/>
        </w:rPr>
      </w:pPr>
      <w:r w:rsidRPr="00B4633C">
        <w:rPr>
          <w:rStyle w:val="word-wrapper"/>
          <w:color w:val="242424"/>
          <w:sz w:val="28"/>
          <w:szCs w:val="28"/>
        </w:rPr>
        <w:t>1.14. торфа влажностью 40 процентов;</w:t>
      </w:r>
    </w:p>
    <w:p w:rsidR="00B4633C" w:rsidRPr="00B4633C" w:rsidRDefault="00B4633C" w:rsidP="00B4633C">
      <w:pPr>
        <w:pStyle w:val="p-normal"/>
        <w:shd w:val="clear" w:color="auto" w:fill="FFFFFF"/>
        <w:spacing w:before="0" w:beforeAutospacing="0" w:after="0" w:afterAutospacing="0"/>
        <w:ind w:firstLine="708"/>
        <w:jc w:val="both"/>
        <w:rPr>
          <w:color w:val="242424"/>
          <w:sz w:val="28"/>
          <w:szCs w:val="28"/>
        </w:rPr>
      </w:pPr>
      <w:r w:rsidRPr="00B4633C">
        <w:rPr>
          <w:rStyle w:val="word-wrapper"/>
          <w:color w:val="242424"/>
          <w:sz w:val="28"/>
          <w:szCs w:val="28"/>
        </w:rPr>
        <w:t>1.15. сапропеля влажностью 60 процентов;</w:t>
      </w:r>
    </w:p>
    <w:p w:rsidR="00B4633C" w:rsidRPr="00B4633C" w:rsidRDefault="00B4633C" w:rsidP="00B4633C">
      <w:pPr>
        <w:pStyle w:val="p-normal"/>
        <w:shd w:val="clear" w:color="auto" w:fill="FFFFFF"/>
        <w:spacing w:before="0" w:beforeAutospacing="0" w:after="0" w:afterAutospacing="0"/>
        <w:ind w:firstLine="708"/>
        <w:jc w:val="both"/>
        <w:rPr>
          <w:color w:val="242424"/>
          <w:sz w:val="28"/>
          <w:szCs w:val="28"/>
        </w:rPr>
      </w:pPr>
      <w:r w:rsidRPr="00B4633C">
        <w:rPr>
          <w:rStyle w:val="word-wrapper"/>
          <w:color w:val="242424"/>
          <w:sz w:val="28"/>
          <w:szCs w:val="28"/>
        </w:rPr>
        <w:t>1.16. мореного дуба;</w:t>
      </w:r>
    </w:p>
    <w:p w:rsidR="00B4633C" w:rsidRPr="00B4633C" w:rsidRDefault="00B4633C" w:rsidP="00B4633C">
      <w:pPr>
        <w:pStyle w:val="p-normal"/>
        <w:shd w:val="clear" w:color="auto" w:fill="FFFFFF"/>
        <w:spacing w:before="0" w:beforeAutospacing="0" w:after="0" w:afterAutospacing="0"/>
        <w:ind w:firstLine="708"/>
        <w:jc w:val="both"/>
        <w:rPr>
          <w:color w:val="242424"/>
          <w:sz w:val="28"/>
          <w:szCs w:val="28"/>
        </w:rPr>
      </w:pPr>
      <w:r w:rsidRPr="00B4633C">
        <w:rPr>
          <w:rStyle w:val="h-normal"/>
          <w:color w:val="242424"/>
          <w:sz w:val="28"/>
          <w:szCs w:val="28"/>
        </w:rPr>
        <w:t>1.17. янтаря;</w:t>
      </w:r>
    </w:p>
    <w:p w:rsidR="00B4633C" w:rsidRPr="00B4633C" w:rsidRDefault="00B4633C" w:rsidP="00B4633C">
      <w:pPr>
        <w:pStyle w:val="p-normal"/>
        <w:shd w:val="clear" w:color="auto" w:fill="FFFFFF"/>
        <w:spacing w:before="0" w:beforeAutospacing="0" w:after="0" w:afterAutospacing="0"/>
        <w:ind w:firstLine="708"/>
        <w:jc w:val="both"/>
        <w:rPr>
          <w:color w:val="242424"/>
          <w:sz w:val="28"/>
          <w:szCs w:val="28"/>
        </w:rPr>
      </w:pPr>
      <w:r w:rsidRPr="00B4633C">
        <w:rPr>
          <w:rStyle w:val="h-normal"/>
          <w:color w:val="242424"/>
          <w:sz w:val="28"/>
          <w:szCs w:val="28"/>
        </w:rPr>
        <w:t>1.18. золота;</w:t>
      </w:r>
    </w:p>
    <w:p w:rsidR="00B4633C" w:rsidRPr="00B4633C" w:rsidRDefault="00B4633C" w:rsidP="00B4633C">
      <w:pPr>
        <w:pStyle w:val="p-normal"/>
        <w:shd w:val="clear" w:color="auto" w:fill="FFFFFF"/>
        <w:spacing w:before="0" w:beforeAutospacing="0" w:after="0" w:afterAutospacing="0"/>
        <w:ind w:firstLine="708"/>
        <w:jc w:val="both"/>
        <w:rPr>
          <w:color w:val="242424"/>
          <w:sz w:val="28"/>
          <w:szCs w:val="28"/>
        </w:rPr>
      </w:pPr>
      <w:r w:rsidRPr="00B4633C">
        <w:rPr>
          <w:rStyle w:val="word-wrapper"/>
          <w:color w:val="242424"/>
          <w:sz w:val="28"/>
          <w:szCs w:val="28"/>
        </w:rPr>
        <w:t>1.19. виноградной улитки;</w:t>
      </w:r>
    </w:p>
    <w:p w:rsidR="00B4633C" w:rsidRPr="00B4633C" w:rsidRDefault="00B4633C" w:rsidP="00B4633C">
      <w:pPr>
        <w:pStyle w:val="p-normal"/>
        <w:shd w:val="clear" w:color="auto" w:fill="FFFFFF"/>
        <w:spacing w:before="0" w:beforeAutospacing="0" w:after="0" w:afterAutospacing="0"/>
        <w:ind w:firstLine="708"/>
        <w:jc w:val="both"/>
        <w:rPr>
          <w:color w:val="242424"/>
          <w:sz w:val="28"/>
          <w:szCs w:val="28"/>
        </w:rPr>
      </w:pPr>
      <w:r w:rsidRPr="00B4633C">
        <w:rPr>
          <w:rStyle w:val="h-normal"/>
          <w:color w:val="242424"/>
          <w:sz w:val="28"/>
          <w:szCs w:val="28"/>
        </w:rPr>
        <w:t xml:space="preserve">1.20. личинок </w:t>
      </w:r>
      <w:proofErr w:type="spellStart"/>
      <w:r w:rsidRPr="00B4633C">
        <w:rPr>
          <w:rStyle w:val="h-normal"/>
          <w:color w:val="242424"/>
          <w:sz w:val="28"/>
          <w:szCs w:val="28"/>
        </w:rPr>
        <w:t>хирономид</w:t>
      </w:r>
      <w:proofErr w:type="spellEnd"/>
      <w:r w:rsidRPr="00B4633C">
        <w:rPr>
          <w:rStyle w:val="h-normal"/>
          <w:color w:val="242424"/>
          <w:sz w:val="28"/>
          <w:szCs w:val="28"/>
        </w:rPr>
        <w:t>;</w:t>
      </w:r>
    </w:p>
    <w:p w:rsidR="00B4633C" w:rsidRPr="00B4633C" w:rsidRDefault="00B4633C" w:rsidP="00B4633C">
      <w:pPr>
        <w:pStyle w:val="p-normal"/>
        <w:shd w:val="clear" w:color="auto" w:fill="FFFFFF"/>
        <w:spacing w:before="0" w:beforeAutospacing="0" w:after="0" w:afterAutospacing="0"/>
        <w:ind w:firstLine="708"/>
        <w:jc w:val="both"/>
        <w:rPr>
          <w:color w:val="242424"/>
          <w:sz w:val="28"/>
          <w:szCs w:val="28"/>
        </w:rPr>
      </w:pPr>
      <w:r w:rsidRPr="00B4633C">
        <w:rPr>
          <w:rStyle w:val="h-normal"/>
          <w:color w:val="242424"/>
          <w:sz w:val="28"/>
          <w:szCs w:val="28"/>
        </w:rPr>
        <w:t>1.21. зеленой лягушки (прудовой, съедобной, озерной);</w:t>
      </w:r>
    </w:p>
    <w:p w:rsidR="00B4633C" w:rsidRPr="00B4633C" w:rsidRDefault="00B4633C" w:rsidP="00B4633C">
      <w:pPr>
        <w:pStyle w:val="p-normal"/>
        <w:shd w:val="clear" w:color="auto" w:fill="FFFFFF"/>
        <w:spacing w:before="0" w:beforeAutospacing="0" w:after="0" w:afterAutospacing="0"/>
        <w:ind w:firstLine="708"/>
        <w:jc w:val="both"/>
        <w:rPr>
          <w:color w:val="242424"/>
          <w:sz w:val="28"/>
          <w:szCs w:val="28"/>
        </w:rPr>
      </w:pPr>
      <w:r w:rsidRPr="00B4633C">
        <w:rPr>
          <w:rStyle w:val="h-normal"/>
          <w:color w:val="242424"/>
          <w:sz w:val="28"/>
          <w:szCs w:val="28"/>
        </w:rPr>
        <w:t>1.22. гадюки обыкновенной;</w:t>
      </w:r>
    </w:p>
    <w:p w:rsidR="00B4633C" w:rsidRPr="00B4633C" w:rsidRDefault="00B4633C" w:rsidP="00B4633C">
      <w:pPr>
        <w:pStyle w:val="p-normal"/>
        <w:shd w:val="clear" w:color="auto" w:fill="FFFFFF"/>
        <w:spacing w:before="0" w:beforeAutospacing="0" w:after="0" w:afterAutospacing="0"/>
        <w:ind w:firstLine="708"/>
        <w:jc w:val="both"/>
        <w:rPr>
          <w:color w:val="242424"/>
          <w:sz w:val="28"/>
          <w:szCs w:val="28"/>
        </w:rPr>
      </w:pPr>
      <w:r w:rsidRPr="00B4633C">
        <w:rPr>
          <w:rStyle w:val="h-normal"/>
          <w:color w:val="242424"/>
          <w:sz w:val="28"/>
          <w:szCs w:val="28"/>
        </w:rPr>
        <w:t>1.23. бурого угля (в пересчете на условное топливо);</w:t>
      </w:r>
    </w:p>
    <w:p w:rsidR="00B4633C" w:rsidRPr="00B4633C" w:rsidRDefault="00B4633C" w:rsidP="00B4633C">
      <w:pPr>
        <w:pStyle w:val="p-normal"/>
        <w:shd w:val="clear" w:color="auto" w:fill="FFFFFF"/>
        <w:spacing w:before="0" w:beforeAutospacing="0" w:after="0" w:afterAutospacing="0"/>
        <w:ind w:firstLine="708"/>
        <w:jc w:val="both"/>
        <w:rPr>
          <w:color w:val="242424"/>
          <w:sz w:val="28"/>
          <w:szCs w:val="28"/>
        </w:rPr>
      </w:pPr>
      <w:r w:rsidRPr="00B4633C">
        <w:rPr>
          <w:rStyle w:val="h-normal"/>
          <w:color w:val="242424"/>
          <w:sz w:val="28"/>
          <w:szCs w:val="28"/>
        </w:rPr>
        <w:t>1.24. горючих сланцев (в пересчете на условное топливо);</w:t>
      </w:r>
    </w:p>
    <w:p w:rsidR="00B4633C" w:rsidRPr="00B4633C" w:rsidRDefault="00B4633C" w:rsidP="00B4633C">
      <w:pPr>
        <w:pStyle w:val="p-normal"/>
        <w:shd w:val="clear" w:color="auto" w:fill="FFFFFF"/>
        <w:spacing w:before="0" w:beforeAutospacing="0" w:after="0" w:afterAutospacing="0"/>
        <w:ind w:firstLine="708"/>
        <w:jc w:val="both"/>
        <w:rPr>
          <w:color w:val="242424"/>
          <w:sz w:val="28"/>
          <w:szCs w:val="28"/>
        </w:rPr>
      </w:pPr>
      <w:r w:rsidRPr="00B4633C">
        <w:rPr>
          <w:rStyle w:val="h-normal"/>
          <w:color w:val="242424"/>
          <w:sz w:val="28"/>
          <w:szCs w:val="28"/>
        </w:rPr>
        <w:t xml:space="preserve">1.25. </w:t>
      </w:r>
      <w:proofErr w:type="spellStart"/>
      <w:r w:rsidRPr="00B4633C">
        <w:rPr>
          <w:rStyle w:val="h-normal"/>
          <w:color w:val="242424"/>
          <w:sz w:val="28"/>
          <w:szCs w:val="28"/>
        </w:rPr>
        <w:t>длиннопалого</w:t>
      </w:r>
      <w:proofErr w:type="spellEnd"/>
      <w:r w:rsidRPr="00B4633C">
        <w:rPr>
          <w:rStyle w:val="h-normal"/>
          <w:color w:val="242424"/>
          <w:sz w:val="28"/>
          <w:szCs w:val="28"/>
        </w:rPr>
        <w:t xml:space="preserve"> (</w:t>
      </w:r>
      <w:proofErr w:type="spellStart"/>
      <w:r w:rsidRPr="00B4633C">
        <w:rPr>
          <w:rStyle w:val="h-normal"/>
          <w:color w:val="242424"/>
          <w:sz w:val="28"/>
          <w:szCs w:val="28"/>
        </w:rPr>
        <w:t>узкопалого</w:t>
      </w:r>
      <w:proofErr w:type="spellEnd"/>
      <w:r w:rsidRPr="00B4633C">
        <w:rPr>
          <w:rStyle w:val="h-normal"/>
          <w:color w:val="242424"/>
          <w:sz w:val="28"/>
          <w:szCs w:val="28"/>
        </w:rPr>
        <w:t>) рака;</w:t>
      </w:r>
    </w:p>
    <w:p w:rsidR="00B4633C" w:rsidRPr="00B4633C" w:rsidRDefault="00B4633C" w:rsidP="00B4633C">
      <w:pPr>
        <w:pStyle w:val="p-normal"/>
        <w:shd w:val="clear" w:color="auto" w:fill="FFFFFF"/>
        <w:spacing w:before="0" w:beforeAutospacing="0" w:after="0" w:afterAutospacing="0"/>
        <w:ind w:firstLine="708"/>
        <w:jc w:val="both"/>
        <w:rPr>
          <w:color w:val="242424"/>
          <w:sz w:val="28"/>
          <w:szCs w:val="28"/>
        </w:rPr>
      </w:pPr>
      <w:r w:rsidRPr="00B4633C">
        <w:rPr>
          <w:rStyle w:val="h-normal"/>
          <w:color w:val="242424"/>
          <w:sz w:val="28"/>
          <w:szCs w:val="28"/>
        </w:rPr>
        <w:lastRenderedPageBreak/>
        <w:t>1.26. общераспространенных полезных ископаемых из внутрихозяйственных карьеров (смеси глины, песка, валунно-гравийно-песчаной смеси).</w:t>
      </w:r>
    </w:p>
    <w:p w:rsidR="00B4633C" w:rsidRPr="00B4633C" w:rsidRDefault="00B4633C" w:rsidP="00B4633C">
      <w:pPr>
        <w:pStyle w:val="p-normal"/>
        <w:shd w:val="clear" w:color="auto" w:fill="FFFFFF"/>
        <w:spacing w:before="0" w:beforeAutospacing="0" w:after="0" w:afterAutospacing="0"/>
        <w:ind w:firstLine="708"/>
        <w:jc w:val="both"/>
        <w:rPr>
          <w:color w:val="242424"/>
          <w:sz w:val="28"/>
          <w:szCs w:val="28"/>
        </w:rPr>
      </w:pPr>
      <w:r w:rsidRPr="00B4633C">
        <w:rPr>
          <w:rStyle w:val="word-wrapper"/>
          <w:color w:val="242424"/>
          <w:sz w:val="28"/>
          <w:szCs w:val="28"/>
        </w:rPr>
        <w:t>2. Объектами налогообложения налогом за добычу (изъятие) природных ресурсов не признаются:</w:t>
      </w:r>
    </w:p>
    <w:p w:rsidR="00B4633C" w:rsidRPr="00B4633C" w:rsidRDefault="00B4633C" w:rsidP="00B4633C">
      <w:pPr>
        <w:pStyle w:val="p-normal"/>
        <w:shd w:val="clear" w:color="auto" w:fill="FFFFFF"/>
        <w:spacing w:before="0" w:beforeAutospacing="0" w:after="0" w:afterAutospacing="0"/>
        <w:ind w:firstLine="708"/>
        <w:jc w:val="both"/>
        <w:rPr>
          <w:color w:val="242424"/>
          <w:sz w:val="28"/>
          <w:szCs w:val="28"/>
        </w:rPr>
      </w:pPr>
      <w:r w:rsidRPr="00B4633C">
        <w:rPr>
          <w:rStyle w:val="word-wrapper"/>
          <w:color w:val="242424"/>
          <w:sz w:val="28"/>
          <w:szCs w:val="28"/>
        </w:rPr>
        <w:t>2.1. добыча нефтяного попутного газа;</w:t>
      </w:r>
    </w:p>
    <w:p w:rsidR="00B4633C" w:rsidRPr="00B4633C" w:rsidRDefault="00B4633C" w:rsidP="00B4633C">
      <w:pPr>
        <w:pStyle w:val="p-normal"/>
        <w:shd w:val="clear" w:color="auto" w:fill="FFFFFF"/>
        <w:spacing w:before="0" w:beforeAutospacing="0" w:after="0" w:afterAutospacing="0"/>
        <w:ind w:firstLine="708"/>
        <w:jc w:val="both"/>
        <w:rPr>
          <w:color w:val="242424"/>
          <w:sz w:val="28"/>
          <w:szCs w:val="28"/>
        </w:rPr>
      </w:pPr>
      <w:r w:rsidRPr="00B4633C">
        <w:rPr>
          <w:rStyle w:val="word-wrapper"/>
          <w:color w:val="242424"/>
          <w:sz w:val="28"/>
          <w:szCs w:val="28"/>
        </w:rPr>
        <w:t>2.2. добыча полезных ископаемых, остающихся во вскрышных, вмещающих (</w:t>
      </w:r>
      <w:proofErr w:type="spellStart"/>
      <w:r w:rsidRPr="00B4633C">
        <w:rPr>
          <w:rStyle w:val="word-wrapper"/>
          <w:color w:val="242424"/>
          <w:sz w:val="28"/>
          <w:szCs w:val="28"/>
        </w:rPr>
        <w:t>разубоживающих</w:t>
      </w:r>
      <w:proofErr w:type="spellEnd"/>
      <w:r w:rsidRPr="00B4633C">
        <w:rPr>
          <w:rStyle w:val="word-wrapper"/>
          <w:color w:val="242424"/>
          <w:sz w:val="28"/>
          <w:szCs w:val="28"/>
        </w:rPr>
        <w:t>) породах, в отвалах или отходах перерабатывающих производств, а также составляющих нормативные потери полезных ископаемых;</w:t>
      </w:r>
    </w:p>
    <w:p w:rsidR="00B4633C" w:rsidRPr="00B4633C" w:rsidRDefault="00B4633C" w:rsidP="00B4633C">
      <w:pPr>
        <w:pStyle w:val="p-normal"/>
        <w:shd w:val="clear" w:color="auto" w:fill="FFFFFF"/>
        <w:spacing w:before="0" w:beforeAutospacing="0" w:after="0" w:afterAutospacing="0"/>
        <w:ind w:firstLine="708"/>
        <w:jc w:val="both"/>
        <w:rPr>
          <w:color w:val="242424"/>
          <w:sz w:val="28"/>
          <w:szCs w:val="28"/>
        </w:rPr>
      </w:pPr>
      <w:r w:rsidRPr="00B4633C">
        <w:rPr>
          <w:rStyle w:val="word-wrapper"/>
          <w:color w:val="242424"/>
          <w:sz w:val="28"/>
          <w:szCs w:val="28"/>
        </w:rPr>
        <w:t>2.3. изъятие полезных ископаемых из недр при строительстве подземных частей наземных капитальных строений (зданий, сооружений) и иных объектов строительства, не связанное с добычей полезных ископаемых, в том числе их изъятие со дна водоемов при производстве дноуглубительных работ;</w:t>
      </w:r>
    </w:p>
    <w:p w:rsidR="00B4633C" w:rsidRPr="00B4633C" w:rsidRDefault="00B4633C" w:rsidP="00B4633C">
      <w:pPr>
        <w:pStyle w:val="p-normal"/>
        <w:shd w:val="clear" w:color="auto" w:fill="FFFFFF"/>
        <w:spacing w:before="0" w:beforeAutospacing="0" w:after="0" w:afterAutospacing="0"/>
        <w:ind w:firstLine="708"/>
        <w:jc w:val="both"/>
        <w:rPr>
          <w:color w:val="242424"/>
          <w:sz w:val="28"/>
          <w:szCs w:val="28"/>
        </w:rPr>
      </w:pPr>
      <w:r w:rsidRPr="00B4633C">
        <w:rPr>
          <w:rStyle w:val="word-wrapper"/>
          <w:color w:val="242424"/>
          <w:sz w:val="28"/>
          <w:szCs w:val="28"/>
        </w:rPr>
        <w:t>2.4. добыча песка и валунно-гравийно-песчаной смеси, используемых для производства работ по преодолению последствий аварии на Чернобыльской АЭС;</w:t>
      </w:r>
    </w:p>
    <w:p w:rsidR="00B4633C" w:rsidRPr="00B4633C" w:rsidRDefault="00B4633C" w:rsidP="00B4633C">
      <w:pPr>
        <w:pStyle w:val="p-normal"/>
        <w:shd w:val="clear" w:color="auto" w:fill="FFFFFF"/>
        <w:spacing w:before="0" w:beforeAutospacing="0" w:after="0" w:afterAutospacing="0"/>
        <w:ind w:firstLine="708"/>
        <w:jc w:val="both"/>
        <w:rPr>
          <w:color w:val="242424"/>
          <w:sz w:val="28"/>
          <w:szCs w:val="28"/>
        </w:rPr>
      </w:pPr>
      <w:r w:rsidRPr="00B4633C">
        <w:rPr>
          <w:rStyle w:val="h-normal"/>
          <w:color w:val="242424"/>
          <w:sz w:val="28"/>
          <w:szCs w:val="28"/>
        </w:rPr>
        <w:t>2.5. добыча вод месторождений полезных ископаемых;</w:t>
      </w:r>
    </w:p>
    <w:p w:rsidR="00B4633C" w:rsidRPr="00B4633C" w:rsidRDefault="00B4633C" w:rsidP="00B4633C">
      <w:pPr>
        <w:pStyle w:val="p-normal"/>
        <w:shd w:val="clear" w:color="auto" w:fill="FFFFFF"/>
        <w:spacing w:before="0" w:beforeAutospacing="0" w:after="0" w:afterAutospacing="0"/>
        <w:ind w:firstLine="708"/>
        <w:jc w:val="both"/>
        <w:rPr>
          <w:color w:val="242424"/>
          <w:sz w:val="28"/>
          <w:szCs w:val="28"/>
        </w:rPr>
      </w:pPr>
      <w:r w:rsidRPr="00B4633C">
        <w:rPr>
          <w:rStyle w:val="word-wrapper"/>
          <w:color w:val="242424"/>
          <w:sz w:val="28"/>
          <w:szCs w:val="28"/>
        </w:rPr>
        <w:t>2.6. добыча (изъятие) вод для ликвидации чрезвычайных ситуаций и (или) их последствий;</w:t>
      </w:r>
    </w:p>
    <w:p w:rsidR="00B4633C" w:rsidRPr="00B4633C" w:rsidRDefault="00B4633C" w:rsidP="00B4633C">
      <w:pPr>
        <w:pStyle w:val="p-normal"/>
        <w:shd w:val="clear" w:color="auto" w:fill="FFFFFF"/>
        <w:spacing w:before="0" w:beforeAutospacing="0" w:after="0" w:afterAutospacing="0"/>
        <w:ind w:firstLine="708"/>
        <w:jc w:val="both"/>
        <w:rPr>
          <w:color w:val="242424"/>
          <w:sz w:val="28"/>
          <w:szCs w:val="28"/>
        </w:rPr>
      </w:pPr>
      <w:r w:rsidRPr="00B4633C">
        <w:rPr>
          <w:rStyle w:val="word-wrapper"/>
          <w:color w:val="242424"/>
          <w:sz w:val="28"/>
          <w:szCs w:val="28"/>
        </w:rPr>
        <w:t>2.7. добыча подземных вод из контрольных и резервных скважин при проведении планового контроля за их эксплуатацией, из скважин заградительного дренажа, предназначенных для защиты подземных вод от загрязнения в районе расположения мест хранения крупнотоннажных отходов;</w:t>
      </w:r>
    </w:p>
    <w:p w:rsidR="00B4633C" w:rsidRPr="00B4633C" w:rsidRDefault="00B4633C" w:rsidP="00B4633C">
      <w:pPr>
        <w:pStyle w:val="p-normal"/>
        <w:shd w:val="clear" w:color="auto" w:fill="FFFFFF"/>
        <w:spacing w:before="0" w:beforeAutospacing="0" w:after="0" w:afterAutospacing="0"/>
        <w:ind w:firstLine="708"/>
        <w:jc w:val="both"/>
        <w:rPr>
          <w:color w:val="242424"/>
          <w:sz w:val="28"/>
          <w:szCs w:val="28"/>
        </w:rPr>
      </w:pPr>
      <w:r w:rsidRPr="00B4633C">
        <w:rPr>
          <w:rStyle w:val="word-wrapper"/>
          <w:color w:val="242424"/>
          <w:sz w:val="28"/>
          <w:szCs w:val="28"/>
        </w:rPr>
        <w:t>2.8. добыча подземных вод, используемых для получения геотермальной энергии.</w:t>
      </w:r>
    </w:p>
    <w:p w:rsidR="00B4633C" w:rsidRPr="00B4633C" w:rsidRDefault="00B4633C" w:rsidP="00B4633C">
      <w:pPr>
        <w:pStyle w:val="p-normal"/>
        <w:shd w:val="clear" w:color="auto" w:fill="FFFFFF"/>
        <w:spacing w:before="0" w:beforeAutospacing="0" w:after="0" w:afterAutospacing="0"/>
        <w:ind w:firstLine="450"/>
        <w:rPr>
          <w:color w:val="242424"/>
          <w:sz w:val="28"/>
          <w:szCs w:val="28"/>
        </w:rPr>
      </w:pPr>
      <w:r w:rsidRPr="00B4633C">
        <w:rPr>
          <w:rStyle w:val="fake-non-breaking-space"/>
          <w:color w:val="242424"/>
          <w:sz w:val="28"/>
          <w:szCs w:val="28"/>
        </w:rPr>
        <w:t> </w:t>
      </w:r>
    </w:p>
    <w:p w:rsidR="00B4633C" w:rsidRPr="00B4633C" w:rsidRDefault="00B4633C" w:rsidP="00B4633C">
      <w:pPr>
        <w:pStyle w:val="p-normal"/>
        <w:shd w:val="clear" w:color="auto" w:fill="FFFFFF"/>
        <w:spacing w:before="0" w:beforeAutospacing="0" w:after="0" w:afterAutospacing="0"/>
        <w:ind w:firstLine="708"/>
        <w:jc w:val="both"/>
        <w:rPr>
          <w:color w:val="242424"/>
          <w:sz w:val="28"/>
          <w:szCs w:val="28"/>
        </w:rPr>
      </w:pPr>
      <w:r w:rsidRPr="00B4633C">
        <w:rPr>
          <w:rStyle w:val="word-wrapper"/>
          <w:b/>
          <w:bCs/>
          <w:color w:val="242424"/>
          <w:sz w:val="28"/>
          <w:szCs w:val="28"/>
        </w:rPr>
        <w:t>Статья 256. Налоговая база налога за добычу (изъятие) природных ресурсов</w:t>
      </w:r>
    </w:p>
    <w:p w:rsidR="00B4633C" w:rsidRPr="00B4633C" w:rsidRDefault="00B4633C" w:rsidP="00B4633C">
      <w:pPr>
        <w:pStyle w:val="p-normal"/>
        <w:shd w:val="clear" w:color="auto" w:fill="FFFFFF"/>
        <w:spacing w:before="0" w:beforeAutospacing="0" w:after="0" w:afterAutospacing="0"/>
        <w:ind w:firstLine="450"/>
        <w:rPr>
          <w:color w:val="242424"/>
          <w:sz w:val="28"/>
          <w:szCs w:val="28"/>
        </w:rPr>
      </w:pPr>
      <w:r w:rsidRPr="00B4633C">
        <w:rPr>
          <w:rStyle w:val="fake-non-breaking-space"/>
          <w:color w:val="242424"/>
          <w:sz w:val="28"/>
          <w:szCs w:val="28"/>
        </w:rPr>
        <w:t> </w:t>
      </w:r>
    </w:p>
    <w:p w:rsidR="00B4633C" w:rsidRPr="00B4633C" w:rsidRDefault="00B4633C" w:rsidP="00B4633C">
      <w:pPr>
        <w:pStyle w:val="p-normal"/>
        <w:shd w:val="clear" w:color="auto" w:fill="FFFFFF"/>
        <w:spacing w:before="0" w:beforeAutospacing="0" w:after="0" w:afterAutospacing="0"/>
        <w:ind w:firstLine="708"/>
        <w:jc w:val="both"/>
        <w:rPr>
          <w:color w:val="242424"/>
          <w:sz w:val="28"/>
          <w:szCs w:val="28"/>
        </w:rPr>
      </w:pPr>
      <w:r w:rsidRPr="00B4633C">
        <w:rPr>
          <w:rStyle w:val="h-normal"/>
          <w:color w:val="242424"/>
          <w:sz w:val="28"/>
          <w:szCs w:val="28"/>
        </w:rPr>
        <w:t>Налоговая база налога за добычу (изъятие) природных ресурсов, за исключением калийных солей, определяется как фактический объем добываемых (изымаемых) природных ресурсов.</w:t>
      </w:r>
    </w:p>
    <w:p w:rsidR="00B4633C" w:rsidRPr="00B4633C" w:rsidRDefault="00B4633C" w:rsidP="00B4633C">
      <w:pPr>
        <w:pStyle w:val="p-normal"/>
        <w:shd w:val="clear" w:color="auto" w:fill="FFFFFF"/>
        <w:spacing w:before="0" w:beforeAutospacing="0" w:after="0" w:afterAutospacing="0"/>
        <w:ind w:firstLine="708"/>
        <w:jc w:val="both"/>
        <w:rPr>
          <w:color w:val="242424"/>
          <w:sz w:val="28"/>
          <w:szCs w:val="28"/>
        </w:rPr>
      </w:pPr>
      <w:r w:rsidRPr="00B4633C">
        <w:rPr>
          <w:rStyle w:val="h-normal"/>
          <w:color w:val="242424"/>
          <w:sz w:val="28"/>
          <w:szCs w:val="28"/>
        </w:rPr>
        <w:t>Налоговая база налога за добычу (изъятие) природных ресурсов в отношении калийных солей определяется:</w:t>
      </w:r>
    </w:p>
    <w:p w:rsidR="00B4633C" w:rsidRPr="00B4633C" w:rsidRDefault="00B4633C" w:rsidP="00B4633C">
      <w:pPr>
        <w:pStyle w:val="p-normal"/>
        <w:shd w:val="clear" w:color="auto" w:fill="FFFFFF"/>
        <w:spacing w:before="0" w:beforeAutospacing="0" w:after="0" w:afterAutospacing="0"/>
        <w:ind w:firstLine="708"/>
        <w:jc w:val="both"/>
        <w:rPr>
          <w:color w:val="242424"/>
          <w:sz w:val="28"/>
          <w:szCs w:val="28"/>
        </w:rPr>
      </w:pPr>
      <w:r w:rsidRPr="00B4633C">
        <w:rPr>
          <w:rStyle w:val="word-wrapper"/>
          <w:color w:val="242424"/>
          <w:sz w:val="28"/>
          <w:szCs w:val="28"/>
        </w:rPr>
        <w:t>как фактический объем добываемых (изымаемых) калийных солей (в целях применения ставки налога, установленной в твердой сумме);</w:t>
      </w:r>
    </w:p>
    <w:p w:rsidR="00B4633C" w:rsidRPr="00B4633C" w:rsidRDefault="00B4633C" w:rsidP="00B4633C">
      <w:pPr>
        <w:pStyle w:val="p-normal"/>
        <w:shd w:val="clear" w:color="auto" w:fill="FFFFFF"/>
        <w:spacing w:before="0" w:beforeAutospacing="0" w:after="0" w:afterAutospacing="0"/>
        <w:ind w:firstLine="708"/>
        <w:jc w:val="both"/>
        <w:rPr>
          <w:color w:val="242424"/>
          <w:sz w:val="28"/>
          <w:szCs w:val="28"/>
        </w:rPr>
      </w:pPr>
      <w:r w:rsidRPr="00B4633C">
        <w:rPr>
          <w:rStyle w:val="word-wrapper"/>
          <w:color w:val="242424"/>
          <w:sz w:val="28"/>
          <w:szCs w:val="28"/>
        </w:rPr>
        <w:t>как произведение фактического объема реализации калийных удобрений и средневзвешенной цены реализации 1 тонны калийных удобрений за пределы Республики Беларусь (в целях применения ставки налога, установленной в процентном отношении).</w:t>
      </w:r>
    </w:p>
    <w:p w:rsidR="00B4633C" w:rsidRPr="00B4633C" w:rsidRDefault="00B4633C" w:rsidP="00B4633C">
      <w:pPr>
        <w:pStyle w:val="p-normal"/>
        <w:shd w:val="clear" w:color="auto" w:fill="FFFFFF"/>
        <w:spacing w:before="0" w:beforeAutospacing="0" w:after="0" w:afterAutospacing="0"/>
        <w:ind w:firstLine="450"/>
        <w:rPr>
          <w:color w:val="242424"/>
          <w:sz w:val="28"/>
          <w:szCs w:val="28"/>
        </w:rPr>
      </w:pPr>
      <w:r w:rsidRPr="00B4633C">
        <w:rPr>
          <w:rStyle w:val="fake-non-breaking-space"/>
          <w:color w:val="242424"/>
          <w:sz w:val="28"/>
          <w:szCs w:val="28"/>
        </w:rPr>
        <w:t> </w:t>
      </w:r>
    </w:p>
    <w:p w:rsidR="00B4633C" w:rsidRPr="00B4633C" w:rsidRDefault="00B4633C" w:rsidP="00B4633C">
      <w:pPr>
        <w:pStyle w:val="p-normal"/>
        <w:shd w:val="clear" w:color="auto" w:fill="FFFFFF"/>
        <w:spacing w:before="0" w:beforeAutospacing="0" w:after="0" w:afterAutospacing="0"/>
        <w:ind w:firstLine="708"/>
        <w:jc w:val="both"/>
        <w:rPr>
          <w:color w:val="242424"/>
          <w:sz w:val="28"/>
          <w:szCs w:val="28"/>
        </w:rPr>
      </w:pPr>
      <w:r w:rsidRPr="00B4633C">
        <w:rPr>
          <w:rStyle w:val="colorff0000font-weightbold"/>
          <w:b/>
          <w:bCs/>
          <w:color w:val="242424"/>
          <w:sz w:val="28"/>
          <w:szCs w:val="28"/>
        </w:rPr>
        <w:t>С</w:t>
      </w:r>
      <w:r w:rsidRPr="00B4633C">
        <w:rPr>
          <w:rStyle w:val="font-weightbold"/>
          <w:b/>
          <w:bCs/>
          <w:color w:val="242424"/>
          <w:sz w:val="28"/>
          <w:szCs w:val="28"/>
        </w:rPr>
        <w:t>татья 257. Ставки налога за добычу (изъятие) природных ресурсов</w:t>
      </w:r>
    </w:p>
    <w:p w:rsidR="00B4633C" w:rsidRPr="00B4633C" w:rsidRDefault="00B4633C" w:rsidP="00B4633C">
      <w:pPr>
        <w:pStyle w:val="p-normal"/>
        <w:shd w:val="clear" w:color="auto" w:fill="FFFFFF"/>
        <w:spacing w:before="0" w:beforeAutospacing="0" w:after="0" w:afterAutospacing="0"/>
        <w:ind w:firstLine="450"/>
        <w:rPr>
          <w:color w:val="242424"/>
          <w:sz w:val="28"/>
          <w:szCs w:val="28"/>
        </w:rPr>
      </w:pPr>
      <w:r w:rsidRPr="00B4633C">
        <w:rPr>
          <w:rStyle w:val="fake-non-breaking-space"/>
          <w:color w:val="242424"/>
          <w:sz w:val="28"/>
          <w:szCs w:val="28"/>
        </w:rPr>
        <w:t> </w:t>
      </w:r>
    </w:p>
    <w:p w:rsidR="00B4633C" w:rsidRPr="00B4633C" w:rsidRDefault="00B4633C" w:rsidP="00B4633C">
      <w:pPr>
        <w:pStyle w:val="p-normal"/>
        <w:shd w:val="clear" w:color="auto" w:fill="FFFFFF"/>
        <w:spacing w:before="0" w:beforeAutospacing="0" w:after="0" w:afterAutospacing="0"/>
        <w:ind w:firstLine="708"/>
        <w:jc w:val="both"/>
        <w:rPr>
          <w:color w:val="242424"/>
          <w:sz w:val="28"/>
          <w:szCs w:val="28"/>
        </w:rPr>
      </w:pPr>
      <w:r w:rsidRPr="00B4633C">
        <w:rPr>
          <w:rStyle w:val="word-wrapper"/>
          <w:color w:val="242424"/>
          <w:sz w:val="28"/>
          <w:szCs w:val="28"/>
        </w:rPr>
        <w:lastRenderedPageBreak/>
        <w:t>Ставки налога за добычу (изъятие) природных ресурсов, за исключением ставок налога за добычу (изъятие) природных ресурсов в отношении нефти и калийных солей, устанавливаются в размерах согласно приложению 10.</w:t>
      </w:r>
    </w:p>
    <w:p w:rsidR="00B4633C" w:rsidRPr="00B4633C" w:rsidRDefault="00B4633C" w:rsidP="00B4633C">
      <w:pPr>
        <w:pStyle w:val="p-normal"/>
        <w:shd w:val="clear" w:color="auto" w:fill="FFFFFF"/>
        <w:spacing w:before="0" w:beforeAutospacing="0" w:after="0" w:afterAutospacing="0"/>
        <w:ind w:firstLine="708"/>
        <w:jc w:val="both"/>
        <w:rPr>
          <w:color w:val="242424"/>
          <w:sz w:val="28"/>
          <w:szCs w:val="28"/>
        </w:rPr>
      </w:pPr>
      <w:r w:rsidRPr="00B4633C">
        <w:rPr>
          <w:rStyle w:val="word-wrapper"/>
          <w:color w:val="242424"/>
          <w:sz w:val="28"/>
          <w:szCs w:val="28"/>
        </w:rPr>
        <w:t>Ставки налога за добычу (изъятие) природных ресурсов в отношении нефти устанавливаются исходя из среднего за истекший налоговый период уровня цен на нефть сорта "Юралс" на мировых рынках нефтяного сырья согласно приложению 11.</w:t>
      </w:r>
    </w:p>
    <w:p w:rsidR="00B4633C" w:rsidRPr="00B4633C" w:rsidRDefault="00B4633C" w:rsidP="00B4633C">
      <w:pPr>
        <w:pStyle w:val="p-normal"/>
        <w:shd w:val="clear" w:color="auto" w:fill="FFFFFF"/>
        <w:spacing w:before="0" w:beforeAutospacing="0" w:after="0" w:afterAutospacing="0"/>
        <w:ind w:firstLine="708"/>
        <w:jc w:val="both"/>
        <w:rPr>
          <w:color w:val="242424"/>
          <w:sz w:val="28"/>
          <w:szCs w:val="28"/>
        </w:rPr>
      </w:pPr>
      <w:r w:rsidRPr="00B4633C">
        <w:rPr>
          <w:rStyle w:val="h-normal"/>
          <w:color w:val="242424"/>
          <w:sz w:val="28"/>
          <w:szCs w:val="28"/>
        </w:rPr>
        <w:t xml:space="preserve">Для целей настоящей главы под средним за истекший налоговый период уровнем цен на нефть сорта "Юралс" на мировых рынках нефтяного сырья понимается сумма средних арифметических цен покупки и продажи на мировых рынках нефтяного сырья (средиземноморском и </w:t>
      </w:r>
      <w:proofErr w:type="spellStart"/>
      <w:r w:rsidRPr="00B4633C">
        <w:rPr>
          <w:rStyle w:val="h-normal"/>
          <w:color w:val="242424"/>
          <w:sz w:val="28"/>
          <w:szCs w:val="28"/>
        </w:rPr>
        <w:t>роттердамском</w:t>
      </w:r>
      <w:proofErr w:type="spellEnd"/>
      <w:r w:rsidRPr="00B4633C">
        <w:rPr>
          <w:rStyle w:val="h-normal"/>
          <w:color w:val="242424"/>
          <w:sz w:val="28"/>
          <w:szCs w:val="28"/>
        </w:rPr>
        <w:t>) за все дни торгов, деленная на количество дней торгов в соответствующем налоговом периоде.</w:t>
      </w:r>
    </w:p>
    <w:p w:rsidR="00B4633C" w:rsidRPr="00B4633C" w:rsidRDefault="00B4633C" w:rsidP="00B4633C">
      <w:pPr>
        <w:pStyle w:val="p-normal"/>
        <w:shd w:val="clear" w:color="auto" w:fill="FFFFFF"/>
        <w:spacing w:before="0" w:beforeAutospacing="0" w:after="0" w:afterAutospacing="0"/>
        <w:ind w:firstLine="708"/>
        <w:jc w:val="both"/>
        <w:rPr>
          <w:color w:val="242424"/>
          <w:sz w:val="28"/>
          <w:szCs w:val="28"/>
        </w:rPr>
      </w:pPr>
      <w:r w:rsidRPr="00B4633C">
        <w:rPr>
          <w:rStyle w:val="h-normal"/>
          <w:color w:val="242424"/>
          <w:sz w:val="28"/>
          <w:szCs w:val="28"/>
        </w:rPr>
        <w:t>Ставки налога за добычу (изъятие) природных ресурсов в отношении калийных солей устанавливаются в следующих размерах:</w:t>
      </w:r>
    </w:p>
    <w:p w:rsidR="00B4633C" w:rsidRPr="00B4633C" w:rsidRDefault="00B4633C" w:rsidP="00B4633C">
      <w:pPr>
        <w:pStyle w:val="p-normal"/>
        <w:shd w:val="clear" w:color="auto" w:fill="FFFFFF"/>
        <w:spacing w:before="0" w:beforeAutospacing="0" w:after="0" w:afterAutospacing="0"/>
        <w:ind w:firstLine="708"/>
        <w:jc w:val="both"/>
        <w:rPr>
          <w:color w:val="242424"/>
          <w:sz w:val="28"/>
          <w:szCs w:val="28"/>
        </w:rPr>
      </w:pPr>
      <w:r w:rsidRPr="00B4633C">
        <w:rPr>
          <w:rStyle w:val="h-normal"/>
          <w:color w:val="242424"/>
          <w:sz w:val="28"/>
          <w:szCs w:val="28"/>
        </w:rPr>
        <w:t>7,69 белорусского рубля за добычу (изъятие) 1 тонны калийных солей (в пересчете на оксид калия) (далее в настоящей главе - специфическая ставка);</w:t>
      </w:r>
    </w:p>
    <w:p w:rsidR="00B4633C" w:rsidRPr="00B4633C" w:rsidRDefault="00B4633C" w:rsidP="00B4633C">
      <w:pPr>
        <w:pStyle w:val="p-normal"/>
        <w:shd w:val="clear" w:color="auto" w:fill="FFFFFF"/>
        <w:spacing w:before="0" w:beforeAutospacing="0" w:after="0" w:afterAutospacing="0"/>
        <w:ind w:firstLine="708"/>
        <w:jc w:val="both"/>
        <w:rPr>
          <w:color w:val="242424"/>
          <w:sz w:val="28"/>
          <w:szCs w:val="28"/>
        </w:rPr>
      </w:pPr>
      <w:r w:rsidRPr="00B4633C">
        <w:rPr>
          <w:rStyle w:val="h-normal"/>
          <w:color w:val="242424"/>
          <w:sz w:val="28"/>
          <w:szCs w:val="28"/>
        </w:rPr>
        <w:t>двенадцать (12) процентов (далее в настоящей главе - адвалорная ставка) от средневзвешенной цены калийных удобрений на внутреннем рынке и при экспорте (далее в настоящей главе - средневзвешенная цена).</w:t>
      </w:r>
    </w:p>
    <w:p w:rsidR="00B4633C" w:rsidRPr="00B4633C" w:rsidRDefault="00B4633C" w:rsidP="00B4633C">
      <w:pPr>
        <w:pStyle w:val="p-normal"/>
        <w:shd w:val="clear" w:color="auto" w:fill="FFFFFF"/>
        <w:spacing w:before="0" w:beforeAutospacing="0" w:after="0" w:afterAutospacing="0"/>
        <w:ind w:firstLine="450"/>
        <w:rPr>
          <w:color w:val="242424"/>
          <w:sz w:val="28"/>
          <w:szCs w:val="28"/>
        </w:rPr>
      </w:pPr>
      <w:r w:rsidRPr="00B4633C">
        <w:rPr>
          <w:rStyle w:val="fake-non-breaking-space"/>
          <w:color w:val="242424"/>
          <w:sz w:val="28"/>
          <w:szCs w:val="28"/>
        </w:rPr>
        <w:t> </w:t>
      </w:r>
    </w:p>
    <w:p w:rsidR="00B4633C" w:rsidRPr="00B4633C" w:rsidRDefault="00B4633C" w:rsidP="00B4633C">
      <w:pPr>
        <w:pStyle w:val="p-normal"/>
        <w:shd w:val="clear" w:color="auto" w:fill="FFFFFF"/>
        <w:spacing w:before="0" w:beforeAutospacing="0" w:after="0" w:afterAutospacing="0"/>
        <w:ind w:firstLine="708"/>
        <w:jc w:val="both"/>
        <w:rPr>
          <w:color w:val="242424"/>
          <w:sz w:val="28"/>
          <w:szCs w:val="28"/>
        </w:rPr>
      </w:pPr>
      <w:r w:rsidRPr="00B4633C">
        <w:rPr>
          <w:rStyle w:val="colorff0000font-weightbold"/>
          <w:b/>
          <w:bCs/>
          <w:color w:val="242424"/>
          <w:sz w:val="28"/>
          <w:szCs w:val="28"/>
        </w:rPr>
        <w:t>С</w:t>
      </w:r>
      <w:r w:rsidRPr="00B4633C">
        <w:rPr>
          <w:rStyle w:val="font-weightbold"/>
          <w:b/>
          <w:bCs/>
          <w:color w:val="242424"/>
          <w:sz w:val="28"/>
          <w:szCs w:val="28"/>
        </w:rPr>
        <w:t>татья 258. Налоговый период налога за добычу (изъятие) природных ресурсов</w:t>
      </w:r>
    </w:p>
    <w:p w:rsidR="00B4633C" w:rsidRPr="00B4633C" w:rsidRDefault="00B4633C" w:rsidP="00B4633C">
      <w:pPr>
        <w:pStyle w:val="p-normal"/>
        <w:shd w:val="clear" w:color="auto" w:fill="FFFFFF"/>
        <w:spacing w:before="0" w:beforeAutospacing="0" w:after="0" w:afterAutospacing="0"/>
        <w:ind w:firstLine="450"/>
        <w:rPr>
          <w:color w:val="242424"/>
          <w:sz w:val="28"/>
          <w:szCs w:val="28"/>
        </w:rPr>
      </w:pPr>
      <w:r w:rsidRPr="00B4633C">
        <w:rPr>
          <w:rStyle w:val="fake-non-breaking-space"/>
          <w:color w:val="242424"/>
          <w:sz w:val="28"/>
          <w:szCs w:val="28"/>
        </w:rPr>
        <w:t> </w:t>
      </w:r>
    </w:p>
    <w:p w:rsidR="00B4633C" w:rsidRPr="00B4633C" w:rsidRDefault="00B4633C" w:rsidP="00B4633C">
      <w:pPr>
        <w:pStyle w:val="p-normal"/>
        <w:shd w:val="clear" w:color="auto" w:fill="FFFFFF"/>
        <w:spacing w:before="0" w:beforeAutospacing="0" w:after="0" w:afterAutospacing="0"/>
        <w:ind w:firstLine="708"/>
        <w:jc w:val="both"/>
        <w:rPr>
          <w:color w:val="242424"/>
          <w:sz w:val="28"/>
          <w:szCs w:val="28"/>
        </w:rPr>
      </w:pPr>
      <w:r w:rsidRPr="00B4633C">
        <w:rPr>
          <w:rStyle w:val="word-wrapper"/>
          <w:color w:val="242424"/>
          <w:sz w:val="28"/>
          <w:szCs w:val="28"/>
        </w:rPr>
        <w:t>Налоговым периодом налога за добычу (изъятие) природных ресурсов, за исключением налога за добычу (изъятие) природных ресурсов в отношении нефти и налога за добычу (изъятие) природных ресурсов в отношении калийных солей, признается календарный квартал.</w:t>
      </w:r>
    </w:p>
    <w:p w:rsidR="00B4633C" w:rsidRPr="00B4633C" w:rsidRDefault="00B4633C" w:rsidP="00B4633C">
      <w:pPr>
        <w:pStyle w:val="p-normal"/>
        <w:shd w:val="clear" w:color="auto" w:fill="FFFFFF"/>
        <w:spacing w:before="0" w:beforeAutospacing="0" w:after="0" w:afterAutospacing="0"/>
        <w:ind w:firstLine="708"/>
        <w:jc w:val="both"/>
        <w:rPr>
          <w:color w:val="242424"/>
          <w:sz w:val="28"/>
          <w:szCs w:val="28"/>
        </w:rPr>
      </w:pPr>
      <w:r w:rsidRPr="00B4633C">
        <w:rPr>
          <w:rStyle w:val="h-normal"/>
          <w:color w:val="242424"/>
          <w:sz w:val="28"/>
          <w:szCs w:val="28"/>
        </w:rPr>
        <w:t>Налоговым периодом налога за добычу (изъятие) природных ресурсов в отношении нефти и налога за добычу (изъятие) природных ресурсов в отношении калийных солей признается календарный месяц.</w:t>
      </w:r>
    </w:p>
    <w:p w:rsidR="00B4633C" w:rsidRPr="00B4633C" w:rsidRDefault="00B4633C" w:rsidP="00B4633C">
      <w:pPr>
        <w:pStyle w:val="p-normal"/>
        <w:shd w:val="clear" w:color="auto" w:fill="FFFFFF"/>
        <w:spacing w:before="0" w:beforeAutospacing="0" w:after="0" w:afterAutospacing="0"/>
        <w:ind w:firstLine="450"/>
        <w:rPr>
          <w:color w:val="242424"/>
          <w:sz w:val="28"/>
          <w:szCs w:val="28"/>
        </w:rPr>
      </w:pPr>
      <w:r w:rsidRPr="00B4633C">
        <w:rPr>
          <w:rStyle w:val="fake-non-breaking-space"/>
          <w:color w:val="242424"/>
          <w:sz w:val="28"/>
          <w:szCs w:val="28"/>
        </w:rPr>
        <w:t> </w:t>
      </w:r>
    </w:p>
    <w:p w:rsidR="00B4633C" w:rsidRPr="00B4633C" w:rsidRDefault="00B4633C" w:rsidP="00B4633C">
      <w:pPr>
        <w:pStyle w:val="p-normal"/>
        <w:shd w:val="clear" w:color="auto" w:fill="FFFFFF"/>
        <w:spacing w:before="0" w:beforeAutospacing="0" w:after="0" w:afterAutospacing="0"/>
        <w:ind w:firstLine="708"/>
        <w:jc w:val="both"/>
        <w:rPr>
          <w:color w:val="242424"/>
          <w:sz w:val="28"/>
          <w:szCs w:val="28"/>
        </w:rPr>
      </w:pPr>
      <w:r w:rsidRPr="00B4633C">
        <w:rPr>
          <w:rStyle w:val="word-wrapper"/>
          <w:b/>
          <w:bCs/>
          <w:color w:val="242424"/>
          <w:sz w:val="28"/>
          <w:szCs w:val="28"/>
        </w:rPr>
        <w:t>Статья 259. Порядок исчисления налога за добычу (изъятие) природных ресурсов</w:t>
      </w:r>
    </w:p>
    <w:p w:rsidR="00B4633C" w:rsidRPr="00B4633C" w:rsidRDefault="00B4633C" w:rsidP="00B4633C">
      <w:pPr>
        <w:pStyle w:val="p-normal"/>
        <w:shd w:val="clear" w:color="auto" w:fill="FFFFFF"/>
        <w:spacing w:before="0" w:beforeAutospacing="0" w:after="0" w:afterAutospacing="0"/>
        <w:ind w:firstLine="450"/>
        <w:rPr>
          <w:color w:val="242424"/>
          <w:sz w:val="28"/>
          <w:szCs w:val="28"/>
        </w:rPr>
      </w:pPr>
      <w:r w:rsidRPr="00B4633C">
        <w:rPr>
          <w:rStyle w:val="fake-non-breaking-space"/>
          <w:color w:val="242424"/>
          <w:sz w:val="28"/>
          <w:szCs w:val="28"/>
        </w:rPr>
        <w:t> </w:t>
      </w:r>
    </w:p>
    <w:p w:rsidR="00B4633C" w:rsidRPr="00B4633C" w:rsidRDefault="00B4633C" w:rsidP="00B4633C">
      <w:pPr>
        <w:pStyle w:val="p-normal"/>
        <w:shd w:val="clear" w:color="auto" w:fill="FFFFFF"/>
        <w:spacing w:before="0" w:beforeAutospacing="0" w:after="0" w:afterAutospacing="0"/>
        <w:ind w:firstLine="708"/>
        <w:jc w:val="both"/>
        <w:rPr>
          <w:color w:val="242424"/>
          <w:sz w:val="28"/>
          <w:szCs w:val="28"/>
        </w:rPr>
      </w:pPr>
      <w:r w:rsidRPr="00B4633C">
        <w:rPr>
          <w:rStyle w:val="h-normal"/>
          <w:color w:val="242424"/>
          <w:sz w:val="28"/>
          <w:szCs w:val="28"/>
        </w:rPr>
        <w:t>1. Сумма налога за добычу (изъятие) природных ресурсов исчисляется как произведение налоговой базы и налоговой ставки с учетом особенностей, установленных </w:t>
      </w:r>
      <w:r w:rsidRPr="00B4633C">
        <w:rPr>
          <w:rStyle w:val="colorff00ff"/>
          <w:color w:val="242424"/>
          <w:sz w:val="28"/>
          <w:szCs w:val="28"/>
        </w:rPr>
        <w:t>частями второй</w:t>
      </w:r>
      <w:r w:rsidRPr="00B4633C">
        <w:rPr>
          <w:rStyle w:val="fake-non-breaking-space"/>
          <w:color w:val="242424"/>
          <w:sz w:val="28"/>
          <w:szCs w:val="28"/>
        </w:rPr>
        <w:t> </w:t>
      </w:r>
      <w:r w:rsidRPr="00B4633C">
        <w:rPr>
          <w:rStyle w:val="h-normal"/>
          <w:color w:val="242424"/>
          <w:sz w:val="28"/>
          <w:szCs w:val="28"/>
        </w:rPr>
        <w:t>- </w:t>
      </w:r>
      <w:r w:rsidRPr="00B4633C">
        <w:rPr>
          <w:rStyle w:val="colorff00ff"/>
          <w:color w:val="242424"/>
          <w:sz w:val="28"/>
          <w:szCs w:val="28"/>
        </w:rPr>
        <w:t>шестой</w:t>
      </w:r>
      <w:r w:rsidRPr="00B4633C">
        <w:rPr>
          <w:rStyle w:val="fake-non-breaking-space"/>
          <w:color w:val="242424"/>
          <w:sz w:val="28"/>
          <w:szCs w:val="28"/>
        </w:rPr>
        <w:t> </w:t>
      </w:r>
      <w:r w:rsidRPr="00B4633C">
        <w:rPr>
          <w:rStyle w:val="h-normal"/>
          <w:color w:val="242424"/>
          <w:sz w:val="28"/>
          <w:szCs w:val="28"/>
        </w:rPr>
        <w:t>настоящего пункта.</w:t>
      </w:r>
    </w:p>
    <w:p w:rsidR="00B4633C" w:rsidRPr="00B4633C" w:rsidRDefault="00B4633C" w:rsidP="00B4633C">
      <w:pPr>
        <w:pStyle w:val="p-normal"/>
        <w:shd w:val="clear" w:color="auto" w:fill="FFFFFF"/>
        <w:spacing w:before="0" w:beforeAutospacing="0" w:after="0" w:afterAutospacing="0"/>
        <w:ind w:firstLine="708"/>
        <w:jc w:val="both"/>
        <w:rPr>
          <w:color w:val="242424"/>
          <w:sz w:val="28"/>
          <w:szCs w:val="28"/>
        </w:rPr>
      </w:pPr>
      <w:r w:rsidRPr="00B4633C">
        <w:rPr>
          <w:rStyle w:val="h-normal"/>
          <w:color w:val="242424"/>
          <w:sz w:val="28"/>
          <w:szCs w:val="28"/>
        </w:rPr>
        <w:t>Сумма налога за добычу (изъятие) природных ресурсов в отношении калийных солей исчисляется путем сложения произведения фактического объема добычи (изъятия) калийных солей (в пересчете на оксид калия) и специфической ставки с произведением фактического объема реализации калийных удобрений, средневзвешенной цены, адвалорной ставки.</w:t>
      </w:r>
    </w:p>
    <w:p w:rsidR="00B4633C" w:rsidRPr="00B4633C" w:rsidRDefault="00B4633C" w:rsidP="00B4633C">
      <w:pPr>
        <w:pStyle w:val="p-normal"/>
        <w:shd w:val="clear" w:color="auto" w:fill="FFFFFF"/>
        <w:spacing w:before="0" w:beforeAutospacing="0" w:after="0" w:afterAutospacing="0"/>
        <w:ind w:firstLine="708"/>
        <w:jc w:val="both"/>
        <w:rPr>
          <w:color w:val="242424"/>
          <w:sz w:val="28"/>
          <w:szCs w:val="28"/>
        </w:rPr>
      </w:pPr>
      <w:r w:rsidRPr="00B4633C">
        <w:rPr>
          <w:rStyle w:val="word-wrapper"/>
          <w:color w:val="242424"/>
          <w:sz w:val="28"/>
          <w:szCs w:val="28"/>
        </w:rPr>
        <w:t xml:space="preserve">Средневзвешенная цена рассчитывается плательщиком, осуществляющим добычу калийных солей и реализацию калийных удобрений, в белорусских </w:t>
      </w:r>
      <w:r w:rsidRPr="00B4633C">
        <w:rPr>
          <w:rStyle w:val="word-wrapper"/>
          <w:color w:val="242424"/>
          <w:sz w:val="28"/>
          <w:szCs w:val="28"/>
        </w:rPr>
        <w:lastRenderedPageBreak/>
        <w:t>рублях за 1 тонну физического веса калийных удобрений как отношение объемов их реализации в стоимостном выражении к общему объему реализованных калийных удобрений в натуральном выражении по формуле:</w:t>
      </w:r>
    </w:p>
    <w:p w:rsidR="00B4633C" w:rsidRPr="00B4633C" w:rsidRDefault="00B4633C" w:rsidP="00B4633C">
      <w:pPr>
        <w:pStyle w:val="p-normal"/>
        <w:shd w:val="clear" w:color="auto" w:fill="FFFFFF"/>
        <w:spacing w:before="0" w:beforeAutospacing="0" w:after="0" w:afterAutospacing="0"/>
        <w:ind w:firstLine="450"/>
        <w:rPr>
          <w:color w:val="242424"/>
          <w:sz w:val="28"/>
          <w:szCs w:val="28"/>
        </w:rPr>
      </w:pPr>
      <w:r w:rsidRPr="00B4633C">
        <w:rPr>
          <w:rStyle w:val="fake-non-breaking-space"/>
          <w:color w:val="242424"/>
          <w:sz w:val="28"/>
          <w:szCs w:val="28"/>
        </w:rPr>
        <w:t> </w:t>
      </w:r>
    </w:p>
    <w:p w:rsidR="00B4633C" w:rsidRPr="00B4633C" w:rsidRDefault="00B4633C" w:rsidP="00B4633C">
      <w:pPr>
        <w:pStyle w:val="p-normal"/>
        <w:shd w:val="clear" w:color="auto" w:fill="FFFFFF"/>
        <w:spacing w:before="0" w:beforeAutospacing="0" w:after="0" w:afterAutospacing="0"/>
        <w:ind w:firstLine="450"/>
        <w:jc w:val="center"/>
        <w:rPr>
          <w:color w:val="242424"/>
          <w:sz w:val="28"/>
          <w:szCs w:val="28"/>
        </w:rPr>
      </w:pPr>
      <w:r w:rsidRPr="00B4633C">
        <w:rPr>
          <w:rFonts w:eastAsiaTheme="minorHAnsi"/>
          <w:noProof/>
          <w:sz w:val="28"/>
          <w:szCs w:val="28"/>
        </w:rPr>
        <w:drawing>
          <wp:inline distT="0" distB="0" distL="0" distR="0">
            <wp:extent cx="1973580" cy="464820"/>
            <wp:effectExtent l="0" t="0" r="7620" b="0"/>
            <wp:docPr id="1" name="Рисунок 1" descr="C:\Users\a.gaikovich\AppData\Local\Microsoft\Windows\INetCache\Content.MSO\A08F4D7A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.gaikovich\AppData\Local\Microsoft\Windows\INetCache\Content.MSO\A08F4D7A.tmp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73580" cy="4648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4633C" w:rsidRPr="00B4633C" w:rsidRDefault="00B4633C" w:rsidP="00B4633C">
      <w:pPr>
        <w:pStyle w:val="p-normal"/>
        <w:shd w:val="clear" w:color="auto" w:fill="FFFFFF"/>
        <w:spacing w:before="0" w:beforeAutospacing="0" w:after="0" w:afterAutospacing="0"/>
        <w:ind w:firstLine="450"/>
        <w:rPr>
          <w:color w:val="242424"/>
          <w:sz w:val="28"/>
          <w:szCs w:val="28"/>
        </w:rPr>
      </w:pPr>
      <w:r w:rsidRPr="00B4633C">
        <w:rPr>
          <w:rStyle w:val="fake-non-breaking-space"/>
          <w:color w:val="242424"/>
          <w:sz w:val="28"/>
          <w:szCs w:val="28"/>
        </w:rPr>
        <w:t> </w:t>
      </w:r>
    </w:p>
    <w:p w:rsidR="00B4633C" w:rsidRPr="00B4633C" w:rsidRDefault="00B4633C" w:rsidP="00B4633C">
      <w:pPr>
        <w:pStyle w:val="p-normal"/>
        <w:shd w:val="clear" w:color="auto" w:fill="FFFFFF"/>
        <w:spacing w:before="0" w:beforeAutospacing="0" w:after="0" w:afterAutospacing="0"/>
        <w:ind w:firstLine="708"/>
        <w:jc w:val="both"/>
        <w:rPr>
          <w:color w:val="242424"/>
          <w:sz w:val="28"/>
          <w:szCs w:val="28"/>
        </w:rPr>
      </w:pPr>
      <w:r w:rsidRPr="00B4633C">
        <w:rPr>
          <w:rStyle w:val="h-normal"/>
          <w:color w:val="242424"/>
          <w:sz w:val="28"/>
          <w:szCs w:val="28"/>
        </w:rPr>
        <w:t>где: P - средневзвешенная цена;</w:t>
      </w:r>
    </w:p>
    <w:p w:rsidR="00B4633C" w:rsidRPr="00B4633C" w:rsidRDefault="00B4633C" w:rsidP="00B4633C">
      <w:pPr>
        <w:pStyle w:val="p-normal"/>
        <w:shd w:val="clear" w:color="auto" w:fill="FFFFFF"/>
        <w:spacing w:before="0" w:beforeAutospacing="0" w:after="0" w:afterAutospacing="0"/>
        <w:ind w:firstLine="708"/>
        <w:jc w:val="both"/>
        <w:rPr>
          <w:color w:val="242424"/>
          <w:sz w:val="28"/>
          <w:szCs w:val="28"/>
        </w:rPr>
      </w:pPr>
      <w:proofErr w:type="spellStart"/>
      <w:r w:rsidRPr="00B4633C">
        <w:rPr>
          <w:rStyle w:val="h-normal"/>
          <w:color w:val="242424"/>
          <w:sz w:val="28"/>
          <w:szCs w:val="28"/>
        </w:rPr>
        <w:t>S</w:t>
      </w:r>
      <w:r w:rsidRPr="00B4633C">
        <w:rPr>
          <w:rStyle w:val="font-sizesmaller"/>
          <w:color w:val="242424"/>
          <w:sz w:val="28"/>
          <w:szCs w:val="28"/>
          <w:vertAlign w:val="subscript"/>
        </w:rPr>
        <w:t>pq</w:t>
      </w:r>
      <w:proofErr w:type="spellEnd"/>
      <w:r w:rsidRPr="00B4633C">
        <w:rPr>
          <w:rStyle w:val="fake-non-breaking-space"/>
          <w:color w:val="242424"/>
          <w:sz w:val="28"/>
          <w:szCs w:val="28"/>
        </w:rPr>
        <w:t> </w:t>
      </w:r>
      <w:r w:rsidRPr="00B4633C">
        <w:rPr>
          <w:rStyle w:val="h-normal"/>
          <w:color w:val="242424"/>
          <w:sz w:val="28"/>
          <w:szCs w:val="28"/>
        </w:rPr>
        <w:t>- стоимость калийных удобрений, реализованных за пределы Республики Беларусь плательщиком в истекшем налоговом периоде, в белорусских рублях;</w:t>
      </w:r>
    </w:p>
    <w:p w:rsidR="00B4633C" w:rsidRPr="00B4633C" w:rsidRDefault="00B4633C" w:rsidP="00B4633C">
      <w:pPr>
        <w:pStyle w:val="p-normal"/>
        <w:shd w:val="clear" w:color="auto" w:fill="FFFFFF"/>
        <w:spacing w:before="0" w:beforeAutospacing="0" w:after="0" w:afterAutospacing="0"/>
        <w:ind w:firstLine="708"/>
        <w:jc w:val="both"/>
        <w:rPr>
          <w:color w:val="242424"/>
          <w:sz w:val="28"/>
          <w:szCs w:val="28"/>
        </w:rPr>
      </w:pPr>
      <w:r w:rsidRPr="00B4633C">
        <w:rPr>
          <w:rStyle w:val="h-normal"/>
          <w:color w:val="242424"/>
          <w:sz w:val="28"/>
          <w:szCs w:val="28"/>
        </w:rPr>
        <w:t>S</w:t>
      </w:r>
      <w:r w:rsidRPr="00B4633C">
        <w:rPr>
          <w:rStyle w:val="font-sizesmaller"/>
          <w:color w:val="242424"/>
          <w:sz w:val="28"/>
          <w:szCs w:val="28"/>
          <w:vertAlign w:val="subscript"/>
        </w:rPr>
        <w:t>p1q1</w:t>
      </w:r>
      <w:r w:rsidRPr="00B4633C">
        <w:rPr>
          <w:rStyle w:val="fake-non-breaking-space"/>
          <w:color w:val="242424"/>
          <w:sz w:val="28"/>
          <w:szCs w:val="28"/>
        </w:rPr>
        <w:t> </w:t>
      </w:r>
      <w:r w:rsidRPr="00B4633C">
        <w:rPr>
          <w:rStyle w:val="h-normal"/>
          <w:color w:val="242424"/>
          <w:sz w:val="28"/>
          <w:szCs w:val="28"/>
        </w:rPr>
        <w:t>- стоимость калийных удобрений, реализованных на территории Республики Беларусь плательщиком в истекшем налоговом периоде, в белорусских рублях;</w:t>
      </w:r>
    </w:p>
    <w:p w:rsidR="00B4633C" w:rsidRPr="00B4633C" w:rsidRDefault="00B4633C" w:rsidP="00B4633C">
      <w:pPr>
        <w:pStyle w:val="p-normal"/>
        <w:shd w:val="clear" w:color="auto" w:fill="FFFFFF"/>
        <w:spacing w:before="0" w:beforeAutospacing="0" w:after="0" w:afterAutospacing="0"/>
        <w:ind w:firstLine="708"/>
        <w:jc w:val="both"/>
        <w:rPr>
          <w:color w:val="242424"/>
          <w:sz w:val="28"/>
          <w:szCs w:val="28"/>
        </w:rPr>
      </w:pPr>
      <w:proofErr w:type="spellStart"/>
      <w:r w:rsidRPr="00B4633C">
        <w:rPr>
          <w:rStyle w:val="word-wrapper"/>
          <w:color w:val="242424"/>
          <w:sz w:val="28"/>
          <w:szCs w:val="28"/>
        </w:rPr>
        <w:t>S</w:t>
      </w:r>
      <w:r w:rsidRPr="00B4633C">
        <w:rPr>
          <w:rStyle w:val="word-wrapper"/>
          <w:color w:val="242424"/>
          <w:sz w:val="28"/>
          <w:szCs w:val="28"/>
          <w:vertAlign w:val="subscript"/>
        </w:rPr>
        <w:t>p'q</w:t>
      </w:r>
      <w:proofErr w:type="spellEnd"/>
      <w:r w:rsidRPr="00B4633C">
        <w:rPr>
          <w:rStyle w:val="word-wrapper"/>
          <w:color w:val="242424"/>
          <w:sz w:val="28"/>
          <w:szCs w:val="28"/>
          <w:vertAlign w:val="subscript"/>
        </w:rPr>
        <w:t>'</w:t>
      </w:r>
      <w:r w:rsidRPr="00B4633C">
        <w:rPr>
          <w:rStyle w:val="fake-non-breaking-space"/>
          <w:color w:val="242424"/>
          <w:sz w:val="28"/>
          <w:szCs w:val="28"/>
        </w:rPr>
        <w:t> </w:t>
      </w:r>
      <w:r w:rsidRPr="00B4633C">
        <w:rPr>
          <w:rStyle w:val="word-wrapper"/>
          <w:color w:val="242424"/>
          <w:sz w:val="28"/>
          <w:szCs w:val="28"/>
        </w:rPr>
        <w:t>- разница между стоимостью калийных удобрений, реализованных за пределы Республики Беларусь, представленной в предыдущие налоговые периоды, и их уточненной стоимостью в соответствующем налоговом периоде, в белорусских рублях;</w:t>
      </w:r>
    </w:p>
    <w:p w:rsidR="00B4633C" w:rsidRPr="00B4633C" w:rsidRDefault="00B4633C" w:rsidP="00B4633C">
      <w:pPr>
        <w:pStyle w:val="p-normal"/>
        <w:shd w:val="clear" w:color="auto" w:fill="FFFFFF"/>
        <w:spacing w:before="0" w:beforeAutospacing="0" w:after="0" w:afterAutospacing="0"/>
        <w:ind w:firstLine="708"/>
        <w:jc w:val="both"/>
        <w:rPr>
          <w:color w:val="242424"/>
          <w:sz w:val="28"/>
          <w:szCs w:val="28"/>
        </w:rPr>
      </w:pPr>
      <w:r w:rsidRPr="00B4633C">
        <w:rPr>
          <w:rStyle w:val="h-normal"/>
          <w:color w:val="242424"/>
          <w:sz w:val="28"/>
          <w:szCs w:val="28"/>
        </w:rPr>
        <w:t>S</w:t>
      </w:r>
      <w:r w:rsidRPr="00B4633C">
        <w:rPr>
          <w:rStyle w:val="font-sizesmaller"/>
          <w:color w:val="242424"/>
          <w:sz w:val="28"/>
          <w:szCs w:val="28"/>
          <w:vertAlign w:val="subscript"/>
        </w:rPr>
        <w:t>p1'q1'</w:t>
      </w:r>
      <w:r w:rsidRPr="00B4633C">
        <w:rPr>
          <w:rStyle w:val="fake-non-breaking-space"/>
          <w:color w:val="242424"/>
          <w:sz w:val="28"/>
          <w:szCs w:val="28"/>
        </w:rPr>
        <w:t> </w:t>
      </w:r>
      <w:r w:rsidRPr="00B4633C">
        <w:rPr>
          <w:rStyle w:val="h-normal"/>
          <w:color w:val="242424"/>
          <w:sz w:val="28"/>
          <w:szCs w:val="28"/>
        </w:rPr>
        <w:t>- разница между стоимостью калийных удобрений, реализованных на территории Республики Беларусь, представленной в предыдущие налоговые периоды, и их уточненной стоимостью в соответствующем налоговом периоде, в белорусских рублях;</w:t>
      </w:r>
    </w:p>
    <w:p w:rsidR="00B4633C" w:rsidRPr="00B4633C" w:rsidRDefault="00B4633C" w:rsidP="00B4633C">
      <w:pPr>
        <w:pStyle w:val="p-normal"/>
        <w:shd w:val="clear" w:color="auto" w:fill="FFFFFF"/>
        <w:spacing w:before="0" w:beforeAutospacing="0" w:after="0" w:afterAutospacing="0"/>
        <w:ind w:firstLine="708"/>
        <w:jc w:val="both"/>
        <w:rPr>
          <w:color w:val="242424"/>
          <w:sz w:val="28"/>
          <w:szCs w:val="28"/>
        </w:rPr>
      </w:pPr>
      <w:proofErr w:type="spellStart"/>
      <w:r w:rsidRPr="00B4633C">
        <w:rPr>
          <w:rStyle w:val="h-normal"/>
          <w:color w:val="242424"/>
          <w:sz w:val="28"/>
          <w:szCs w:val="28"/>
        </w:rPr>
        <w:t>S</w:t>
      </w:r>
      <w:r w:rsidRPr="00B4633C">
        <w:rPr>
          <w:rStyle w:val="font-sizesmaller"/>
          <w:color w:val="242424"/>
          <w:sz w:val="28"/>
          <w:szCs w:val="28"/>
          <w:vertAlign w:val="subscript"/>
        </w:rPr>
        <w:t>q</w:t>
      </w:r>
      <w:proofErr w:type="spellEnd"/>
      <w:r w:rsidRPr="00B4633C">
        <w:rPr>
          <w:rStyle w:val="fake-non-breaking-space"/>
          <w:color w:val="242424"/>
          <w:sz w:val="28"/>
          <w:szCs w:val="28"/>
        </w:rPr>
        <w:t> </w:t>
      </w:r>
      <w:r w:rsidRPr="00B4633C">
        <w:rPr>
          <w:rStyle w:val="h-normal"/>
          <w:color w:val="242424"/>
          <w:sz w:val="28"/>
          <w:szCs w:val="28"/>
        </w:rPr>
        <w:t>- объем калийных удобрений, реализованных за пределы Республики Беларусь плательщиком в истекшем налоговом периоде, в тоннах;</w:t>
      </w:r>
    </w:p>
    <w:p w:rsidR="00B4633C" w:rsidRPr="00B4633C" w:rsidRDefault="00B4633C" w:rsidP="00B4633C">
      <w:pPr>
        <w:pStyle w:val="p-normal"/>
        <w:shd w:val="clear" w:color="auto" w:fill="FFFFFF"/>
        <w:spacing w:before="0" w:beforeAutospacing="0" w:after="0" w:afterAutospacing="0"/>
        <w:ind w:firstLine="708"/>
        <w:jc w:val="both"/>
        <w:rPr>
          <w:color w:val="242424"/>
          <w:sz w:val="28"/>
          <w:szCs w:val="28"/>
        </w:rPr>
      </w:pPr>
      <w:r w:rsidRPr="00B4633C">
        <w:rPr>
          <w:rStyle w:val="h-normal"/>
          <w:color w:val="242424"/>
          <w:sz w:val="28"/>
          <w:szCs w:val="28"/>
        </w:rPr>
        <w:t>S</w:t>
      </w:r>
      <w:r w:rsidRPr="00B4633C">
        <w:rPr>
          <w:rStyle w:val="font-sizesmaller"/>
          <w:color w:val="242424"/>
          <w:sz w:val="28"/>
          <w:szCs w:val="28"/>
          <w:vertAlign w:val="subscript"/>
        </w:rPr>
        <w:t>q1</w:t>
      </w:r>
      <w:r w:rsidRPr="00B4633C">
        <w:rPr>
          <w:rStyle w:val="fake-non-breaking-space"/>
          <w:color w:val="242424"/>
          <w:sz w:val="28"/>
          <w:szCs w:val="28"/>
        </w:rPr>
        <w:t> </w:t>
      </w:r>
      <w:r w:rsidRPr="00B4633C">
        <w:rPr>
          <w:rStyle w:val="h-normal"/>
          <w:color w:val="242424"/>
          <w:sz w:val="28"/>
          <w:szCs w:val="28"/>
        </w:rPr>
        <w:t>- объем калийных удобрений, реализованных на территории Республики Беларусь плательщиком в истекшем налоговом периоде, в тоннах;</w:t>
      </w:r>
    </w:p>
    <w:p w:rsidR="00B4633C" w:rsidRPr="00B4633C" w:rsidRDefault="00B4633C" w:rsidP="00B4633C">
      <w:pPr>
        <w:pStyle w:val="p-normal"/>
        <w:shd w:val="clear" w:color="auto" w:fill="FFFFFF"/>
        <w:spacing w:before="0" w:beforeAutospacing="0" w:after="0" w:afterAutospacing="0"/>
        <w:ind w:firstLine="708"/>
        <w:jc w:val="both"/>
        <w:rPr>
          <w:color w:val="242424"/>
          <w:sz w:val="28"/>
          <w:szCs w:val="28"/>
        </w:rPr>
      </w:pPr>
      <w:proofErr w:type="spellStart"/>
      <w:r w:rsidRPr="00B4633C">
        <w:rPr>
          <w:rStyle w:val="h-normal"/>
          <w:color w:val="242424"/>
          <w:sz w:val="28"/>
          <w:szCs w:val="28"/>
        </w:rPr>
        <w:t>S</w:t>
      </w:r>
      <w:r w:rsidRPr="00B4633C">
        <w:rPr>
          <w:rStyle w:val="font-sizesmaller"/>
          <w:color w:val="242424"/>
          <w:sz w:val="28"/>
          <w:szCs w:val="28"/>
          <w:vertAlign w:val="subscript"/>
        </w:rPr>
        <w:t>q</w:t>
      </w:r>
      <w:proofErr w:type="spellEnd"/>
      <w:r w:rsidRPr="00B4633C">
        <w:rPr>
          <w:rStyle w:val="font-sizesmaller"/>
          <w:color w:val="242424"/>
          <w:sz w:val="28"/>
          <w:szCs w:val="28"/>
          <w:vertAlign w:val="subscript"/>
        </w:rPr>
        <w:t>'</w:t>
      </w:r>
      <w:r w:rsidRPr="00B4633C">
        <w:rPr>
          <w:rStyle w:val="fake-non-breaking-space"/>
          <w:color w:val="242424"/>
          <w:sz w:val="28"/>
          <w:szCs w:val="28"/>
        </w:rPr>
        <w:t> </w:t>
      </w:r>
      <w:r w:rsidRPr="00B4633C">
        <w:rPr>
          <w:rStyle w:val="h-normal"/>
          <w:color w:val="242424"/>
          <w:sz w:val="28"/>
          <w:szCs w:val="28"/>
        </w:rPr>
        <w:t>- разница между объемом калийных удобрений, реализованных за пределы Республики Беларусь, представленным в предыдущие налоговые периоды, и их уточненным объемом в соответствующем налоговом периоде, в тоннах;</w:t>
      </w:r>
    </w:p>
    <w:p w:rsidR="00B4633C" w:rsidRPr="00B4633C" w:rsidRDefault="00B4633C" w:rsidP="00B4633C">
      <w:pPr>
        <w:pStyle w:val="p-normal"/>
        <w:shd w:val="clear" w:color="auto" w:fill="FFFFFF"/>
        <w:spacing w:before="0" w:beforeAutospacing="0" w:after="0" w:afterAutospacing="0"/>
        <w:ind w:firstLine="708"/>
        <w:jc w:val="both"/>
        <w:rPr>
          <w:color w:val="242424"/>
          <w:sz w:val="28"/>
          <w:szCs w:val="28"/>
        </w:rPr>
      </w:pPr>
      <w:r w:rsidRPr="00B4633C">
        <w:rPr>
          <w:rStyle w:val="h-normal"/>
          <w:color w:val="242424"/>
          <w:sz w:val="28"/>
          <w:szCs w:val="28"/>
        </w:rPr>
        <w:t>S</w:t>
      </w:r>
      <w:r w:rsidRPr="00B4633C">
        <w:rPr>
          <w:rStyle w:val="font-sizesmaller"/>
          <w:color w:val="242424"/>
          <w:sz w:val="28"/>
          <w:szCs w:val="28"/>
          <w:vertAlign w:val="subscript"/>
        </w:rPr>
        <w:t>q1'</w:t>
      </w:r>
      <w:r w:rsidRPr="00B4633C">
        <w:rPr>
          <w:rStyle w:val="fake-non-breaking-space"/>
          <w:color w:val="242424"/>
          <w:sz w:val="28"/>
          <w:szCs w:val="28"/>
        </w:rPr>
        <w:t> </w:t>
      </w:r>
      <w:r w:rsidRPr="00B4633C">
        <w:rPr>
          <w:rStyle w:val="h-normal"/>
          <w:color w:val="242424"/>
          <w:sz w:val="28"/>
          <w:szCs w:val="28"/>
        </w:rPr>
        <w:t>- разница между объемом калийных удобрений, реализованных на территории Республики Беларусь, представленным в предыдущие налоговые периоды, и их уточненным объемом в соответствующем налоговом периоде, в тоннах.</w:t>
      </w:r>
    </w:p>
    <w:p w:rsidR="00B4633C" w:rsidRPr="00B4633C" w:rsidRDefault="00B4633C" w:rsidP="00B4633C">
      <w:pPr>
        <w:pStyle w:val="p-normal"/>
        <w:shd w:val="clear" w:color="auto" w:fill="FFFFFF"/>
        <w:spacing w:before="0" w:beforeAutospacing="0" w:after="0" w:afterAutospacing="0"/>
        <w:ind w:firstLine="708"/>
        <w:jc w:val="both"/>
        <w:rPr>
          <w:color w:val="242424"/>
          <w:sz w:val="28"/>
          <w:szCs w:val="28"/>
        </w:rPr>
      </w:pPr>
      <w:r w:rsidRPr="00B4633C">
        <w:rPr>
          <w:rStyle w:val="h-normal"/>
          <w:color w:val="242424"/>
          <w:sz w:val="28"/>
          <w:szCs w:val="28"/>
        </w:rPr>
        <w:t>Стоимостное выражение объемов калийных удобрений, реализованных за пределы Республики Беларусь, определяется на условиях поставки, приведенных к условиям FCA (поставка осуществляется в помещении продавца) в соответствии с Международными правилами толкования торговых терминов (</w:t>
      </w:r>
      <w:proofErr w:type="spellStart"/>
      <w:r w:rsidRPr="00B4633C">
        <w:rPr>
          <w:rStyle w:val="h-normal"/>
          <w:color w:val="242424"/>
          <w:sz w:val="28"/>
          <w:szCs w:val="28"/>
        </w:rPr>
        <w:t>Инкотермс</w:t>
      </w:r>
      <w:proofErr w:type="spellEnd"/>
      <w:r w:rsidRPr="00B4633C">
        <w:rPr>
          <w:rStyle w:val="h-normal"/>
          <w:color w:val="242424"/>
          <w:sz w:val="28"/>
          <w:szCs w:val="28"/>
        </w:rPr>
        <w:t xml:space="preserve"> 2010).</w:t>
      </w:r>
    </w:p>
    <w:p w:rsidR="00B4633C" w:rsidRPr="00B4633C" w:rsidRDefault="00B4633C" w:rsidP="00B4633C">
      <w:pPr>
        <w:pStyle w:val="p-normal"/>
        <w:shd w:val="clear" w:color="auto" w:fill="FFFFFF"/>
        <w:spacing w:before="0" w:beforeAutospacing="0" w:after="0" w:afterAutospacing="0"/>
        <w:ind w:firstLine="708"/>
        <w:jc w:val="both"/>
        <w:rPr>
          <w:color w:val="242424"/>
          <w:sz w:val="28"/>
          <w:szCs w:val="28"/>
        </w:rPr>
      </w:pPr>
      <w:r w:rsidRPr="00B4633C">
        <w:rPr>
          <w:rStyle w:val="h-normal"/>
          <w:color w:val="242424"/>
          <w:sz w:val="28"/>
          <w:szCs w:val="28"/>
        </w:rPr>
        <w:t>Для определения стоимости калийных удобрений в белорусских рублях иностранная валюта пересчитывается по официальному курсу, установленному Национальным банком на последнее число истекшего налогового периода.</w:t>
      </w:r>
    </w:p>
    <w:p w:rsidR="00B4633C" w:rsidRPr="00B4633C" w:rsidRDefault="00B4633C" w:rsidP="00B4633C">
      <w:pPr>
        <w:pStyle w:val="p-normal"/>
        <w:shd w:val="clear" w:color="auto" w:fill="FFFFFF"/>
        <w:spacing w:before="0" w:beforeAutospacing="0" w:after="0" w:afterAutospacing="0"/>
        <w:ind w:firstLine="708"/>
        <w:jc w:val="both"/>
        <w:rPr>
          <w:color w:val="242424"/>
          <w:sz w:val="28"/>
          <w:szCs w:val="28"/>
        </w:rPr>
      </w:pPr>
      <w:r w:rsidRPr="00B4633C">
        <w:rPr>
          <w:rStyle w:val="h-normal"/>
          <w:color w:val="242424"/>
          <w:sz w:val="28"/>
          <w:szCs w:val="28"/>
        </w:rPr>
        <w:lastRenderedPageBreak/>
        <w:t>Стоимостное выражение объемов калийных удобрений, реализованных на территории Республики Беларусь, применяется без учета налога на добавленную стоимость.</w:t>
      </w:r>
    </w:p>
    <w:p w:rsidR="00B4633C" w:rsidRPr="00B4633C" w:rsidRDefault="00B4633C" w:rsidP="00B4633C">
      <w:pPr>
        <w:pStyle w:val="p-normal"/>
        <w:shd w:val="clear" w:color="auto" w:fill="FFFFFF"/>
        <w:spacing w:before="0" w:beforeAutospacing="0" w:after="0" w:afterAutospacing="0"/>
        <w:ind w:firstLine="708"/>
        <w:jc w:val="both"/>
        <w:rPr>
          <w:color w:val="242424"/>
          <w:sz w:val="28"/>
          <w:szCs w:val="28"/>
        </w:rPr>
      </w:pPr>
      <w:r w:rsidRPr="00B4633C">
        <w:rPr>
          <w:rStyle w:val="h-normal"/>
          <w:color w:val="242424"/>
          <w:sz w:val="28"/>
          <w:szCs w:val="28"/>
        </w:rPr>
        <w:t>2. Сумма налога за добычу (изъятие) природных ресурсов, за исключением налога за добычу (изъятие) природных ресурсов в отношении нефти и калийных солей, может исчисляться плательщиками исходя из объемов добычи (изъятия) природных ресурсов, указанных в документах, на основании которых осуществляется их добыча (изъятие), и соответствующих ставок налога за добычу (изъятие) природных ресурсов.</w:t>
      </w:r>
    </w:p>
    <w:p w:rsidR="00B4633C" w:rsidRPr="00B4633C" w:rsidRDefault="00B4633C" w:rsidP="00B4633C">
      <w:pPr>
        <w:pStyle w:val="p-normal"/>
        <w:shd w:val="clear" w:color="auto" w:fill="FFFFFF"/>
        <w:spacing w:before="0" w:beforeAutospacing="0" w:after="0" w:afterAutospacing="0"/>
        <w:ind w:firstLine="450"/>
        <w:rPr>
          <w:color w:val="242424"/>
          <w:sz w:val="28"/>
          <w:szCs w:val="28"/>
        </w:rPr>
      </w:pPr>
      <w:r w:rsidRPr="00B4633C">
        <w:rPr>
          <w:rStyle w:val="fake-non-breaking-space"/>
          <w:color w:val="242424"/>
          <w:sz w:val="28"/>
          <w:szCs w:val="28"/>
        </w:rPr>
        <w:t> </w:t>
      </w:r>
    </w:p>
    <w:p w:rsidR="00B4633C" w:rsidRPr="00B4633C" w:rsidRDefault="00B4633C" w:rsidP="00B4633C">
      <w:pPr>
        <w:pStyle w:val="p-normal"/>
        <w:shd w:val="clear" w:color="auto" w:fill="FFFFFF"/>
        <w:spacing w:before="0" w:beforeAutospacing="0" w:after="0" w:afterAutospacing="0"/>
        <w:ind w:firstLine="708"/>
        <w:jc w:val="both"/>
        <w:rPr>
          <w:color w:val="242424"/>
          <w:sz w:val="28"/>
          <w:szCs w:val="28"/>
        </w:rPr>
      </w:pPr>
      <w:r w:rsidRPr="00B4633C">
        <w:rPr>
          <w:rStyle w:val="colorff0000font-weightbold"/>
          <w:b/>
          <w:bCs/>
          <w:color w:val="242424"/>
          <w:sz w:val="28"/>
          <w:szCs w:val="28"/>
        </w:rPr>
        <w:t>С</w:t>
      </w:r>
      <w:r w:rsidRPr="00B4633C">
        <w:rPr>
          <w:rStyle w:val="font-weightbold"/>
          <w:b/>
          <w:bCs/>
          <w:color w:val="242424"/>
          <w:sz w:val="28"/>
          <w:szCs w:val="28"/>
        </w:rPr>
        <w:t>татья 260. Порядок и сроки представления налоговых деклараций (расчетов) и уплаты налога за добычу (изъятие) природных ресурсов</w:t>
      </w:r>
    </w:p>
    <w:p w:rsidR="00B4633C" w:rsidRPr="00B4633C" w:rsidRDefault="00B4633C" w:rsidP="00B4633C">
      <w:pPr>
        <w:pStyle w:val="p-normal"/>
        <w:shd w:val="clear" w:color="auto" w:fill="FFFFFF"/>
        <w:spacing w:before="0" w:beforeAutospacing="0" w:after="0" w:afterAutospacing="0"/>
        <w:ind w:firstLine="450"/>
        <w:rPr>
          <w:color w:val="242424"/>
          <w:sz w:val="28"/>
          <w:szCs w:val="28"/>
        </w:rPr>
      </w:pPr>
      <w:r w:rsidRPr="00B4633C">
        <w:rPr>
          <w:rStyle w:val="fake-non-breaking-space"/>
          <w:color w:val="242424"/>
          <w:sz w:val="28"/>
          <w:szCs w:val="28"/>
        </w:rPr>
        <w:t> </w:t>
      </w:r>
    </w:p>
    <w:p w:rsidR="00B4633C" w:rsidRPr="00B4633C" w:rsidRDefault="00B4633C" w:rsidP="00B4633C">
      <w:pPr>
        <w:pStyle w:val="p-normal"/>
        <w:shd w:val="clear" w:color="auto" w:fill="FFFFFF"/>
        <w:spacing w:before="0" w:beforeAutospacing="0" w:after="0" w:afterAutospacing="0"/>
        <w:ind w:firstLine="708"/>
        <w:jc w:val="both"/>
        <w:rPr>
          <w:color w:val="242424"/>
          <w:sz w:val="28"/>
          <w:szCs w:val="28"/>
        </w:rPr>
      </w:pPr>
      <w:r w:rsidRPr="00B4633C">
        <w:rPr>
          <w:rStyle w:val="h-normal"/>
          <w:color w:val="242424"/>
          <w:sz w:val="28"/>
          <w:szCs w:val="28"/>
        </w:rPr>
        <w:t>1. Плательщики по истечении налогового периода представляют в налоговые органы налоговую </w:t>
      </w:r>
      <w:r w:rsidRPr="00B4633C">
        <w:rPr>
          <w:rStyle w:val="colorff00ff"/>
          <w:color w:val="242424"/>
          <w:sz w:val="28"/>
          <w:szCs w:val="28"/>
        </w:rPr>
        <w:t>декларацию</w:t>
      </w:r>
      <w:r w:rsidRPr="00B4633C">
        <w:rPr>
          <w:rStyle w:val="fake-non-breaking-space"/>
          <w:color w:val="242424"/>
          <w:sz w:val="28"/>
          <w:szCs w:val="28"/>
        </w:rPr>
        <w:t> </w:t>
      </w:r>
      <w:r w:rsidRPr="00B4633C">
        <w:rPr>
          <w:rStyle w:val="h-normal"/>
          <w:color w:val="242424"/>
          <w:sz w:val="28"/>
          <w:szCs w:val="28"/>
        </w:rPr>
        <w:t>(расчет) не позднее 20-го числа месяца, следующего за истекшим налоговым периодом.</w:t>
      </w:r>
    </w:p>
    <w:p w:rsidR="00B4633C" w:rsidRPr="00B4633C" w:rsidRDefault="00B4633C" w:rsidP="00B4633C">
      <w:pPr>
        <w:pStyle w:val="p-normal"/>
        <w:shd w:val="clear" w:color="auto" w:fill="FFFFFF"/>
        <w:spacing w:before="0" w:beforeAutospacing="0" w:after="0" w:afterAutospacing="0"/>
        <w:ind w:firstLine="708"/>
        <w:jc w:val="both"/>
        <w:rPr>
          <w:color w:val="242424"/>
          <w:sz w:val="28"/>
          <w:szCs w:val="28"/>
        </w:rPr>
      </w:pPr>
      <w:r w:rsidRPr="00B4633C">
        <w:rPr>
          <w:rStyle w:val="h-normal"/>
          <w:color w:val="242424"/>
          <w:sz w:val="28"/>
          <w:szCs w:val="28"/>
        </w:rPr>
        <w:t>2. Уплата налога за добычу (изъятие) природных ресурсов производится по истечении налогового периода не позднее 22-го числа месяца, следующего за истекшим налоговым периодом.</w:t>
      </w:r>
    </w:p>
    <w:p w:rsidR="00B4633C" w:rsidRPr="00B4633C" w:rsidRDefault="00B4633C" w:rsidP="00B4633C">
      <w:pPr>
        <w:pStyle w:val="p-normal"/>
        <w:shd w:val="clear" w:color="auto" w:fill="FFFFFF"/>
        <w:spacing w:before="0" w:beforeAutospacing="0" w:after="0" w:afterAutospacing="0"/>
        <w:ind w:firstLine="708"/>
        <w:jc w:val="both"/>
        <w:rPr>
          <w:color w:val="242424"/>
          <w:sz w:val="28"/>
          <w:szCs w:val="28"/>
        </w:rPr>
      </w:pPr>
      <w:r w:rsidRPr="00B4633C">
        <w:rPr>
          <w:rStyle w:val="word-wrapper"/>
          <w:color w:val="242424"/>
          <w:sz w:val="28"/>
          <w:szCs w:val="28"/>
        </w:rPr>
        <w:t>3. Плательщики, осуществляющие исчисление налога за добычу (изъятие) природных ресурсов в соответствии с пунктом 2 статьи 259</w:t>
      </w:r>
      <w:r w:rsidRPr="00B4633C">
        <w:rPr>
          <w:rStyle w:val="fake-non-breaking-space"/>
          <w:color w:val="242424"/>
          <w:sz w:val="28"/>
          <w:szCs w:val="28"/>
        </w:rPr>
        <w:t> </w:t>
      </w:r>
      <w:r w:rsidRPr="00B4633C">
        <w:rPr>
          <w:rStyle w:val="word-wrapper"/>
          <w:color w:val="242424"/>
          <w:sz w:val="28"/>
          <w:szCs w:val="28"/>
        </w:rPr>
        <w:t>настоящего Кодекса, представляют в налоговый орган налоговые декларации</w:t>
      </w:r>
      <w:r w:rsidRPr="00B4633C">
        <w:rPr>
          <w:rStyle w:val="fake-non-breaking-space"/>
          <w:color w:val="242424"/>
          <w:sz w:val="28"/>
          <w:szCs w:val="28"/>
        </w:rPr>
        <w:t> </w:t>
      </w:r>
      <w:r w:rsidRPr="00B4633C">
        <w:rPr>
          <w:rStyle w:val="word-wrapper"/>
          <w:color w:val="242424"/>
          <w:sz w:val="28"/>
          <w:szCs w:val="28"/>
        </w:rPr>
        <w:t>(расчеты):</w:t>
      </w:r>
    </w:p>
    <w:p w:rsidR="00B4633C" w:rsidRPr="00B4633C" w:rsidRDefault="00B4633C" w:rsidP="00B4633C">
      <w:pPr>
        <w:pStyle w:val="p-normal"/>
        <w:shd w:val="clear" w:color="auto" w:fill="FFFFFF"/>
        <w:spacing w:before="0" w:beforeAutospacing="0" w:after="0" w:afterAutospacing="0"/>
        <w:ind w:firstLine="708"/>
        <w:jc w:val="both"/>
        <w:rPr>
          <w:color w:val="242424"/>
          <w:sz w:val="28"/>
          <w:szCs w:val="28"/>
        </w:rPr>
      </w:pPr>
      <w:r w:rsidRPr="00B4633C">
        <w:rPr>
          <w:rStyle w:val="h-normal"/>
          <w:color w:val="242424"/>
          <w:sz w:val="28"/>
          <w:szCs w:val="28"/>
        </w:rPr>
        <w:t>3.1. не позднее 20 апреля календарного года исходя из объемов добычи (изъятия) природных ресурсов, указанных в документах, на основании которых осуществляется их добыча (изъятие).</w:t>
      </w:r>
    </w:p>
    <w:p w:rsidR="00B4633C" w:rsidRPr="00B4633C" w:rsidRDefault="00B4633C" w:rsidP="00B4633C">
      <w:pPr>
        <w:pStyle w:val="p-normal"/>
        <w:shd w:val="clear" w:color="auto" w:fill="FFFFFF"/>
        <w:spacing w:before="0" w:beforeAutospacing="0" w:after="0" w:afterAutospacing="0"/>
        <w:ind w:firstLine="708"/>
        <w:jc w:val="both"/>
        <w:rPr>
          <w:color w:val="242424"/>
          <w:sz w:val="28"/>
          <w:szCs w:val="28"/>
        </w:rPr>
      </w:pPr>
      <w:r w:rsidRPr="00B4633C">
        <w:rPr>
          <w:rStyle w:val="h-normal"/>
          <w:color w:val="242424"/>
          <w:sz w:val="28"/>
          <w:szCs w:val="28"/>
        </w:rPr>
        <w:t>Уплата налога за добычу (изъятие) природных ресурсов производится ежеквартально не позднее 22-го числа месяца, следующего за отчетным кварталом, в размере одной четвертой исчисленной суммы налога за добычу (изъятие) природных ресурсов;</w:t>
      </w:r>
    </w:p>
    <w:p w:rsidR="00B4633C" w:rsidRPr="00B4633C" w:rsidRDefault="00B4633C" w:rsidP="00B4633C">
      <w:pPr>
        <w:pStyle w:val="p-normal"/>
        <w:shd w:val="clear" w:color="auto" w:fill="FFFFFF"/>
        <w:spacing w:before="0" w:beforeAutospacing="0" w:after="0" w:afterAutospacing="0"/>
        <w:ind w:firstLine="708"/>
        <w:jc w:val="both"/>
        <w:rPr>
          <w:color w:val="242424"/>
          <w:sz w:val="28"/>
          <w:szCs w:val="28"/>
        </w:rPr>
      </w:pPr>
      <w:r w:rsidRPr="00B4633C">
        <w:rPr>
          <w:rStyle w:val="h-normal"/>
          <w:color w:val="242424"/>
          <w:sz w:val="28"/>
          <w:szCs w:val="28"/>
        </w:rPr>
        <w:t>3.2. не позднее 20 февраля года, следующего за истекшим годом, на основании фактических годовых объемов добычи (изъятия) природных ресурсов и не позднее 22 февраля года, следующего за истекшим, производят доплату налога за добычу (изъятие) природных ресурсов. Излишне уплаченные суммы налога за добычу (изъятие) природных ресурсов подлежат зачету либо возврату плательщикам в порядке, установленном </w:t>
      </w:r>
      <w:r w:rsidRPr="00B4633C">
        <w:rPr>
          <w:rStyle w:val="colorff00ff"/>
          <w:color w:val="242424"/>
          <w:sz w:val="28"/>
          <w:szCs w:val="28"/>
        </w:rPr>
        <w:t>статьей 66</w:t>
      </w:r>
      <w:r w:rsidRPr="00B4633C">
        <w:rPr>
          <w:rStyle w:val="fake-non-breaking-space"/>
          <w:color w:val="242424"/>
          <w:sz w:val="28"/>
          <w:szCs w:val="28"/>
        </w:rPr>
        <w:t> </w:t>
      </w:r>
      <w:r w:rsidRPr="00B4633C">
        <w:rPr>
          <w:rStyle w:val="h-normal"/>
          <w:color w:val="242424"/>
          <w:sz w:val="28"/>
          <w:szCs w:val="28"/>
        </w:rPr>
        <w:t>настоящего Кодекса.</w:t>
      </w:r>
    </w:p>
    <w:p w:rsidR="00B4633C" w:rsidRPr="00B4633C" w:rsidRDefault="00B4633C" w:rsidP="00B4633C">
      <w:pPr>
        <w:pStyle w:val="p-normal"/>
        <w:shd w:val="clear" w:color="auto" w:fill="FFFFFF"/>
        <w:spacing w:before="0" w:beforeAutospacing="0" w:after="0" w:afterAutospacing="0"/>
        <w:ind w:firstLine="450"/>
        <w:rPr>
          <w:color w:val="242424"/>
          <w:sz w:val="28"/>
          <w:szCs w:val="28"/>
        </w:rPr>
      </w:pPr>
      <w:r w:rsidRPr="00B4633C">
        <w:rPr>
          <w:rStyle w:val="fake-non-breaking-space"/>
          <w:color w:val="242424"/>
          <w:sz w:val="28"/>
          <w:szCs w:val="28"/>
        </w:rPr>
        <w:t> </w:t>
      </w:r>
    </w:p>
    <w:p w:rsidR="00B4633C" w:rsidRPr="00B4633C" w:rsidRDefault="00B4633C" w:rsidP="00B4633C">
      <w:pPr>
        <w:pStyle w:val="p-normal"/>
        <w:shd w:val="clear" w:color="auto" w:fill="FFFFFF"/>
        <w:spacing w:before="0" w:beforeAutospacing="0" w:after="0" w:afterAutospacing="0"/>
        <w:ind w:firstLine="708"/>
        <w:jc w:val="both"/>
        <w:rPr>
          <w:color w:val="242424"/>
          <w:sz w:val="28"/>
          <w:szCs w:val="28"/>
        </w:rPr>
      </w:pPr>
      <w:r w:rsidRPr="00B4633C">
        <w:rPr>
          <w:rStyle w:val="word-wrapper"/>
          <w:b/>
          <w:bCs/>
          <w:color w:val="242424"/>
          <w:sz w:val="28"/>
          <w:szCs w:val="28"/>
        </w:rPr>
        <w:t>Статья 261. Включение сумм налога за добычу (изъятие) природных ресурсов в затраты по производству и реализации товаров (работ, услуг), имущественных прав, а также в расходы, учитываемые при исчислении подоходного налога с физических лиц</w:t>
      </w:r>
    </w:p>
    <w:p w:rsidR="00B4633C" w:rsidRPr="00B4633C" w:rsidRDefault="00B4633C" w:rsidP="00B4633C">
      <w:pPr>
        <w:pStyle w:val="p-normal"/>
        <w:shd w:val="clear" w:color="auto" w:fill="FFFFFF"/>
        <w:spacing w:before="0" w:beforeAutospacing="0" w:after="0" w:afterAutospacing="0"/>
        <w:ind w:firstLine="450"/>
        <w:rPr>
          <w:color w:val="242424"/>
          <w:sz w:val="28"/>
          <w:szCs w:val="28"/>
        </w:rPr>
      </w:pPr>
      <w:r w:rsidRPr="00B4633C">
        <w:rPr>
          <w:rStyle w:val="fake-non-breaking-space"/>
          <w:color w:val="242424"/>
          <w:sz w:val="28"/>
          <w:szCs w:val="28"/>
        </w:rPr>
        <w:t> </w:t>
      </w:r>
    </w:p>
    <w:p w:rsidR="004A58DE" w:rsidRPr="00B4633C" w:rsidRDefault="00B4633C" w:rsidP="00B4633C">
      <w:pPr>
        <w:pStyle w:val="p-normal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B4633C">
        <w:rPr>
          <w:rStyle w:val="word-wrapper"/>
          <w:color w:val="242424"/>
          <w:sz w:val="28"/>
          <w:szCs w:val="28"/>
        </w:rPr>
        <w:t>Суммы налога за добычу (изъятие) природных ресурсов включаются организациями в затраты по производству и реализации товаров (работ, услуг), имущественных прав, а индивидуальными предпринимателями в расходы, учитываемые при исчислении подоходного налога с физических лиц.</w:t>
      </w:r>
      <w:bookmarkStart w:id="0" w:name="_GoBack"/>
      <w:bookmarkEnd w:id="0"/>
    </w:p>
    <w:sectPr w:rsidR="004A58DE" w:rsidRPr="00B4633C" w:rsidSect="00B4633C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7D84"/>
    <w:rsid w:val="00001920"/>
    <w:rsid w:val="00004692"/>
    <w:rsid w:val="00006F07"/>
    <w:rsid w:val="00007C91"/>
    <w:rsid w:val="00011A8C"/>
    <w:rsid w:val="000130E6"/>
    <w:rsid w:val="00016168"/>
    <w:rsid w:val="00016B2D"/>
    <w:rsid w:val="0002150E"/>
    <w:rsid w:val="00022537"/>
    <w:rsid w:val="00023143"/>
    <w:rsid w:val="00023D8A"/>
    <w:rsid w:val="00025BC0"/>
    <w:rsid w:val="000273C1"/>
    <w:rsid w:val="00030DAE"/>
    <w:rsid w:val="00031ECB"/>
    <w:rsid w:val="00032ACA"/>
    <w:rsid w:val="00032CEA"/>
    <w:rsid w:val="00034AA9"/>
    <w:rsid w:val="00035C56"/>
    <w:rsid w:val="000404D8"/>
    <w:rsid w:val="00054400"/>
    <w:rsid w:val="0005460B"/>
    <w:rsid w:val="00055CC6"/>
    <w:rsid w:val="0005681B"/>
    <w:rsid w:val="00057653"/>
    <w:rsid w:val="000616B0"/>
    <w:rsid w:val="00062173"/>
    <w:rsid w:val="00065DCA"/>
    <w:rsid w:val="0007311E"/>
    <w:rsid w:val="000775DD"/>
    <w:rsid w:val="000842B9"/>
    <w:rsid w:val="00085342"/>
    <w:rsid w:val="000910E2"/>
    <w:rsid w:val="00096923"/>
    <w:rsid w:val="000A0E3F"/>
    <w:rsid w:val="000A15AA"/>
    <w:rsid w:val="000A2734"/>
    <w:rsid w:val="000A2E56"/>
    <w:rsid w:val="000A3CB1"/>
    <w:rsid w:val="000A4E9D"/>
    <w:rsid w:val="000A5985"/>
    <w:rsid w:val="000A5E55"/>
    <w:rsid w:val="000B0B5E"/>
    <w:rsid w:val="000B42BF"/>
    <w:rsid w:val="000B49F0"/>
    <w:rsid w:val="000C4D92"/>
    <w:rsid w:val="000C6FC1"/>
    <w:rsid w:val="000D1B79"/>
    <w:rsid w:val="000D1F2B"/>
    <w:rsid w:val="000D544B"/>
    <w:rsid w:val="000D7D07"/>
    <w:rsid w:val="000E22C8"/>
    <w:rsid w:val="000E3216"/>
    <w:rsid w:val="000E4408"/>
    <w:rsid w:val="000E5E96"/>
    <w:rsid w:val="000F1A5F"/>
    <w:rsid w:val="000F3172"/>
    <w:rsid w:val="000F4551"/>
    <w:rsid w:val="000F7425"/>
    <w:rsid w:val="000F7982"/>
    <w:rsid w:val="00100312"/>
    <w:rsid w:val="001023FB"/>
    <w:rsid w:val="00102821"/>
    <w:rsid w:val="00105BF4"/>
    <w:rsid w:val="00106727"/>
    <w:rsid w:val="00107E9A"/>
    <w:rsid w:val="001118F6"/>
    <w:rsid w:val="00114F44"/>
    <w:rsid w:val="001167BB"/>
    <w:rsid w:val="00123425"/>
    <w:rsid w:val="001238C7"/>
    <w:rsid w:val="0013091C"/>
    <w:rsid w:val="001322B7"/>
    <w:rsid w:val="0014536F"/>
    <w:rsid w:val="00151DA1"/>
    <w:rsid w:val="00153991"/>
    <w:rsid w:val="001637E3"/>
    <w:rsid w:val="00166A7F"/>
    <w:rsid w:val="00170D29"/>
    <w:rsid w:val="00173CD5"/>
    <w:rsid w:val="001756EF"/>
    <w:rsid w:val="00176029"/>
    <w:rsid w:val="001820A8"/>
    <w:rsid w:val="0018393D"/>
    <w:rsid w:val="0018635C"/>
    <w:rsid w:val="00190ED7"/>
    <w:rsid w:val="00191100"/>
    <w:rsid w:val="001A02A4"/>
    <w:rsid w:val="001A271F"/>
    <w:rsid w:val="001A4AF4"/>
    <w:rsid w:val="001A627D"/>
    <w:rsid w:val="001A798F"/>
    <w:rsid w:val="001B61F9"/>
    <w:rsid w:val="001B638F"/>
    <w:rsid w:val="001B76AD"/>
    <w:rsid w:val="001C237A"/>
    <w:rsid w:val="001D0CCE"/>
    <w:rsid w:val="001D152B"/>
    <w:rsid w:val="001D4A54"/>
    <w:rsid w:val="001D54F7"/>
    <w:rsid w:val="001D6E54"/>
    <w:rsid w:val="001E3372"/>
    <w:rsid w:val="001F0C3B"/>
    <w:rsid w:val="001F1285"/>
    <w:rsid w:val="001F3DF6"/>
    <w:rsid w:val="001F459D"/>
    <w:rsid w:val="001F597E"/>
    <w:rsid w:val="002001A6"/>
    <w:rsid w:val="00200EEB"/>
    <w:rsid w:val="00201088"/>
    <w:rsid w:val="00201F8B"/>
    <w:rsid w:val="00203888"/>
    <w:rsid w:val="002078F2"/>
    <w:rsid w:val="00210EEB"/>
    <w:rsid w:val="002124BC"/>
    <w:rsid w:val="00212EB5"/>
    <w:rsid w:val="002143C2"/>
    <w:rsid w:val="00215D03"/>
    <w:rsid w:val="00220158"/>
    <w:rsid w:val="00220DC2"/>
    <w:rsid w:val="002229AD"/>
    <w:rsid w:val="002301D5"/>
    <w:rsid w:val="00232F85"/>
    <w:rsid w:val="0023568B"/>
    <w:rsid w:val="00245F7B"/>
    <w:rsid w:val="00256FE9"/>
    <w:rsid w:val="00264888"/>
    <w:rsid w:val="00266094"/>
    <w:rsid w:val="002669B8"/>
    <w:rsid w:val="00267F58"/>
    <w:rsid w:val="002757A7"/>
    <w:rsid w:val="00277627"/>
    <w:rsid w:val="00281555"/>
    <w:rsid w:val="002931BC"/>
    <w:rsid w:val="002A064C"/>
    <w:rsid w:val="002A15A2"/>
    <w:rsid w:val="002A354C"/>
    <w:rsid w:val="002B4753"/>
    <w:rsid w:val="002B4CA9"/>
    <w:rsid w:val="002B6BA6"/>
    <w:rsid w:val="002B7C6C"/>
    <w:rsid w:val="002C4A98"/>
    <w:rsid w:val="002C5D69"/>
    <w:rsid w:val="002D070A"/>
    <w:rsid w:val="002D2049"/>
    <w:rsid w:val="002D48BB"/>
    <w:rsid w:val="002D4BFA"/>
    <w:rsid w:val="002E01A5"/>
    <w:rsid w:val="002E09A4"/>
    <w:rsid w:val="002E1D95"/>
    <w:rsid w:val="002E3BFB"/>
    <w:rsid w:val="002E6563"/>
    <w:rsid w:val="002F26D6"/>
    <w:rsid w:val="002F2BF9"/>
    <w:rsid w:val="002F2D31"/>
    <w:rsid w:val="002F564C"/>
    <w:rsid w:val="00302C2D"/>
    <w:rsid w:val="00302E79"/>
    <w:rsid w:val="00305B7F"/>
    <w:rsid w:val="00306820"/>
    <w:rsid w:val="00306B73"/>
    <w:rsid w:val="003138E4"/>
    <w:rsid w:val="0031492D"/>
    <w:rsid w:val="0031509C"/>
    <w:rsid w:val="00320845"/>
    <w:rsid w:val="00320E44"/>
    <w:rsid w:val="00330845"/>
    <w:rsid w:val="00330852"/>
    <w:rsid w:val="003345F8"/>
    <w:rsid w:val="00346B6E"/>
    <w:rsid w:val="00346F06"/>
    <w:rsid w:val="003521EE"/>
    <w:rsid w:val="003530A4"/>
    <w:rsid w:val="0035498C"/>
    <w:rsid w:val="00355E82"/>
    <w:rsid w:val="0036127D"/>
    <w:rsid w:val="00377591"/>
    <w:rsid w:val="003804F2"/>
    <w:rsid w:val="003839A1"/>
    <w:rsid w:val="003866A9"/>
    <w:rsid w:val="00386FE1"/>
    <w:rsid w:val="00392E4B"/>
    <w:rsid w:val="003A0323"/>
    <w:rsid w:val="003A16A2"/>
    <w:rsid w:val="003A7EE6"/>
    <w:rsid w:val="003B03EC"/>
    <w:rsid w:val="003B07F7"/>
    <w:rsid w:val="003B299A"/>
    <w:rsid w:val="003B4C8B"/>
    <w:rsid w:val="003C0D73"/>
    <w:rsid w:val="003C0EB1"/>
    <w:rsid w:val="003C50B0"/>
    <w:rsid w:val="003D58BD"/>
    <w:rsid w:val="003E676E"/>
    <w:rsid w:val="003F2F01"/>
    <w:rsid w:val="004002F5"/>
    <w:rsid w:val="00406EFD"/>
    <w:rsid w:val="00416EE5"/>
    <w:rsid w:val="004176DD"/>
    <w:rsid w:val="00420F68"/>
    <w:rsid w:val="004210BA"/>
    <w:rsid w:val="004256EC"/>
    <w:rsid w:val="00431ACD"/>
    <w:rsid w:val="0043203C"/>
    <w:rsid w:val="0043791D"/>
    <w:rsid w:val="00440CE2"/>
    <w:rsid w:val="004428CC"/>
    <w:rsid w:val="00445DBA"/>
    <w:rsid w:val="00446908"/>
    <w:rsid w:val="004532E1"/>
    <w:rsid w:val="0045378D"/>
    <w:rsid w:val="004541A4"/>
    <w:rsid w:val="00454D1B"/>
    <w:rsid w:val="00456298"/>
    <w:rsid w:val="00456814"/>
    <w:rsid w:val="00457761"/>
    <w:rsid w:val="00460CC0"/>
    <w:rsid w:val="004617D1"/>
    <w:rsid w:val="00463BDA"/>
    <w:rsid w:val="00464CCC"/>
    <w:rsid w:val="00466666"/>
    <w:rsid w:val="00466D06"/>
    <w:rsid w:val="0047369D"/>
    <w:rsid w:val="00475126"/>
    <w:rsid w:val="0048053D"/>
    <w:rsid w:val="00483B54"/>
    <w:rsid w:val="0048447F"/>
    <w:rsid w:val="0048715B"/>
    <w:rsid w:val="004973D2"/>
    <w:rsid w:val="004A4882"/>
    <w:rsid w:val="004A537B"/>
    <w:rsid w:val="004A58DE"/>
    <w:rsid w:val="004C404E"/>
    <w:rsid w:val="004C6029"/>
    <w:rsid w:val="004C6A0C"/>
    <w:rsid w:val="004D2BBE"/>
    <w:rsid w:val="004D30B7"/>
    <w:rsid w:val="004D71FB"/>
    <w:rsid w:val="004E000A"/>
    <w:rsid w:val="004E0D83"/>
    <w:rsid w:val="004E294E"/>
    <w:rsid w:val="004F0489"/>
    <w:rsid w:val="004F26CB"/>
    <w:rsid w:val="004F3776"/>
    <w:rsid w:val="004F4BF2"/>
    <w:rsid w:val="004F6326"/>
    <w:rsid w:val="004F7A1A"/>
    <w:rsid w:val="0050120D"/>
    <w:rsid w:val="00503633"/>
    <w:rsid w:val="00522BDF"/>
    <w:rsid w:val="005275B3"/>
    <w:rsid w:val="00527FCB"/>
    <w:rsid w:val="005314FE"/>
    <w:rsid w:val="00541FC5"/>
    <w:rsid w:val="0054263F"/>
    <w:rsid w:val="00545367"/>
    <w:rsid w:val="00546DC8"/>
    <w:rsid w:val="005475C1"/>
    <w:rsid w:val="005531EE"/>
    <w:rsid w:val="00553A93"/>
    <w:rsid w:val="0055434E"/>
    <w:rsid w:val="00560CC0"/>
    <w:rsid w:val="0056105A"/>
    <w:rsid w:val="00562B5D"/>
    <w:rsid w:val="005660B7"/>
    <w:rsid w:val="00574A45"/>
    <w:rsid w:val="00575517"/>
    <w:rsid w:val="00575647"/>
    <w:rsid w:val="0058357A"/>
    <w:rsid w:val="00583A43"/>
    <w:rsid w:val="005863D7"/>
    <w:rsid w:val="005869E1"/>
    <w:rsid w:val="00592970"/>
    <w:rsid w:val="005A1C0C"/>
    <w:rsid w:val="005A4164"/>
    <w:rsid w:val="005A501F"/>
    <w:rsid w:val="005A527E"/>
    <w:rsid w:val="005B1100"/>
    <w:rsid w:val="005B2EA0"/>
    <w:rsid w:val="005B6013"/>
    <w:rsid w:val="005B7BE2"/>
    <w:rsid w:val="005B7D25"/>
    <w:rsid w:val="005C13F1"/>
    <w:rsid w:val="005C357C"/>
    <w:rsid w:val="005C50B2"/>
    <w:rsid w:val="005C6A51"/>
    <w:rsid w:val="005C772F"/>
    <w:rsid w:val="005C7E94"/>
    <w:rsid w:val="005D10F6"/>
    <w:rsid w:val="005D7083"/>
    <w:rsid w:val="005E0337"/>
    <w:rsid w:val="005E18B4"/>
    <w:rsid w:val="005F004D"/>
    <w:rsid w:val="005F1BDC"/>
    <w:rsid w:val="005F7CFC"/>
    <w:rsid w:val="005F7E81"/>
    <w:rsid w:val="00602BA6"/>
    <w:rsid w:val="006037AA"/>
    <w:rsid w:val="00604A02"/>
    <w:rsid w:val="00604DD2"/>
    <w:rsid w:val="0061069A"/>
    <w:rsid w:val="00610F5D"/>
    <w:rsid w:val="00612017"/>
    <w:rsid w:val="00627332"/>
    <w:rsid w:val="00630BB5"/>
    <w:rsid w:val="0063656B"/>
    <w:rsid w:val="00640B96"/>
    <w:rsid w:val="00644A63"/>
    <w:rsid w:val="00646D36"/>
    <w:rsid w:val="00652EEF"/>
    <w:rsid w:val="00664990"/>
    <w:rsid w:val="0067063D"/>
    <w:rsid w:val="00670B02"/>
    <w:rsid w:val="00671228"/>
    <w:rsid w:val="0067245E"/>
    <w:rsid w:val="006742BE"/>
    <w:rsid w:val="00677632"/>
    <w:rsid w:val="00680632"/>
    <w:rsid w:val="00680C1B"/>
    <w:rsid w:val="0068267E"/>
    <w:rsid w:val="0069284D"/>
    <w:rsid w:val="00693C63"/>
    <w:rsid w:val="0069578A"/>
    <w:rsid w:val="00696724"/>
    <w:rsid w:val="006A5C98"/>
    <w:rsid w:val="006B3B74"/>
    <w:rsid w:val="006B4C9B"/>
    <w:rsid w:val="006B59AC"/>
    <w:rsid w:val="006B6C42"/>
    <w:rsid w:val="006C538B"/>
    <w:rsid w:val="006C590F"/>
    <w:rsid w:val="006C79A2"/>
    <w:rsid w:val="006D3B49"/>
    <w:rsid w:val="006D50D1"/>
    <w:rsid w:val="006E59C9"/>
    <w:rsid w:val="006F3486"/>
    <w:rsid w:val="006F36AB"/>
    <w:rsid w:val="006F5219"/>
    <w:rsid w:val="00701EA1"/>
    <w:rsid w:val="00704F72"/>
    <w:rsid w:val="00705540"/>
    <w:rsid w:val="00707160"/>
    <w:rsid w:val="00707969"/>
    <w:rsid w:val="00707C9F"/>
    <w:rsid w:val="007114DE"/>
    <w:rsid w:val="00715926"/>
    <w:rsid w:val="007207C0"/>
    <w:rsid w:val="00721AFA"/>
    <w:rsid w:val="00727418"/>
    <w:rsid w:val="00735245"/>
    <w:rsid w:val="007356ED"/>
    <w:rsid w:val="007374C9"/>
    <w:rsid w:val="0074184C"/>
    <w:rsid w:val="00741874"/>
    <w:rsid w:val="00742D3D"/>
    <w:rsid w:val="00745F2E"/>
    <w:rsid w:val="00746A7F"/>
    <w:rsid w:val="00754A1D"/>
    <w:rsid w:val="00754EDC"/>
    <w:rsid w:val="00755114"/>
    <w:rsid w:val="007633A6"/>
    <w:rsid w:val="00763F1B"/>
    <w:rsid w:val="007748B5"/>
    <w:rsid w:val="0078140C"/>
    <w:rsid w:val="0078441A"/>
    <w:rsid w:val="007901E8"/>
    <w:rsid w:val="00791A1D"/>
    <w:rsid w:val="00794C08"/>
    <w:rsid w:val="007971C7"/>
    <w:rsid w:val="007A071C"/>
    <w:rsid w:val="007A1E07"/>
    <w:rsid w:val="007A7802"/>
    <w:rsid w:val="007C065A"/>
    <w:rsid w:val="007C4CA5"/>
    <w:rsid w:val="007D0F7F"/>
    <w:rsid w:val="007D720C"/>
    <w:rsid w:val="007F1F36"/>
    <w:rsid w:val="007F5A69"/>
    <w:rsid w:val="007F5E27"/>
    <w:rsid w:val="007F75C2"/>
    <w:rsid w:val="00804B66"/>
    <w:rsid w:val="00804EFD"/>
    <w:rsid w:val="00810819"/>
    <w:rsid w:val="00810955"/>
    <w:rsid w:val="008141AF"/>
    <w:rsid w:val="00816504"/>
    <w:rsid w:val="00836546"/>
    <w:rsid w:val="00840566"/>
    <w:rsid w:val="00844082"/>
    <w:rsid w:val="0084562A"/>
    <w:rsid w:val="00847DC6"/>
    <w:rsid w:val="00850B57"/>
    <w:rsid w:val="00851445"/>
    <w:rsid w:val="008534E3"/>
    <w:rsid w:val="00854D28"/>
    <w:rsid w:val="00855481"/>
    <w:rsid w:val="00862488"/>
    <w:rsid w:val="008714D9"/>
    <w:rsid w:val="00871BFB"/>
    <w:rsid w:val="0088320F"/>
    <w:rsid w:val="00883504"/>
    <w:rsid w:val="00884B4D"/>
    <w:rsid w:val="0088597B"/>
    <w:rsid w:val="00886797"/>
    <w:rsid w:val="00894436"/>
    <w:rsid w:val="00894645"/>
    <w:rsid w:val="0089491B"/>
    <w:rsid w:val="0089776E"/>
    <w:rsid w:val="008A40A1"/>
    <w:rsid w:val="008B43E8"/>
    <w:rsid w:val="008B7091"/>
    <w:rsid w:val="008C0E02"/>
    <w:rsid w:val="008C595E"/>
    <w:rsid w:val="008D1360"/>
    <w:rsid w:val="008D3844"/>
    <w:rsid w:val="008E27F3"/>
    <w:rsid w:val="008E4563"/>
    <w:rsid w:val="008E7D84"/>
    <w:rsid w:val="008F362D"/>
    <w:rsid w:val="00902CDF"/>
    <w:rsid w:val="0090441D"/>
    <w:rsid w:val="00906156"/>
    <w:rsid w:val="009061C5"/>
    <w:rsid w:val="00907661"/>
    <w:rsid w:val="00910B02"/>
    <w:rsid w:val="009128D7"/>
    <w:rsid w:val="009130F5"/>
    <w:rsid w:val="009158C6"/>
    <w:rsid w:val="009208C8"/>
    <w:rsid w:val="00924B05"/>
    <w:rsid w:val="009302B0"/>
    <w:rsid w:val="00940048"/>
    <w:rsid w:val="0094177A"/>
    <w:rsid w:val="00944B00"/>
    <w:rsid w:val="009456E0"/>
    <w:rsid w:val="00950ABA"/>
    <w:rsid w:val="009578D4"/>
    <w:rsid w:val="0096598B"/>
    <w:rsid w:val="00971EF5"/>
    <w:rsid w:val="009753E4"/>
    <w:rsid w:val="009756E2"/>
    <w:rsid w:val="00976D4B"/>
    <w:rsid w:val="00976E25"/>
    <w:rsid w:val="00985403"/>
    <w:rsid w:val="00985979"/>
    <w:rsid w:val="00996276"/>
    <w:rsid w:val="009A1445"/>
    <w:rsid w:val="009A175A"/>
    <w:rsid w:val="009B0488"/>
    <w:rsid w:val="009B3476"/>
    <w:rsid w:val="009B4559"/>
    <w:rsid w:val="009B75C9"/>
    <w:rsid w:val="009C210B"/>
    <w:rsid w:val="009C3AB3"/>
    <w:rsid w:val="009C417F"/>
    <w:rsid w:val="009C7D89"/>
    <w:rsid w:val="009D1F53"/>
    <w:rsid w:val="009D3F88"/>
    <w:rsid w:val="009E0F11"/>
    <w:rsid w:val="009E30D5"/>
    <w:rsid w:val="009E77B7"/>
    <w:rsid w:val="009F041C"/>
    <w:rsid w:val="009F0B7E"/>
    <w:rsid w:val="009F33E4"/>
    <w:rsid w:val="009F3F5E"/>
    <w:rsid w:val="009F4A33"/>
    <w:rsid w:val="009F572C"/>
    <w:rsid w:val="00A047A2"/>
    <w:rsid w:val="00A05AC8"/>
    <w:rsid w:val="00A062B1"/>
    <w:rsid w:val="00A06E09"/>
    <w:rsid w:val="00A1225D"/>
    <w:rsid w:val="00A13DC1"/>
    <w:rsid w:val="00A20440"/>
    <w:rsid w:val="00A20B53"/>
    <w:rsid w:val="00A21465"/>
    <w:rsid w:val="00A24BBB"/>
    <w:rsid w:val="00A40519"/>
    <w:rsid w:val="00A423FF"/>
    <w:rsid w:val="00A427EB"/>
    <w:rsid w:val="00A43D97"/>
    <w:rsid w:val="00A46783"/>
    <w:rsid w:val="00A52853"/>
    <w:rsid w:val="00A5743A"/>
    <w:rsid w:val="00A574E6"/>
    <w:rsid w:val="00A72E2C"/>
    <w:rsid w:val="00A73483"/>
    <w:rsid w:val="00A74FC7"/>
    <w:rsid w:val="00A77A6C"/>
    <w:rsid w:val="00A806A4"/>
    <w:rsid w:val="00A8478B"/>
    <w:rsid w:val="00A848D4"/>
    <w:rsid w:val="00A95DD7"/>
    <w:rsid w:val="00AB1B34"/>
    <w:rsid w:val="00AB2560"/>
    <w:rsid w:val="00AB2A34"/>
    <w:rsid w:val="00AB31B2"/>
    <w:rsid w:val="00AC2893"/>
    <w:rsid w:val="00AC3F7D"/>
    <w:rsid w:val="00AC4CB9"/>
    <w:rsid w:val="00AD6188"/>
    <w:rsid w:val="00AD6EAA"/>
    <w:rsid w:val="00AE034B"/>
    <w:rsid w:val="00AE55C3"/>
    <w:rsid w:val="00AE70E1"/>
    <w:rsid w:val="00AE7F1F"/>
    <w:rsid w:val="00AF09E4"/>
    <w:rsid w:val="00AF426A"/>
    <w:rsid w:val="00AF6C9E"/>
    <w:rsid w:val="00B0354B"/>
    <w:rsid w:val="00B03E0B"/>
    <w:rsid w:val="00B06286"/>
    <w:rsid w:val="00B07C6B"/>
    <w:rsid w:val="00B10A51"/>
    <w:rsid w:val="00B13CC4"/>
    <w:rsid w:val="00B165A8"/>
    <w:rsid w:val="00B23CD6"/>
    <w:rsid w:val="00B2451D"/>
    <w:rsid w:val="00B259F2"/>
    <w:rsid w:val="00B25D0F"/>
    <w:rsid w:val="00B33EED"/>
    <w:rsid w:val="00B341FE"/>
    <w:rsid w:val="00B35C6A"/>
    <w:rsid w:val="00B42E84"/>
    <w:rsid w:val="00B4540A"/>
    <w:rsid w:val="00B4633C"/>
    <w:rsid w:val="00B47279"/>
    <w:rsid w:val="00B47AC1"/>
    <w:rsid w:val="00B55CFD"/>
    <w:rsid w:val="00B56DA2"/>
    <w:rsid w:val="00B602A8"/>
    <w:rsid w:val="00B63A7E"/>
    <w:rsid w:val="00B6725C"/>
    <w:rsid w:val="00B700AC"/>
    <w:rsid w:val="00B72575"/>
    <w:rsid w:val="00B74CE4"/>
    <w:rsid w:val="00B82344"/>
    <w:rsid w:val="00B861B4"/>
    <w:rsid w:val="00B915FF"/>
    <w:rsid w:val="00B92FB1"/>
    <w:rsid w:val="00BA57AD"/>
    <w:rsid w:val="00BA5A1E"/>
    <w:rsid w:val="00BA5FEF"/>
    <w:rsid w:val="00BA6577"/>
    <w:rsid w:val="00BB0A2A"/>
    <w:rsid w:val="00BC1161"/>
    <w:rsid w:val="00BC21E3"/>
    <w:rsid w:val="00BC3182"/>
    <w:rsid w:val="00BC3D32"/>
    <w:rsid w:val="00BD6642"/>
    <w:rsid w:val="00BD757D"/>
    <w:rsid w:val="00BE7765"/>
    <w:rsid w:val="00BF1CC3"/>
    <w:rsid w:val="00BF2CBB"/>
    <w:rsid w:val="00C0017F"/>
    <w:rsid w:val="00C11A5A"/>
    <w:rsid w:val="00C16CEC"/>
    <w:rsid w:val="00C170FF"/>
    <w:rsid w:val="00C22BB3"/>
    <w:rsid w:val="00C25A18"/>
    <w:rsid w:val="00C2704F"/>
    <w:rsid w:val="00C36BED"/>
    <w:rsid w:val="00C40F44"/>
    <w:rsid w:val="00C45EAE"/>
    <w:rsid w:val="00C4686F"/>
    <w:rsid w:val="00C509D3"/>
    <w:rsid w:val="00C66657"/>
    <w:rsid w:val="00C67742"/>
    <w:rsid w:val="00C733FC"/>
    <w:rsid w:val="00C75272"/>
    <w:rsid w:val="00C76D5D"/>
    <w:rsid w:val="00C77580"/>
    <w:rsid w:val="00C83B61"/>
    <w:rsid w:val="00C85192"/>
    <w:rsid w:val="00C85B7F"/>
    <w:rsid w:val="00C86678"/>
    <w:rsid w:val="00C869A9"/>
    <w:rsid w:val="00C87B2C"/>
    <w:rsid w:val="00C918E1"/>
    <w:rsid w:val="00C92E2B"/>
    <w:rsid w:val="00C967AF"/>
    <w:rsid w:val="00C974DC"/>
    <w:rsid w:val="00CA67A3"/>
    <w:rsid w:val="00CB04DF"/>
    <w:rsid w:val="00CB5A15"/>
    <w:rsid w:val="00CB78BD"/>
    <w:rsid w:val="00CC29C9"/>
    <w:rsid w:val="00CC6A9B"/>
    <w:rsid w:val="00CC6C20"/>
    <w:rsid w:val="00CD0BEF"/>
    <w:rsid w:val="00CD3C0E"/>
    <w:rsid w:val="00CF220D"/>
    <w:rsid w:val="00CF5BFB"/>
    <w:rsid w:val="00D01659"/>
    <w:rsid w:val="00D02296"/>
    <w:rsid w:val="00D07262"/>
    <w:rsid w:val="00D160FF"/>
    <w:rsid w:val="00D20D47"/>
    <w:rsid w:val="00D22F9F"/>
    <w:rsid w:val="00D2377B"/>
    <w:rsid w:val="00D27787"/>
    <w:rsid w:val="00D3008C"/>
    <w:rsid w:val="00D30CE6"/>
    <w:rsid w:val="00D326C0"/>
    <w:rsid w:val="00D33039"/>
    <w:rsid w:val="00D35708"/>
    <w:rsid w:val="00D43DFB"/>
    <w:rsid w:val="00D45CDE"/>
    <w:rsid w:val="00D46050"/>
    <w:rsid w:val="00D46EFD"/>
    <w:rsid w:val="00D47D65"/>
    <w:rsid w:val="00D56568"/>
    <w:rsid w:val="00D57870"/>
    <w:rsid w:val="00D6103A"/>
    <w:rsid w:val="00D615EC"/>
    <w:rsid w:val="00D64713"/>
    <w:rsid w:val="00D65859"/>
    <w:rsid w:val="00D66A4E"/>
    <w:rsid w:val="00D718A9"/>
    <w:rsid w:val="00D728EC"/>
    <w:rsid w:val="00D74BFA"/>
    <w:rsid w:val="00D750B2"/>
    <w:rsid w:val="00D75BBB"/>
    <w:rsid w:val="00D80149"/>
    <w:rsid w:val="00D81520"/>
    <w:rsid w:val="00D8422E"/>
    <w:rsid w:val="00D86E65"/>
    <w:rsid w:val="00D8752B"/>
    <w:rsid w:val="00D876CD"/>
    <w:rsid w:val="00D877A9"/>
    <w:rsid w:val="00D957B0"/>
    <w:rsid w:val="00D976EA"/>
    <w:rsid w:val="00D97FA2"/>
    <w:rsid w:val="00DA17F9"/>
    <w:rsid w:val="00DA3CDB"/>
    <w:rsid w:val="00DA5DF2"/>
    <w:rsid w:val="00DB06F9"/>
    <w:rsid w:val="00DB6834"/>
    <w:rsid w:val="00DB7DA1"/>
    <w:rsid w:val="00DC0BED"/>
    <w:rsid w:val="00DC1F8C"/>
    <w:rsid w:val="00DC21F4"/>
    <w:rsid w:val="00DC4332"/>
    <w:rsid w:val="00DC4D7C"/>
    <w:rsid w:val="00DC4F15"/>
    <w:rsid w:val="00DC7704"/>
    <w:rsid w:val="00DC7AFC"/>
    <w:rsid w:val="00DD1094"/>
    <w:rsid w:val="00DE22DE"/>
    <w:rsid w:val="00DE6AE8"/>
    <w:rsid w:val="00DF20C9"/>
    <w:rsid w:val="00DF4E1A"/>
    <w:rsid w:val="00DF6FCE"/>
    <w:rsid w:val="00E00C09"/>
    <w:rsid w:val="00E11E28"/>
    <w:rsid w:val="00E150FB"/>
    <w:rsid w:val="00E2329B"/>
    <w:rsid w:val="00E30999"/>
    <w:rsid w:val="00E316A6"/>
    <w:rsid w:val="00E33B26"/>
    <w:rsid w:val="00E36C48"/>
    <w:rsid w:val="00E41F4B"/>
    <w:rsid w:val="00E520E5"/>
    <w:rsid w:val="00E524FF"/>
    <w:rsid w:val="00E54B1B"/>
    <w:rsid w:val="00E55FB0"/>
    <w:rsid w:val="00E56025"/>
    <w:rsid w:val="00E60AA7"/>
    <w:rsid w:val="00E63A48"/>
    <w:rsid w:val="00E646ED"/>
    <w:rsid w:val="00E66802"/>
    <w:rsid w:val="00E674AE"/>
    <w:rsid w:val="00E847AF"/>
    <w:rsid w:val="00E8564D"/>
    <w:rsid w:val="00E9170A"/>
    <w:rsid w:val="00E92A49"/>
    <w:rsid w:val="00E9637E"/>
    <w:rsid w:val="00EA3ED3"/>
    <w:rsid w:val="00EB371F"/>
    <w:rsid w:val="00EB67AD"/>
    <w:rsid w:val="00EC05D8"/>
    <w:rsid w:val="00EC3A18"/>
    <w:rsid w:val="00ED257C"/>
    <w:rsid w:val="00ED53C0"/>
    <w:rsid w:val="00ED65CC"/>
    <w:rsid w:val="00EE1403"/>
    <w:rsid w:val="00EE734C"/>
    <w:rsid w:val="00EF45DA"/>
    <w:rsid w:val="00EF6099"/>
    <w:rsid w:val="00F03994"/>
    <w:rsid w:val="00F14440"/>
    <w:rsid w:val="00F2094D"/>
    <w:rsid w:val="00F213CF"/>
    <w:rsid w:val="00F21597"/>
    <w:rsid w:val="00F26CFA"/>
    <w:rsid w:val="00F309B0"/>
    <w:rsid w:val="00F40EF6"/>
    <w:rsid w:val="00F42ED9"/>
    <w:rsid w:val="00F501E4"/>
    <w:rsid w:val="00F52325"/>
    <w:rsid w:val="00F662D2"/>
    <w:rsid w:val="00F66867"/>
    <w:rsid w:val="00F73850"/>
    <w:rsid w:val="00F83623"/>
    <w:rsid w:val="00F855FA"/>
    <w:rsid w:val="00F86AA4"/>
    <w:rsid w:val="00F878B7"/>
    <w:rsid w:val="00F909F5"/>
    <w:rsid w:val="00F95ADA"/>
    <w:rsid w:val="00F95CFC"/>
    <w:rsid w:val="00F96525"/>
    <w:rsid w:val="00FA1A6C"/>
    <w:rsid w:val="00FA298D"/>
    <w:rsid w:val="00FA2D93"/>
    <w:rsid w:val="00FA749B"/>
    <w:rsid w:val="00FA7E38"/>
    <w:rsid w:val="00FB0461"/>
    <w:rsid w:val="00FB0C83"/>
    <w:rsid w:val="00FB1A7E"/>
    <w:rsid w:val="00FB1EFF"/>
    <w:rsid w:val="00FB2381"/>
    <w:rsid w:val="00FB53E3"/>
    <w:rsid w:val="00FC0F3A"/>
    <w:rsid w:val="00FC2759"/>
    <w:rsid w:val="00FC4565"/>
    <w:rsid w:val="00FC617F"/>
    <w:rsid w:val="00FD23D8"/>
    <w:rsid w:val="00FD324A"/>
    <w:rsid w:val="00FE1573"/>
    <w:rsid w:val="00FE4B4F"/>
    <w:rsid w:val="00FE5C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442E70"/>
  <w15:chartTrackingRefBased/>
  <w15:docId w15:val="{720959B1-C620-4867-B1F5-3C94B32FBE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-normal">
    <w:name w:val="p-normal"/>
    <w:basedOn w:val="a"/>
    <w:rsid w:val="00B463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h-normal">
    <w:name w:val="h-normal"/>
    <w:basedOn w:val="a0"/>
    <w:rsid w:val="00B4633C"/>
  </w:style>
  <w:style w:type="character" w:customStyle="1" w:styleId="colorff0000font-weightbold">
    <w:name w:val="color__ff0000font-weight_bold"/>
    <w:basedOn w:val="a0"/>
    <w:rsid w:val="00B4633C"/>
  </w:style>
  <w:style w:type="character" w:customStyle="1" w:styleId="word-wrapper">
    <w:name w:val="word-wrapper"/>
    <w:basedOn w:val="a0"/>
    <w:rsid w:val="00B4633C"/>
  </w:style>
  <w:style w:type="character" w:customStyle="1" w:styleId="font-weightbold">
    <w:name w:val="font-weight_bold"/>
    <w:basedOn w:val="a0"/>
    <w:rsid w:val="00B4633C"/>
  </w:style>
  <w:style w:type="character" w:customStyle="1" w:styleId="fake-non-breaking-space">
    <w:name w:val="fake-non-breaking-space"/>
    <w:basedOn w:val="a0"/>
    <w:rsid w:val="00B4633C"/>
  </w:style>
  <w:style w:type="character" w:customStyle="1" w:styleId="color0000ff">
    <w:name w:val="color__0000ff"/>
    <w:basedOn w:val="a0"/>
    <w:rsid w:val="00B4633C"/>
  </w:style>
  <w:style w:type="character" w:customStyle="1" w:styleId="colorff00ff">
    <w:name w:val="color__ff00ff"/>
    <w:basedOn w:val="a0"/>
    <w:rsid w:val="00B4633C"/>
  </w:style>
  <w:style w:type="character" w:customStyle="1" w:styleId="font-sizesmaller">
    <w:name w:val="font-size_smaller"/>
    <w:basedOn w:val="a0"/>
    <w:rsid w:val="00B4633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1486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084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3225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97479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5532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3110780">
                  <w:marLeft w:val="0"/>
                  <w:marRight w:val="0"/>
                  <w:marTop w:val="225"/>
                  <w:marBottom w:val="225"/>
                  <w:divBdr>
                    <w:top w:val="none" w:sz="0" w:space="0" w:color="auto"/>
                    <w:left w:val="single" w:sz="18" w:space="26" w:color="00BCD6"/>
                    <w:bottom w:val="none" w:sz="0" w:space="0" w:color="auto"/>
                    <w:right w:val="none" w:sz="0" w:space="0" w:color="auto"/>
                  </w:divBdr>
                </w:div>
                <w:div w:id="1751660619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single" w:sz="18" w:space="26" w:color="00BCD6"/>
                    <w:bottom w:val="none" w:sz="0" w:space="0" w:color="auto"/>
                    <w:right w:val="none" w:sz="0" w:space="0" w:color="auto"/>
                  </w:divBdr>
                </w:div>
                <w:div w:id="1012997462">
                  <w:marLeft w:val="0"/>
                  <w:marRight w:val="0"/>
                  <w:marTop w:val="225"/>
                  <w:marBottom w:val="225"/>
                  <w:divBdr>
                    <w:top w:val="none" w:sz="0" w:space="0" w:color="auto"/>
                    <w:left w:val="single" w:sz="18" w:space="26" w:color="00BCD6"/>
                    <w:bottom w:val="none" w:sz="0" w:space="0" w:color="auto"/>
                    <w:right w:val="none" w:sz="0" w:space="0" w:color="auto"/>
                  </w:divBdr>
                </w:div>
                <w:div w:id="14692406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single" w:sz="18" w:space="26" w:color="00BCD6"/>
                    <w:bottom w:val="none" w:sz="0" w:space="0" w:color="auto"/>
                    <w:right w:val="none" w:sz="0" w:space="0" w:color="auto"/>
                  </w:divBdr>
                </w:div>
                <w:div w:id="422607712">
                  <w:marLeft w:val="0"/>
                  <w:marRight w:val="0"/>
                  <w:marTop w:val="225"/>
                  <w:marBottom w:val="225"/>
                  <w:divBdr>
                    <w:top w:val="none" w:sz="0" w:space="0" w:color="auto"/>
                    <w:left w:val="single" w:sz="18" w:space="26" w:color="00BCD6"/>
                    <w:bottom w:val="none" w:sz="0" w:space="0" w:color="auto"/>
                    <w:right w:val="none" w:sz="0" w:space="0" w:color="auto"/>
                  </w:divBdr>
                </w:div>
                <w:div w:id="1225875589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single" w:sz="18" w:space="26" w:color="00BCD6"/>
                    <w:bottom w:val="none" w:sz="0" w:space="0" w:color="auto"/>
                    <w:right w:val="none" w:sz="0" w:space="0" w:color="auto"/>
                  </w:divBdr>
                </w:div>
                <w:div w:id="1930456901">
                  <w:marLeft w:val="0"/>
                  <w:marRight w:val="0"/>
                  <w:marTop w:val="225"/>
                  <w:marBottom w:val="225"/>
                  <w:divBdr>
                    <w:top w:val="none" w:sz="0" w:space="0" w:color="auto"/>
                    <w:left w:val="single" w:sz="18" w:space="26" w:color="00BCD6"/>
                    <w:bottom w:val="none" w:sz="0" w:space="0" w:color="auto"/>
                    <w:right w:val="none" w:sz="0" w:space="0" w:color="auto"/>
                  </w:divBdr>
                </w:div>
                <w:div w:id="1349135071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single" w:sz="18" w:space="26" w:color="00BCD6"/>
                    <w:bottom w:val="none" w:sz="0" w:space="0" w:color="auto"/>
                    <w:right w:val="none" w:sz="0" w:space="0" w:color="auto"/>
                  </w:divBdr>
                </w:div>
                <w:div w:id="1026173818">
                  <w:marLeft w:val="0"/>
                  <w:marRight w:val="0"/>
                  <w:marTop w:val="225"/>
                  <w:marBottom w:val="225"/>
                  <w:divBdr>
                    <w:top w:val="none" w:sz="0" w:space="0" w:color="auto"/>
                    <w:left w:val="single" w:sz="18" w:space="26" w:color="00BCD6"/>
                    <w:bottom w:val="none" w:sz="0" w:space="0" w:color="auto"/>
                    <w:right w:val="none" w:sz="0" w:space="0" w:color="auto"/>
                  </w:divBdr>
                </w:div>
                <w:div w:id="38170088">
                  <w:marLeft w:val="0"/>
                  <w:marRight w:val="0"/>
                  <w:marTop w:val="225"/>
                  <w:marBottom w:val="225"/>
                  <w:divBdr>
                    <w:top w:val="none" w:sz="0" w:space="0" w:color="auto"/>
                    <w:left w:val="single" w:sz="18" w:space="26" w:color="00BCD6"/>
                    <w:bottom w:val="none" w:sz="0" w:space="0" w:color="auto"/>
                    <w:right w:val="none" w:sz="0" w:space="0" w:color="auto"/>
                  </w:divBdr>
                </w:div>
                <w:div w:id="131217742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single" w:sz="18" w:space="26" w:color="00BCD6"/>
                    <w:bottom w:val="none" w:sz="0" w:space="0" w:color="auto"/>
                    <w:right w:val="none" w:sz="0" w:space="0" w:color="auto"/>
                  </w:divBdr>
                </w:div>
                <w:div w:id="1860118133">
                  <w:marLeft w:val="0"/>
                  <w:marRight w:val="0"/>
                  <w:marTop w:val="225"/>
                  <w:marBottom w:val="225"/>
                  <w:divBdr>
                    <w:top w:val="none" w:sz="0" w:space="0" w:color="auto"/>
                    <w:left w:val="single" w:sz="18" w:space="26" w:color="00BCD6"/>
                    <w:bottom w:val="none" w:sz="0" w:space="0" w:color="auto"/>
                    <w:right w:val="none" w:sz="0" w:space="0" w:color="auto"/>
                  </w:divBdr>
                </w:div>
                <w:div w:id="1868715664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single" w:sz="18" w:space="26" w:color="00BCD6"/>
                    <w:bottom w:val="none" w:sz="0" w:space="0" w:color="auto"/>
                    <w:right w:val="none" w:sz="0" w:space="0" w:color="auto"/>
                  </w:divBdr>
                </w:div>
                <w:div w:id="1967197630">
                  <w:marLeft w:val="0"/>
                  <w:marRight w:val="0"/>
                  <w:marTop w:val="225"/>
                  <w:marBottom w:val="225"/>
                  <w:divBdr>
                    <w:top w:val="none" w:sz="0" w:space="0" w:color="auto"/>
                    <w:left w:val="single" w:sz="18" w:space="26" w:color="00BCD6"/>
                    <w:bottom w:val="none" w:sz="0" w:space="0" w:color="auto"/>
                    <w:right w:val="none" w:sz="0" w:space="0" w:color="auto"/>
                  </w:divBdr>
                </w:div>
                <w:div w:id="1138181224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single" w:sz="18" w:space="26" w:color="00BCD6"/>
                    <w:bottom w:val="none" w:sz="0" w:space="0" w:color="auto"/>
                    <w:right w:val="none" w:sz="0" w:space="0" w:color="auto"/>
                  </w:divBdr>
                </w:div>
                <w:div w:id="1810517362">
                  <w:marLeft w:val="0"/>
                  <w:marRight w:val="0"/>
                  <w:marTop w:val="225"/>
                  <w:marBottom w:val="225"/>
                  <w:divBdr>
                    <w:top w:val="none" w:sz="0" w:space="0" w:color="auto"/>
                    <w:left w:val="single" w:sz="18" w:space="26" w:color="00BCD6"/>
                    <w:bottom w:val="none" w:sz="0" w:space="0" w:color="auto"/>
                    <w:right w:val="none" w:sz="0" w:space="0" w:color="auto"/>
                  </w:divBdr>
                </w:div>
                <w:div w:id="468208974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single" w:sz="18" w:space="26" w:color="00BCD6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62047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6859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0428516">
                  <w:marLeft w:val="0"/>
                  <w:marRight w:val="0"/>
                  <w:marTop w:val="225"/>
                  <w:marBottom w:val="225"/>
                  <w:divBdr>
                    <w:top w:val="none" w:sz="0" w:space="0" w:color="auto"/>
                    <w:left w:val="single" w:sz="18" w:space="26" w:color="00BCD6"/>
                    <w:bottom w:val="none" w:sz="0" w:space="0" w:color="auto"/>
                    <w:right w:val="none" w:sz="0" w:space="0" w:color="auto"/>
                  </w:divBdr>
                </w:div>
                <w:div w:id="906261282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single" w:sz="18" w:space="26" w:color="00BCD6"/>
                    <w:bottom w:val="none" w:sz="0" w:space="0" w:color="auto"/>
                    <w:right w:val="none" w:sz="0" w:space="0" w:color="auto"/>
                  </w:divBdr>
                </w:div>
                <w:div w:id="2048791235">
                  <w:marLeft w:val="0"/>
                  <w:marRight w:val="0"/>
                  <w:marTop w:val="225"/>
                  <w:marBottom w:val="225"/>
                  <w:divBdr>
                    <w:top w:val="none" w:sz="0" w:space="0" w:color="auto"/>
                    <w:left w:val="single" w:sz="18" w:space="26" w:color="00BCD6"/>
                    <w:bottom w:val="none" w:sz="0" w:space="0" w:color="auto"/>
                    <w:right w:val="none" w:sz="0" w:space="0" w:color="auto"/>
                  </w:divBdr>
                </w:div>
                <w:div w:id="1327169974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single" w:sz="18" w:space="26" w:color="00BCD6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1658</Words>
  <Characters>9455</Characters>
  <Application>Microsoft Office Word</Application>
  <DocSecurity>0</DocSecurity>
  <Lines>78</Lines>
  <Paragraphs>22</Paragraphs>
  <ScaleCrop>false</ScaleCrop>
  <Company/>
  <LinksUpToDate>false</LinksUpToDate>
  <CharactersWithSpaces>11091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Гайкович Анжелика Васильевна</dc:creator>
  <cp:keywords/>
  <dc:description/>
  <cp:lastModifiedBy>Гайкович Анжелика Васильевна</cp:lastModifiedBy>
  <cp:revision>2</cp:revision>
  <dcterms:created xsi:type="dcterms:W3CDTF">2024-01-17T12:54:00Z</dcterms:created>
  <dcterms:modified xsi:type="dcterms:W3CDTF">2024-01-17T12:57:00Z</dcterms:modified>
</cp:coreProperties>
</file>