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EE4" w:rsidRPr="002C7B34" w:rsidRDefault="00F05EE4" w:rsidP="00F05EE4">
      <w:pPr>
        <w:pStyle w:val="ConsPlusTitle"/>
        <w:jc w:val="center"/>
        <w:outlineLvl w:val="1"/>
        <w:rPr>
          <w:rFonts w:ascii="Times New Roman" w:hAnsi="Times New Roman" w:cs="Times New Roman"/>
          <w:sz w:val="28"/>
          <w:szCs w:val="28"/>
        </w:rPr>
      </w:pPr>
      <w:r w:rsidRPr="002C7B34">
        <w:rPr>
          <w:rFonts w:ascii="Times New Roman" w:hAnsi="Times New Roman" w:cs="Times New Roman"/>
          <w:sz w:val="28"/>
          <w:szCs w:val="28"/>
        </w:rPr>
        <w:t>ГЛАВА 19</w:t>
      </w:r>
    </w:p>
    <w:p w:rsidR="00F05EE4" w:rsidRPr="002C7B34" w:rsidRDefault="00F05EE4" w:rsidP="00F05EE4">
      <w:pPr>
        <w:pStyle w:val="ConsPlusTitle"/>
        <w:jc w:val="center"/>
        <w:rPr>
          <w:rFonts w:ascii="Times New Roman" w:hAnsi="Times New Roman" w:cs="Times New Roman"/>
          <w:sz w:val="28"/>
          <w:szCs w:val="28"/>
        </w:rPr>
      </w:pPr>
      <w:r w:rsidRPr="002C7B34">
        <w:rPr>
          <w:rFonts w:ascii="Times New Roman" w:hAnsi="Times New Roman" w:cs="Times New Roman"/>
          <w:sz w:val="28"/>
          <w:szCs w:val="28"/>
        </w:rPr>
        <w:t>НАЛОГ НА НЕДВИЖИМОСТЬ</w:t>
      </w:r>
    </w:p>
    <w:p w:rsidR="00F05EE4" w:rsidRPr="002C7B34" w:rsidRDefault="00F05EE4" w:rsidP="00F05EE4">
      <w:pPr>
        <w:pStyle w:val="ConsPlusTitle"/>
        <w:jc w:val="center"/>
        <w:rPr>
          <w:rFonts w:ascii="Times New Roman" w:hAnsi="Times New Roman" w:cs="Times New Roman"/>
          <w:i/>
          <w:iCs/>
          <w:sz w:val="28"/>
          <w:szCs w:val="28"/>
        </w:rPr>
      </w:pPr>
    </w:p>
    <w:p w:rsidR="00F05EE4" w:rsidRPr="008071BB" w:rsidRDefault="00F05EE4" w:rsidP="00F05EE4">
      <w:pPr>
        <w:pStyle w:val="ConsPlusTitle"/>
        <w:jc w:val="center"/>
        <w:rPr>
          <w:rFonts w:ascii="Times New Roman" w:hAnsi="Times New Roman" w:cs="Times New Roman"/>
          <w:b w:val="0"/>
          <w:sz w:val="28"/>
          <w:szCs w:val="28"/>
        </w:rPr>
      </w:pPr>
      <w:r w:rsidRPr="008071BB">
        <w:rPr>
          <w:rFonts w:ascii="Times New Roman" w:hAnsi="Times New Roman" w:cs="Times New Roman"/>
          <w:b w:val="0"/>
          <w:i/>
          <w:iCs/>
          <w:sz w:val="28"/>
          <w:szCs w:val="28"/>
        </w:rPr>
        <w:t xml:space="preserve"> (в редакции Закона Республики Беларусь от 30.12.2025 № 127-З «Об изменении законов по вопросам налоговых правоотношений»)</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outlineLvl w:val="2"/>
        <w:rPr>
          <w:rFonts w:ascii="Times New Roman" w:hAnsi="Times New Roman" w:cs="Times New Roman"/>
          <w:sz w:val="28"/>
          <w:szCs w:val="28"/>
        </w:rPr>
      </w:pPr>
      <w:r w:rsidRPr="002C7B34">
        <w:rPr>
          <w:rFonts w:ascii="Times New Roman" w:hAnsi="Times New Roman" w:cs="Times New Roman"/>
          <w:b/>
          <w:bCs/>
          <w:sz w:val="28"/>
          <w:szCs w:val="28"/>
        </w:rPr>
        <w:t>Статья 225. Плательщики налога на недвижимость</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rPr>
          <w:rFonts w:ascii="Times New Roman" w:hAnsi="Times New Roman" w:cs="Times New Roman"/>
          <w:sz w:val="28"/>
          <w:szCs w:val="28"/>
        </w:rPr>
      </w:pPr>
      <w:r w:rsidRPr="002C7B34">
        <w:rPr>
          <w:rFonts w:ascii="Times New Roman" w:hAnsi="Times New Roman" w:cs="Times New Roman"/>
          <w:sz w:val="28"/>
          <w:szCs w:val="28"/>
        </w:rPr>
        <w:t>Плательщиками налога на недвижимость признаются организации и физические лица, в том числе зарегистрированные в качестве индивидуальных предпринимателей, с учетом особенностей, установленных статьей 226 настоящего Кодекса.</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outlineLvl w:val="2"/>
        <w:rPr>
          <w:rFonts w:ascii="Times New Roman" w:hAnsi="Times New Roman" w:cs="Times New Roman"/>
          <w:sz w:val="28"/>
          <w:szCs w:val="28"/>
        </w:rPr>
      </w:pPr>
      <w:bookmarkStart w:id="0" w:name="Par7419"/>
      <w:bookmarkEnd w:id="0"/>
      <w:r w:rsidRPr="002C7B34">
        <w:rPr>
          <w:rFonts w:ascii="Times New Roman" w:hAnsi="Times New Roman" w:cs="Times New Roman"/>
          <w:b/>
          <w:bCs/>
          <w:sz w:val="28"/>
          <w:szCs w:val="28"/>
        </w:rPr>
        <w:t>Статья 226. Особенности признания плательщиками налога на недвижимость отдельных организаций и физических лиц</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rPr>
          <w:rFonts w:ascii="Times New Roman" w:hAnsi="Times New Roman" w:cs="Times New Roman"/>
          <w:sz w:val="28"/>
          <w:szCs w:val="28"/>
        </w:rPr>
      </w:pPr>
      <w:bookmarkStart w:id="1" w:name="Par7421"/>
      <w:bookmarkEnd w:id="1"/>
      <w:r w:rsidRPr="002C7B34">
        <w:rPr>
          <w:rFonts w:ascii="Times New Roman" w:hAnsi="Times New Roman" w:cs="Times New Roman"/>
          <w:sz w:val="28"/>
          <w:szCs w:val="28"/>
        </w:rPr>
        <w:t>1. По капитальным строениям (зданиям, сооружениям), их частям, расположенным на территории Республики Беларусь и взятым организациями: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финансовую аренду (лизинг), определяемую в соответствии с законодательством как финансовый лизинг, у белорусских организаций, плательщиком признается организация, у которой такие капитальные строения (здания, сооружения), их части находятся на балансе по условиям договора финансовой аренды (лизинга);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аренду (финансовую аренду (лизинг)), иное возмездное или безвозмездное пользование у физических лиц (как признаваемых, так и не признаваемых налоговыми резидентами Республики Беларусь), плательщиком признается состоящая на учете в налоговом органе Республики Беларусь организация-арендатор (лизингополучатель, ссудополучатель);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аренду (финансовую аренду (лизинг)), иное возмездное или безвозмездное пользование у иностранных организаций, не осуществляющих деятельность на территории Республики Беларусь через постоянное представительство, плательщиком признается организация-арендатор (лизингополучатель, ссудополучатель), за исключением случая, указанного в части второй настоящего пункта.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2" w:name="Par7426"/>
      <w:bookmarkEnd w:id="2"/>
      <w:r w:rsidRPr="002C7B34">
        <w:rPr>
          <w:rFonts w:ascii="Times New Roman" w:hAnsi="Times New Roman" w:cs="Times New Roman"/>
          <w:sz w:val="28"/>
          <w:szCs w:val="28"/>
        </w:rPr>
        <w:t xml:space="preserve">По сооружениям магистрального трубопроводного транспорта, нефтепроводов, газопроводов, технологических газопроводов и отводов, а также станциям, хранилищам, установкам, иным объектам налогообложения, обеспечивающим функционирование сооружений магистрального трубопроводного транспорта, нефтепроводов, газопроводов, технологических газопроводов и отводов, расположенным на территории Республики Беларусь и переданным иностранной организацией в аренду, иное возмездное или безвозмездное владение (пользование), плательщиком признается эта </w:t>
      </w:r>
      <w:r w:rsidRPr="002C7B34">
        <w:rPr>
          <w:rFonts w:ascii="Times New Roman" w:hAnsi="Times New Roman" w:cs="Times New Roman"/>
          <w:sz w:val="28"/>
          <w:szCs w:val="28"/>
        </w:rPr>
        <w:lastRenderedPageBreak/>
        <w:t>иностранная организация.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2. По капитальным строениям (зданиям, сооружениям), их частям, закрепленным собственником на праве хозяйственного ведения или оперативного управления за организацией, плательщиком признается организация, за которой закреплены на праве хозяйственного ведения или оперативного управления капитальные строения (здания, сооружения), их части.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3. По капитальным строениям (зданиям, сооружениям), их частям, создание, изменение которых или возникновение, переход прав собственности, хозяйственного ведения или оперативного управления на которые подлежат государственной регистрации, до государственной регистрации их создания, изменения или возникновения, перехода на них прав собственности, хозяйственного ведения или оперативного управления плательщиком признается организация, у которой такие капитальные строения (здания, сооружения), их части состоят на учете (на бухгалтерском учете или на учете в книге учета доходов и расходов организаций, применяющих упрощенную систему налогообложения).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3" w:name="Par7430"/>
      <w:bookmarkEnd w:id="3"/>
      <w:r w:rsidRPr="002C7B34">
        <w:rPr>
          <w:rFonts w:ascii="Times New Roman" w:hAnsi="Times New Roman" w:cs="Times New Roman"/>
          <w:sz w:val="28"/>
          <w:szCs w:val="28"/>
        </w:rPr>
        <w:t>4. По находящимся в государственной собственности капитальным строениям (зданиям, сооружениям), их частям, переданным в безвозмездное пользование акционерным обществам, созданным в процессе преобразования арендных, коллективных (народных), государственных, государственных унитарных предприятий, их правопреемникам, республиканским государственно-общественным объединениям и не закрепленным на праве хозяйственного ведения или оперативного управления за государственными органами и организациями, уполномоченными управлять таким имуществом, плательщиками признаются организации-ссудополучатели.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5. Плательщиками налога на недвижимость не признаются бюджетные организации, за исключением случаев, установленных частью второй настоящего пункта.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4" w:name="Par7433"/>
      <w:bookmarkEnd w:id="4"/>
      <w:r w:rsidRPr="002C7B34">
        <w:rPr>
          <w:rFonts w:ascii="Times New Roman" w:hAnsi="Times New Roman" w:cs="Times New Roman"/>
          <w:sz w:val="28"/>
          <w:szCs w:val="28"/>
        </w:rPr>
        <w:t>При сдаче бюджетными организациями в аренду, иное возмездное или безвозмездное пользование капитальных строений (зданий, сооружений), их частей такие капитальные строения (здания, сооружения), их части подлежат налогообложению налогом на недвижимость в порядке, установленном настоящей главой, кроме случаев сдачи капитальных строений (зданий, сооружений), их частей в аренду, иное возмездное или безвозмездное пользование: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бюджетным организациям, а также юридическим лицам, указанным в подпункте 1.1 пункта 1 статьи 20 Лесного кодекса Республики Беларусь, ведущим лесное хозяйство и финансируемым за счет средств республиканского бюджета и поступлений от ведения лесного и охотничьего хозяйства (далее для целей настоящей главы и главы 20 настоящего Кодекса - организации, ведущие лесное хозяйство);</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lastRenderedPageBreak/>
        <w:t>получающим субсидии из бюджета организациям, осуществляющим деятельность в сферах образования, физической культуры и спорта, и получающим субсидии из бюджета организациям здравоохранения;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организациям и индивидуальным предпринимателям для организации питания воспитанников, учащихся, курсантов и студентов в учреждениях образования;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организациям и индивидуальным предпринимателям для организации образовательного процесса при реализации образовательной программы дополнительного образования детей и молодежи, образовательной программы дополнительного образования одаренных детей и молодежи, а также для подготовки спортсменов-учащихся в специализированных учебно-спортивных учреждениях;</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дипломатическим представительствам и консульским учреждениям иностранных государств, представительствам и органам международных организаций и межгосударственных образований;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специализированным учебно-спортивным учреждениям профсоюзов, финансируемым за счет средств бюджета государственного внебюджетного фонда социальной защиты населения Республики Беларусь;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научным организациям;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научно-технологическим паркам;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центрам трансфера технологий;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организациям культуры;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случае сдачи в аренду, иное возмездное или безвозмездное пользование стен (частей стен), крыш (частей крыш), а также частей зданий, не являющихся изолированными помещениями, у которых отсутствуют стены, или пол, или потолок либо в отношении которых затруднено определение площади;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в случае сдачи в аренду, иное возмездное или безвозмездное пользование сооружений (кроме автомобильных стоянок (паркингов), в том числе </w:t>
      </w:r>
      <w:proofErr w:type="spellStart"/>
      <w:r w:rsidRPr="002C7B34">
        <w:rPr>
          <w:rFonts w:ascii="Times New Roman" w:hAnsi="Times New Roman" w:cs="Times New Roman"/>
          <w:sz w:val="28"/>
          <w:szCs w:val="28"/>
        </w:rPr>
        <w:t>машино</w:t>
      </w:r>
      <w:proofErr w:type="spellEnd"/>
      <w:r w:rsidRPr="002C7B34">
        <w:rPr>
          <w:rFonts w:ascii="Times New Roman" w:hAnsi="Times New Roman" w:cs="Times New Roman"/>
          <w:sz w:val="28"/>
          <w:szCs w:val="28"/>
        </w:rPr>
        <w:t>-мест, парковок, тротуаров, дорожек пешеходных и велосипедных, площадок с естественным и искусственным основанием, частей таких сооружений, а также прочих сооружений, в отношении которых возможно определение сданной в аренду площади, частей таких прочих сооружений).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Бюджетные организации не признаются плательщиками налога на недвижимость в отношении капитальных строений (зданий, сооружений), их частей, переданных указанными бюджетными организациями в аренду, иное возмездное или безвозмездное пользование, в случае, когда дата передачи в аренду, иное возмездное или безвозмездное пользование капитальных строений (зданий, сооружений), их частей и дата их возврата бюджетной организации </w:t>
      </w:r>
      <w:r w:rsidRPr="002C7B34">
        <w:rPr>
          <w:rFonts w:ascii="Times New Roman" w:hAnsi="Times New Roman" w:cs="Times New Roman"/>
          <w:sz w:val="28"/>
          <w:szCs w:val="28"/>
        </w:rPr>
        <w:lastRenderedPageBreak/>
        <w:t>(арендодателю, ссудодателю) приходятся на один и тот же квартал.</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Организации, ведущие лесное хозяйство, признаются плательщиками налога на недвижимость по капитальным строениям (зданиям, сооружениям), их частям, используемым (предназначенным для использования) в:</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предпринимательской деятельности;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деятельности по ведению лесного и охотничьего хозяйства, в случае сдачи в аренду, иное возмездное или безвозмездное пользование таких капитальных строений (зданий, сооружений), их частей, кроме случаев сдачи капитальных строений (зданий, сооружений), их частей в аренду, иное возмездное или безвозмездное пользование, указанных в части второй настоящего пункта, и случаев, когда дата передачи в аренду, иное возмездное или безвозмездное пользование капитальных строений (зданий, сооружений), их частей и дата их возврата организации (арендодателю, ссудодателю) приходятся на один и тот же квартал.</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6. По капитальным строениям (зданиям, сооружениям), их частям, расположенным на территории Республики Беларусь и взятым физическим лицом, выступающим при заключении договора в качестве индивидуального предпринимателя, в финансовую аренду (лизинг), определяемую в соответствии с законодательством как финансовый лизинг, у организации, если по условиям договора финансовой аренды (лизинга) эти объекты не находятся на балансе организации-лизингодателя, плательщиком признается такое физическое лицо - лизингополучатель.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7. По одноквартирным жилым домам или квартирам, расположенным на территории Республики Беларусь и взятым физическим лицом, не выступающим при заключении договора в качестве индивидуального предпринимателя, в финансовую аренду (лизинг) по договору финансовой аренды (лизинга), предусматривающему выкуп предмета лизинга, плательщиком признается такое физическое лицо - лизингополучатель.</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outlineLvl w:val="2"/>
        <w:rPr>
          <w:rFonts w:ascii="Times New Roman" w:hAnsi="Times New Roman" w:cs="Times New Roman"/>
          <w:sz w:val="28"/>
          <w:szCs w:val="28"/>
        </w:rPr>
      </w:pPr>
      <w:r w:rsidRPr="002C7B34">
        <w:rPr>
          <w:rFonts w:ascii="Times New Roman" w:hAnsi="Times New Roman" w:cs="Times New Roman"/>
          <w:b/>
          <w:bCs/>
          <w:sz w:val="28"/>
          <w:szCs w:val="28"/>
        </w:rPr>
        <w:t>Статья 227. Объекты налогообложения налогом на недвижимость</w:t>
      </w:r>
    </w:p>
    <w:p w:rsidR="00F05EE4" w:rsidRPr="002C7B34" w:rsidRDefault="00F05EE4" w:rsidP="00F05EE4">
      <w:pPr>
        <w:pStyle w:val="ConsPlusNormal"/>
        <w:spacing w:before="260"/>
        <w:ind w:firstLine="540"/>
        <w:jc w:val="both"/>
        <w:rPr>
          <w:rFonts w:ascii="Times New Roman" w:hAnsi="Times New Roman" w:cs="Times New Roman"/>
          <w:sz w:val="28"/>
          <w:szCs w:val="28"/>
        </w:rPr>
      </w:pPr>
      <w:r w:rsidRPr="002C7B34">
        <w:rPr>
          <w:rFonts w:ascii="Times New Roman" w:hAnsi="Times New Roman" w:cs="Times New Roman"/>
          <w:sz w:val="28"/>
          <w:szCs w:val="28"/>
        </w:rPr>
        <w:t>1. Объектами налогообложения налогом на недвижимость у плательщиков-организаций, за исключением объектов, перечисленных в пункте 2 настоящей статьи, признаются с учетом особенностей, установленных пунктом 6 настоящей статьи: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1.1. капитальные строения (здания, сооружения), их части, являющиеся собственностью или находящиеся в хозяйственном ведении или в оперативном управлении организаций;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1.2. капитальные строения (здания, сооружения), их части, расположенные на территории Республики Беларусь и взятые в финансовую аренду (лизинг), определяемую в соответствии с законодательством как финансовый лизинг, </w:t>
      </w:r>
      <w:r w:rsidRPr="002C7B34">
        <w:rPr>
          <w:rFonts w:ascii="Times New Roman" w:hAnsi="Times New Roman" w:cs="Times New Roman"/>
          <w:sz w:val="28"/>
          <w:szCs w:val="28"/>
        </w:rPr>
        <w:lastRenderedPageBreak/>
        <w:t>организациями у белорусских организаций, в случае, если по условиям договора финансовой аренды (лизинга) эти объекты не находятся на балансе организаций-лизингодателей;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1.3. капитальные строения (здания, сооружения), их части, расположенные на территории Республики Беларусь и взятые организациями, состоящими на учете в налоговом органе Республики Беларусь, в аренду (финансовую аренду (лизинг)), иное возмездное или безвозмездное пользование у физических лиц (как признаваемых, так и не признаваемых налоговыми резидентами Республики Беларусь);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1.4. капитальные строения (здания, сооружения), их части, расположенные на территории Республики Беларусь и взятые организациями в аренду (финансовую аренду (лизинг)), иное возмездное или безвозмездное пользование у иностранных организаций, не осуществляющих деятельность на территории Республики Беларусь через постоянное представительство;</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5" w:name="Par7474"/>
      <w:bookmarkEnd w:id="5"/>
      <w:r w:rsidRPr="002C7B34">
        <w:rPr>
          <w:rFonts w:ascii="Times New Roman" w:hAnsi="Times New Roman" w:cs="Times New Roman"/>
          <w:sz w:val="28"/>
          <w:szCs w:val="28"/>
        </w:rPr>
        <w:t>1.5. состоящие на учете (на бухгалтерском учете или на учете в книге учета доходов и расходов организаций, применяющих упрощенную систему налогообложения) капитальные строения (здания, сооружения), их части, создание, изменение которых или возникновение, переход прав собственности, хозяйственного ведения или оперативного управления на которые подлежат государственной регистрации, до государственной регистрации их создания, изменения или возникновения, перехода на них прав собственности, хозяйственного ведения или оперативного управления;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1.6. капитальные строения (здания, сооружения), их части, находящиеся в государственной собственности, полученные в безвозмездное пользование акционерными обществами, созданными в процессе преобразования арендных, коллективных (народных), государственных, государственных унитарных предприятий, их правопреемниками, республиканскими государственно-общественными объединениями и не закрепленные на праве хозяйственного ведения или оперативного управления за государственными органами и организациями, уполномоченными управлять таким имуществом.</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6" w:name="Par7478"/>
      <w:bookmarkEnd w:id="6"/>
      <w:r w:rsidRPr="002C7B34">
        <w:rPr>
          <w:rFonts w:ascii="Times New Roman" w:hAnsi="Times New Roman" w:cs="Times New Roman"/>
          <w:sz w:val="28"/>
          <w:szCs w:val="28"/>
        </w:rPr>
        <w:t>2. Не признаются объектом налогообложения налогом на недвижимость у плательщиков-организаций: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2.1. капитальные строения (здания, сооружения), их части религиозных организаций, зарегистрированных в соответствии с законодательством, являющиеся культовыми зданиями (сооружениями);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2.2. здания мобильные (в том числе сборно-разборные и передвижные), классифицируемые в качестве таковых в соответствии с законодательством для целей определения нормативных сроков службы основных средств;</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2.3. исключен;</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lastRenderedPageBreak/>
        <w:t>2.4. капитальные строения (здания, сооружения), их части, приобретенные за счет средств, полученных в виде международной технической помощи и(или) капитальные строения (здания, сооружения), их части, полученные в виде международной технической помощи на срок их использования в целях непосредственного осуществления такой помощи;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2.5. капитальные строения (здания, сооружения), их части, являющиеся объектами общего пользования садоводческих товариществ, приобретенные (созданные) за счет взносов их членов, а также в процессе осуществления своей деятельности;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2.6. переданные в безвозмездное пользование религиозным организациям, зарегистрированным в соответствии с законодательством, капитальные строения (здания, сооружения), их части, являющиеся культовыми зданиями (сооружениями);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2.7. капитальные строения (здания, сооружения), их части, полученные в безвозмездное пользование религиозными организациями, зарегистрированными в соответствии с законодательством, являющиеся культовыми зданиями (сооружениями).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3. Объектами налогообложения налогом на недвижимость у плательщиков - физических лиц за исключением объектов, перечисленных в пункте 4 настоящей статьи, признаются расположенные на территории Республики Беларусь: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3.1. капитальные строения (здания, сооружения), их части, принадлежащие физическим лицам на праве собственности или принятые по наследству, доли в праве собственности или доли в наследстве на указанное имущество;</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3.2. не завершенные строительством капитальные строения, их части;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3.3. капитальные строения (здания, сооружения), их части, взятые физическим лицом, выступающим при заключении договора в качестве индивидуального предпринимателя, в финансовую аренду (лизинг), определяемую в соответствии с законодательством как финансовый лизинг, у организации, если по условиям договора финансовой аренды (лизинга) эти объекты не находятся на балансе организации-лизингодателя;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3.4. одноквартирные жилые дома или квартиры, взятые физическим лицом, не выступающим при заключении договора в качестве индивидуального предпринимателя, в финансовую аренду (лизинг) по договору финансовой аренды (лизинга), предусматривающему выкуп предмета лизинга.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7" w:name="Par7497"/>
      <w:bookmarkEnd w:id="7"/>
      <w:r w:rsidRPr="002C7B34">
        <w:rPr>
          <w:rFonts w:ascii="Times New Roman" w:hAnsi="Times New Roman" w:cs="Times New Roman"/>
          <w:sz w:val="28"/>
          <w:szCs w:val="28"/>
        </w:rPr>
        <w:t>4. Не признаются объектом налогообложения налогом на недвижимость у плательщиков - физических лиц:</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4.1. капитальные строения (здания, сооружения), их части: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находящиеся в аварийном состоянии, заключение о состоянии которых </w:t>
      </w:r>
      <w:r w:rsidRPr="002C7B34">
        <w:rPr>
          <w:rFonts w:ascii="Times New Roman" w:hAnsi="Times New Roman" w:cs="Times New Roman"/>
          <w:sz w:val="28"/>
          <w:szCs w:val="28"/>
        </w:rPr>
        <w:lastRenderedPageBreak/>
        <w:t>получено от юридического лица или индивидуального предпринимателя, аттестованных на выполнение работ по обследованию зданий и сооружений, либо местного исполнительного и распорядительного органа и эксплуатация которых прекращена;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признанные бесхозяйными в порядке, установленном законодательными актами;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переданные организациям, состоящим на учете в налоговых органах Республики Беларусь, в аренду (финансовую аренду (лизинг)), иное возмездное или безвозмездное пользование;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закрепленные физическим лицом - собственником на праве хозяйственного ведения за организацией;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4.2. одноквартирные, многоквартирные и блокированные жилые дома, а также жилые помещения в таких жилых домах, признанные не соответствующими установленным для проживания санитарным и техническим требованиям и не пригодными для проживания, в отношении которых местным исполнительным и распорядительным органом принято решение о сносе и эксплуатация которых прекращена.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5. Для целей настоящей главы используются следующие термины и их определения: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5.1. жилое помещение в многоквартирном или блокированном жилом доме - квартира, комната, предназначенные для проживания физических лиц;</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сельская местность - территория, входящая в пространственные пределы сельских Советов, за исключением территорий поселков городского типа и городов районного подчинения;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8" w:name="Par7509"/>
      <w:bookmarkEnd w:id="8"/>
      <w:r w:rsidRPr="002C7B34">
        <w:rPr>
          <w:rFonts w:ascii="Times New Roman" w:hAnsi="Times New Roman" w:cs="Times New Roman"/>
          <w:sz w:val="28"/>
          <w:szCs w:val="28"/>
        </w:rPr>
        <w:t>5.2. при исчислении налога на недвижимость плательщиками-организациями капитальное строение (здание, сооружение) - объект, классифицируемый в соответствии с законодательством для целей определения нормативных сроков службы основных средств как здание, сооружение или передаточное устройство;</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5.3. при исчислении налога на недвижимость плательщикам - физическим лицам: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капитальное строение (здание, сооружение) - жилой дом, жилое помещение в многоквартирном или блокированном жилом доме, садовый домик, дача, гараж, иное здание и сооружение, </w:t>
      </w:r>
      <w:proofErr w:type="spellStart"/>
      <w:r w:rsidRPr="002C7B34">
        <w:rPr>
          <w:rFonts w:ascii="Times New Roman" w:hAnsi="Times New Roman" w:cs="Times New Roman"/>
          <w:sz w:val="28"/>
          <w:szCs w:val="28"/>
        </w:rPr>
        <w:t>машино</w:t>
      </w:r>
      <w:proofErr w:type="spellEnd"/>
      <w:r w:rsidRPr="002C7B34">
        <w:rPr>
          <w:rFonts w:ascii="Times New Roman" w:hAnsi="Times New Roman" w:cs="Times New Roman"/>
          <w:sz w:val="28"/>
          <w:szCs w:val="28"/>
        </w:rPr>
        <w:t>-место;</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многодетная семья - семья, в которой на иждивении и воспитании находятся трое и более несовершеннолетних детей;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не завершенное строительством капитальное строение, его часть: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lastRenderedPageBreak/>
        <w:t>капитальное строение (здание, сооружение), его часть, имеющие фундамент, стены, крышу (если согласно проектной документации на возведение, реконструкцию объекта и (или) согласно назначению капитального строения (здания, сооружения) их возведение предполагается), строительство которых не завершено или строительство которых завершено, но такие объекты не зарегистрированы в установленном законодательством порядке;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незавершенное законсервированное капитальное строение, его часть зарегистрированные в установленном законодательством порядке;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5.4. организация здравоохранения - организация, у которой по итогам предыдущего налогового периода основным видом деятельности являлись деятельность, относящаяся к здравоохранению, или розничная торговля фармацевтическими препаратами, медицинскими и ортопедическими изделиями в специализированных магазинах (аптеках). При этом основной вид деятельности определяется в порядке, установленном законодательством, для целей сбора и представления статистических данных;</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5.5. при исчислении налога на недвижимость плательщиками-организациями расчетная стоимость капитальных строений (зданий, сооружений), их частей - стоимость, определенная в виде произведения площади (протяженности) капитальных строений (зданий, сооружений), их частей, являющихся объектом налогообложения, и расчетной стоимости одного квадратного метра (одного метра) типового капитального строения (здания, сооружения), определенной исходя из документально подтвержденного назначения такого капитального строения (здания, сооружения), его части независимо от его фактического использования согласно приложению 32-3.</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Размеры расчетной стоимости одного квадратного метра (одного метра) типового капитального строения (здания, сооружения) устанавливаются согласно приложению 32-3.</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9" w:name="Par7526"/>
      <w:bookmarkEnd w:id="9"/>
      <w:r w:rsidRPr="002C7B34">
        <w:rPr>
          <w:rFonts w:ascii="Times New Roman" w:hAnsi="Times New Roman" w:cs="Times New Roman"/>
          <w:sz w:val="28"/>
          <w:szCs w:val="28"/>
        </w:rPr>
        <w:t>6. Положения настоящей главы, содержащие предписания, основанные на учете в книге учета доходов и расходов организаций, применяющих упрощенную систему налогообложения, действуют исходя из таких предписаний в отношении плательщиков-организаций, применяющих упрощенную систему налогообложения, за исключением таких плательщиков, ведущих бухгалтерский учет на общих основаниях в соответствии с частью второй пункта 2 или пунктом 5 статьи 333 настоящего Кодекса.</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outlineLvl w:val="2"/>
        <w:rPr>
          <w:rFonts w:ascii="Times New Roman" w:hAnsi="Times New Roman" w:cs="Times New Roman"/>
          <w:sz w:val="28"/>
          <w:szCs w:val="28"/>
        </w:rPr>
      </w:pPr>
      <w:r w:rsidRPr="002C7B34">
        <w:rPr>
          <w:rFonts w:ascii="Times New Roman" w:hAnsi="Times New Roman" w:cs="Times New Roman"/>
          <w:b/>
          <w:bCs/>
          <w:sz w:val="28"/>
          <w:szCs w:val="28"/>
        </w:rPr>
        <w:t>Статья 228. Льготы по налогу на недвижимость</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spacing w:before="260"/>
        <w:ind w:firstLine="540"/>
        <w:jc w:val="both"/>
        <w:rPr>
          <w:rFonts w:ascii="Times New Roman" w:hAnsi="Times New Roman" w:cs="Times New Roman"/>
          <w:sz w:val="28"/>
          <w:szCs w:val="28"/>
        </w:rPr>
      </w:pPr>
      <w:bookmarkStart w:id="10" w:name="Par7545"/>
      <w:bookmarkEnd w:id="10"/>
      <w:r w:rsidRPr="002C7B34">
        <w:rPr>
          <w:rFonts w:ascii="Times New Roman" w:hAnsi="Times New Roman" w:cs="Times New Roman"/>
          <w:sz w:val="28"/>
          <w:szCs w:val="28"/>
        </w:rPr>
        <w:t>1. Освобождаются от налога на недвижимость у плательщиков-организаций: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11" w:name="Par7546"/>
      <w:bookmarkEnd w:id="11"/>
      <w:r w:rsidRPr="002C7B34">
        <w:rPr>
          <w:rFonts w:ascii="Times New Roman" w:hAnsi="Times New Roman" w:cs="Times New Roman"/>
          <w:sz w:val="28"/>
          <w:szCs w:val="28"/>
        </w:rPr>
        <w:t xml:space="preserve">1.1. капитальные строения (здания, сооружения), их части государственного жилищного фонда и жилищного фонда организаций негосударственной формы </w:t>
      </w:r>
      <w:r w:rsidRPr="002C7B34">
        <w:rPr>
          <w:rFonts w:ascii="Times New Roman" w:hAnsi="Times New Roman" w:cs="Times New Roman"/>
          <w:sz w:val="28"/>
          <w:szCs w:val="28"/>
        </w:rPr>
        <w:lastRenderedPageBreak/>
        <w:t>собственности (за исключением находящихся в собственности, хозяйственном ведении или оперативном управлении организаций одноквартирных жилых домов, жилых помещений в многоквартирных и (или) блокированных жилых домах, не используемых для проживания физическими лицами);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1.2. здания, используемые (предназначенные для использования) учреждениями образования потребительской кооперации;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1.3. капитальные строения (здания, сооружения), их части, включенные в реестр физкультурно-спортивных сооружений;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1.4. капитальные строения (здания, сооружения), их части санаторно-курортных и оздоровительных организаций, иных организаций в части капитальных строений (зданий, сооружений), их частей, используемых (предназначенных для использования) обособленными подразделениями этих организаций для осуществления санаторно-курортного лечения и оздоровления населения, по перечню таких организаций, их обособленных подразделений, утверждаемому Советом Министров Республики Беларусь, а также капитальные строения (здания, сооружения), их части организаций культуры.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целях применения освобождения от налогообложения Министерство культуры по мере обращения выдает организациям заключения об отнесении их в календарном году к организациям культуры;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1.5. капитальные строения (здания, сооружения), их части организаций общественного объединения "Белорусское общество инвалидов", общественного объединения "Белорусское общество глухих" и общественного объединения "Белорусское товарищество инвалидов по зрению", а также обособленных подразделений этих организаций при условии, если численность инвалидов в указанных организациях или их обособленных подразделениях составляет не менее 30 процентов от численности работников в среднем за период.</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Для целей настоящего подпункта: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численность работников (инвалидов) организации определяется в среднем за предыдущий налоговый период путем суммирования средней численности работников (инвалидов) за все месяцы предыдущего налогового периода и деления полученной суммы на число месяцев, за которые определена средняя численность работников (инвалидов);</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средняя численность работников (инвалидов) за каждый месяц определяется как исчисленная в порядке, установленном Национальным статистическим комитетом, списочная численность работников в среднем за месяц (за исключением работников, находящихся в отпусках по беременности и родам, в связи с усыновлением (удочерением) ребенка в возрасте до трех месяцев либо назначением их опекунами, уходу за ребенком до достижения им возраста трех лет, в связи с усыновлением (удочерением) детей-сирот и детей, оставшихся без </w:t>
      </w:r>
      <w:r w:rsidRPr="002C7B34">
        <w:rPr>
          <w:rFonts w:ascii="Times New Roman" w:hAnsi="Times New Roman" w:cs="Times New Roman"/>
          <w:sz w:val="28"/>
          <w:szCs w:val="28"/>
        </w:rPr>
        <w:lastRenderedPageBreak/>
        <w:t>попечения родителей, постоянно проживающих на территории Республики Беларусь, в возрасте от трех до шестнадцати лет), средняя численность работающих по совместительству с местом основной работы у других нанимателей, средняя численность лиц, выполнявших работу по гражданско-правовым договорам (в том числе заключенным с юридическими лицами, если предметом договора является оказание услуги по предоставлению, найму работников);</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численность инвалидов в среднем за период, численность работников в среднем за этот же период принимаются с округлением до целого числа по правилам арифметики. Процент численности инвалидов рассчитывается без применения округления до целого числа по правилам арифметики;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расчет численности работников производится в целом по организации, включая ее филиалы, представительства и иные обособленные подразделения;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1.6. исключен;</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1.7. исключен;</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1.8. капитальные строения (здания, сооружения), их части, предназначенные для охраны окружающей среды и улучшения экологической обстановки согласно приложению 38;</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1.9. капитальные строения (здания, сооружения), их части, которым в установленном порядке придан статус историко-культурных ценностей, включенные в Государственный список историко-культурных ценностей Республики Беларусь, по перечню таких ценностей, определенному Министерством культуры;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1.10. автомобильные дороги общего пользования (включая земляное полотно с водоотводными сооружениями, дорожную одежду, искусственные сооружения, технические средства организации дорожного движения, инженерное оборудование и обустройство, защитные сооружения), а также расположенные на них объекты дорожного сервиса;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12" w:name="Par7571"/>
      <w:bookmarkEnd w:id="12"/>
      <w:r w:rsidRPr="002C7B34">
        <w:rPr>
          <w:rFonts w:ascii="Times New Roman" w:hAnsi="Times New Roman" w:cs="Times New Roman"/>
          <w:sz w:val="28"/>
          <w:szCs w:val="28"/>
        </w:rPr>
        <w:t>1.11. капитальные строения (здания, сооружения), их части сельскохозяйственного назначения, используемые (предназначенные для использования) организациями для производства продукции растениеводства, животноводства, рыбоводства и пчеловодства.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13" w:name="Par7572"/>
      <w:bookmarkEnd w:id="13"/>
      <w:r w:rsidRPr="002C7B34">
        <w:rPr>
          <w:rFonts w:ascii="Times New Roman" w:hAnsi="Times New Roman" w:cs="Times New Roman"/>
          <w:sz w:val="28"/>
          <w:szCs w:val="28"/>
        </w:rPr>
        <w:t xml:space="preserve">К капитальным строениям (зданиям, сооружениям), их частям сельскохозяйственного назначения, используемым (предназначенным для использования) организациями для производства продукции растениеводства, животноводства, рыбоводства и пчеловодства, в целях применения освобождения в соответствии с частью первой настоящего подпункта относятся в том числе мелиоративные системы и отдельно расположенные гидротехнические сооружения, обеспечивающие создание и поддержание </w:t>
      </w:r>
      <w:r w:rsidRPr="002C7B34">
        <w:rPr>
          <w:rFonts w:ascii="Times New Roman" w:hAnsi="Times New Roman" w:cs="Times New Roman"/>
          <w:sz w:val="28"/>
          <w:szCs w:val="28"/>
        </w:rPr>
        <w:lastRenderedPageBreak/>
        <w:t>оптимальных для сельскохозяйственных растений водного, воздушного, теплового и питательного режимов почв.</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К мелиоративным системам и отдельно расположенным гидротехническим сооружениям, указанным в части второй настоящего подпункта, относятся мелиоративные системы и отдельно расположенные гидротехнические сооружения, государственный учет которых осуществляется в соответствии со статьей 24 Закона Республики Беларусь от 23 июля 2008 г. N 423-З "О мелиорации земель";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1.12. капитальные строения (здания, сооружения), их части войск стратегического назначения Российской Федерации, временно дислоцированных на территории Республики Беларусь;</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14" w:name="Par7576"/>
      <w:bookmarkEnd w:id="14"/>
      <w:r w:rsidRPr="002C7B34">
        <w:rPr>
          <w:rFonts w:ascii="Times New Roman" w:hAnsi="Times New Roman" w:cs="Times New Roman"/>
          <w:sz w:val="28"/>
          <w:szCs w:val="28"/>
        </w:rPr>
        <w:t>1.13. впервые введенные в действие капитальные строения (здания, сооружения), их части в течение одного года с даты их приемки в эксплуатацию в порядке, установленном в соответствии с законодательством.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Положения части первой настоящего подпункта не применяются в отношении капитальных строений (зданий, сооружений), их частей, принятых в эксплуатацию на основании решений местных исполнительных и распорядительных органов о принятии самовольных построек в эксплуатацию;</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1.14. капитальные строения (здания, сооружения), их части, относящиеся к объектам благоустройства городов, поселков городского типа и других населенных пунктов, содержащиеся за счет средств бюджета;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1.15. капитальные строения (здания, сооружения), их части государственного и мобилизационного материальных резервов, в том числе предназначенные для хранения соответствующего имущества, капитальные строения (здания, сооружения), их части, используемые исключительно для гражданской обороны;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1.16. капитальные строения (здания, сооружения), их части организаций потребительской кооперации, относящиеся к торговым объектам и объектам общественного питания и расположенные в сельской местности;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1.17. капитальные строения (здания, сооружения), их части научных организаций и научно-технологических парков.</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Для целей настоящей главы под научной организацией понимается организация, прошедшая в установленном законодательством порядке аккредитацию научной организации, основным видом деятельности которой являются научные исследования и разработки.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Основной вид деятельности определяется в порядке, установленном законодательством, для целей сбора и представления статистических данных;</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1.18. капитальные строения (здания, сооружения), их части, принадлежащие </w:t>
      </w:r>
      <w:r w:rsidRPr="002C7B34">
        <w:rPr>
          <w:rFonts w:ascii="Times New Roman" w:hAnsi="Times New Roman" w:cs="Times New Roman"/>
          <w:sz w:val="28"/>
          <w:szCs w:val="28"/>
        </w:rPr>
        <w:lastRenderedPageBreak/>
        <w:t>на праве собственности общественному объединению "Национальный олимпийский комитет Республики Беларусь";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1.19. капитальные строения (здания, сооружения), их части у плательщиков налога при упрощенной системе налогообложения, являющихся республиканскими государственно-общественными объединениями, а также организационными структурами республиканского государственно-общественного объединения "Добровольное общество содействия армии, авиации и флоту Республики Беларусь", созданными в виде юридических лиц;</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1.20. капитальные строения (здания, сооружения), их части, переданные ими в аренду, иное возмездное или безвозмездное пользование научным организациям и научно-технологическим паркам;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1.21. капитальные строения (здания, сооружения), их части организаций, в отношении которых в соответствии с законодательством об урегулировании неплатежеспособности применяется процедура ликвидационного производства, на период с квартала, в котором начато применение указанной процедуры, по квартал, в котором внесена запись в Единый государственный регистр юридических лиц и индивидуальных предпринимателей об исключении организации из этого регистра.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2. При предоставлении организациями в аренду, иное возмездное или безвозмездное пользование капитальных строений (зданий, сооружений), их частей, освобожденных от налога на недвижимость в соответствии с пунктом 1 настоящей статьи, за исключением капитальных строений (зданий, сооружений), их частей, освобожденных от налога на недвижимость в соответствии с подпунктом 1.1 пункта 1 настоящей статьи, право на применение льгот по налогу на недвижимость в отношении таких капитальных строений (зданий, сооружений), их частей утрачивается, за исключением случаев, перечисленных в части второй настоящего пункта.</w:t>
      </w:r>
    </w:p>
    <w:p w:rsidR="00F05EE4" w:rsidRPr="002C7B34" w:rsidRDefault="00F05EE4" w:rsidP="00F05EE4">
      <w:pPr>
        <w:pStyle w:val="ConsPlusNormal"/>
        <w:spacing w:before="260"/>
        <w:ind w:firstLine="540"/>
        <w:jc w:val="both"/>
        <w:rPr>
          <w:rFonts w:ascii="Times New Roman" w:hAnsi="Times New Roman" w:cs="Times New Roman"/>
          <w:sz w:val="28"/>
          <w:szCs w:val="28"/>
        </w:rPr>
      </w:pPr>
      <w:bookmarkStart w:id="15" w:name="Par7596"/>
      <w:bookmarkEnd w:id="15"/>
      <w:r w:rsidRPr="002C7B34">
        <w:rPr>
          <w:rFonts w:ascii="Times New Roman" w:hAnsi="Times New Roman" w:cs="Times New Roman"/>
          <w:sz w:val="28"/>
          <w:szCs w:val="28"/>
        </w:rPr>
        <w:t>Право на применение льгот по налогу на недвижимость у плательщиков-организаций не утрачивается в отношении капитальных строений (зданий, сооружений), их частей, предоставляемых в аренду, иное возмездное или безвозмездное пользование: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бюджетным организациям, а также организациям, ведущим лесное хозяйство;</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получающим субсидии из бюджета организациям, осуществляющим деятельность в сферах образования, физической культуры и спорта, и получающим субсидии из бюджета организациям здравоохранения;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учреждениями образования потребительской кооперации - организациям и индивидуальным предпринимателям для организации питания воспитанников, учащихся и студентов в учреждениях образования;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lastRenderedPageBreak/>
        <w:t>учреждениями образования, финансируемыми из бюджета, - организациям и индивидуальным предпринимателям для организации образовательного процесса при реализации образовательной программы дополнительного образования детей и молодежи, образовательной программы дополнительного образования одаренных детей и молодежи, а также для подготовки спортсменов-учащихся в специализированных учебно-спортивных учреждениях;</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Национальным банком и его структурными подразделениями;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коллегиями адвокатов;</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дипломатическим представительствам и консульским учреждениям;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специализированным учебно-спортивным учреждениям профсоюзов, финансируемым за счет средств бюджета государственного внебюджетного фонда социальной защиты населения Республики Беларусь;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научным организациям;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научно-технологическим паркам;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центрам трансфера технологий;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научно-технологическими парками - их резидентам;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организациям культуры;</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16" w:name="Par7615"/>
      <w:bookmarkEnd w:id="16"/>
      <w:r w:rsidRPr="002C7B34">
        <w:rPr>
          <w:rFonts w:ascii="Times New Roman" w:hAnsi="Times New Roman" w:cs="Times New Roman"/>
          <w:sz w:val="28"/>
          <w:szCs w:val="28"/>
        </w:rPr>
        <w:t>в случае сдачи в аренду, иное возмездное или безвозмездное пользование стен (частей стен), крыш (частей крыш), а также частей зданий, не являющихся изолированными помещениями, у которых отсутствуют стены, или пол, или потолок либо в отношении которых затруднено определение площади;</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17" w:name="Par7617"/>
      <w:bookmarkEnd w:id="17"/>
      <w:r w:rsidRPr="002C7B34">
        <w:rPr>
          <w:rFonts w:ascii="Times New Roman" w:hAnsi="Times New Roman" w:cs="Times New Roman"/>
          <w:sz w:val="28"/>
          <w:szCs w:val="28"/>
        </w:rPr>
        <w:t xml:space="preserve">в случае сдачи в аренду, иное возмездное или безвозмездное пользование сооружений (кроме автомобильных стоянок (паркингов), в том числе </w:t>
      </w:r>
      <w:proofErr w:type="spellStart"/>
      <w:r w:rsidRPr="002C7B34">
        <w:rPr>
          <w:rFonts w:ascii="Times New Roman" w:hAnsi="Times New Roman" w:cs="Times New Roman"/>
          <w:sz w:val="28"/>
          <w:szCs w:val="28"/>
        </w:rPr>
        <w:t>машино</w:t>
      </w:r>
      <w:proofErr w:type="spellEnd"/>
      <w:r w:rsidRPr="002C7B34">
        <w:rPr>
          <w:rFonts w:ascii="Times New Roman" w:hAnsi="Times New Roman" w:cs="Times New Roman"/>
          <w:sz w:val="28"/>
          <w:szCs w:val="28"/>
        </w:rPr>
        <w:t>-мест, парковок, тротуаров, дорожек пешеходных и велосипедных, площадок с естественным и искусственным основанием, частей таких сооружений, а также прочих сооружений, в отношении которых возможно определение сданной в аренду площади, частей таких прочих сооружений).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3. Освобождение от налога на недвижимость при уплате налога на недвижимость простым товариществом не применяется.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4. Освобождаются от налога на недвижимость у плательщиков - физических лиц:</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4.1. исключен;</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4.2. исключен;</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18" w:name="Par7625"/>
      <w:bookmarkEnd w:id="18"/>
      <w:r w:rsidRPr="002C7B34">
        <w:rPr>
          <w:rFonts w:ascii="Times New Roman" w:hAnsi="Times New Roman" w:cs="Times New Roman"/>
          <w:sz w:val="28"/>
          <w:szCs w:val="28"/>
        </w:rPr>
        <w:t xml:space="preserve">4.3. жилые помещения в многоквартирных или блокированных жилых домах, жилые дома с нежилыми постройками (при их наличии), садовые домики, </w:t>
      </w:r>
      <w:r w:rsidRPr="002C7B34">
        <w:rPr>
          <w:rFonts w:ascii="Times New Roman" w:hAnsi="Times New Roman" w:cs="Times New Roman"/>
          <w:sz w:val="28"/>
          <w:szCs w:val="28"/>
        </w:rPr>
        <w:lastRenderedPageBreak/>
        <w:t xml:space="preserve">дачи, гаражи, </w:t>
      </w:r>
      <w:proofErr w:type="spellStart"/>
      <w:r w:rsidRPr="002C7B34">
        <w:rPr>
          <w:rFonts w:ascii="Times New Roman" w:hAnsi="Times New Roman" w:cs="Times New Roman"/>
          <w:sz w:val="28"/>
          <w:szCs w:val="28"/>
        </w:rPr>
        <w:t>машино</w:t>
      </w:r>
      <w:proofErr w:type="spellEnd"/>
      <w:r w:rsidRPr="002C7B34">
        <w:rPr>
          <w:rFonts w:ascii="Times New Roman" w:hAnsi="Times New Roman" w:cs="Times New Roman"/>
          <w:sz w:val="28"/>
          <w:szCs w:val="28"/>
        </w:rPr>
        <w:t>-места (доли в праве собственности или доли в наследстве на указанное имущество), не завершенные строительством капитальные строения (здания, сооружения), принадлежащие членам многодетных семей;</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19" w:name="Par7627"/>
      <w:bookmarkEnd w:id="19"/>
      <w:r w:rsidRPr="002C7B34">
        <w:rPr>
          <w:rFonts w:ascii="Times New Roman" w:hAnsi="Times New Roman" w:cs="Times New Roman"/>
          <w:sz w:val="28"/>
          <w:szCs w:val="28"/>
        </w:rPr>
        <w:t>4.4. одно жилое помещение в многоквартирном или блокированном жилом доме, находящееся в собственности или принятое по наследству (доля в праве собственности или доля в наследстве на указанное имущество), принадлежащее: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лицу, достигшему общеустановленного пенсионного возраста, или лицу, имеющему право на пенсию по возрасту со снижением общеустановленного пенсионного возраста;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инвалиду I и II группы;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несовершеннолетнему ребенку;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лицу, признанному недееспособным;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военнослужащему срочной военной службы;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физическому лицу, проходящему альтернативную службу;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участнику Великой Отечественной войны и иному лицу, имеющему право на льготное налогообложение в соответствии с Законом Республики Беларусь "О ветеранах".</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 наличии у лиц, указанных в части первой настоящего подпункта, двух и более объектов налогообложения, указанных в части первой настоящего подпункта, налоговая льгота предоставляется в отношении одного объекта налогообложения, стоимость которого больше, чем стоимость иных таких объектов налогообложения, принадлежащих плательщику.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 наличии двух и более объектов налогообложения, указанных в части первой настоящего подпункта, стоимость которых равна между собой, налоговая льгота предоставляется в отношении одного объекта налогообложения, приобретенного (полученного) плательщиком ранее других;</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20" w:name="Par7640"/>
      <w:bookmarkEnd w:id="20"/>
      <w:r w:rsidRPr="002C7B34">
        <w:rPr>
          <w:rFonts w:ascii="Times New Roman" w:hAnsi="Times New Roman" w:cs="Times New Roman"/>
          <w:sz w:val="28"/>
          <w:szCs w:val="28"/>
        </w:rPr>
        <w:t>4.5. один жилой дом с нежилыми постройками (при их наличии), находящийся в собственности, принятый по наследству (доля в праве собственности или доля в наследстве на указанное имущество), принадлежащий: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лицу, достигшему общеустановленного пенсионного возраста, или лицу, имеющему право на пенсию по возрасту со снижением общеустановленного пенсионного возраста;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инвалиду I и II группы;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несовершеннолетнему ребенку;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лицу, признанному недееспособным;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lastRenderedPageBreak/>
        <w:t>военнослужащему срочной военной службы;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физическому лицу, проходящему альтернативную службу;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участнику Великой Отечественной войны и иному лицу, имеющему право на льготное налогообложение в соответствии с Законом Республики Беларусь "О ветеранах".</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 наличии у лиц, указанных в части первой настоящего подпункта, двух и более объектов налогообложения, указанных в части первой настоящего подпункта, налоговая льгота предоставляется в отношении одного объекта налогообложения, стоимость которого больше, чем стоимость иных таких объектов налогообложения, принадлежащих плательщику.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 наличии двух и более объектов налогообложения, указанных в части первой настоящего подпункта, стоимость которых равна между собой, налоговая льгота предоставляется в отношении одного объекта налогообложения, приобретенного (полученного) плательщиком ранее других;</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4.6. садовые домики, дачи, гаражи, </w:t>
      </w:r>
      <w:proofErr w:type="spellStart"/>
      <w:r w:rsidRPr="002C7B34">
        <w:rPr>
          <w:rFonts w:ascii="Times New Roman" w:hAnsi="Times New Roman" w:cs="Times New Roman"/>
          <w:sz w:val="28"/>
          <w:szCs w:val="28"/>
        </w:rPr>
        <w:t>машино</w:t>
      </w:r>
      <w:proofErr w:type="spellEnd"/>
      <w:r w:rsidRPr="002C7B34">
        <w:rPr>
          <w:rFonts w:ascii="Times New Roman" w:hAnsi="Times New Roman" w:cs="Times New Roman"/>
          <w:sz w:val="28"/>
          <w:szCs w:val="28"/>
        </w:rPr>
        <w:t>-места, находящиеся в собственности, принятые по наследству (доли в праве собственности или доли в наследстве на указанное имущество), принадлежащие: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лицу, достигшему общеустановленного пенсионного возраста, или лицу, имеющему право на пенсию по возрасту со снижением общеустановленного пенсионного возраста;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инвалиду I и II группы;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несовершеннолетнему ребенку;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лицу, признанному недееспособным;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военнослужащему срочной военной службы;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физическому лицу, проходящему альтернативную службу;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участнику Великой Отечественной войны и иному лицу, имеющему право на льготное налогообложение в соответствии с Законом Республики Беларусь "О ветеранах";</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21" w:name="Par7667"/>
      <w:bookmarkEnd w:id="21"/>
      <w:r w:rsidRPr="002C7B34">
        <w:rPr>
          <w:rFonts w:ascii="Times New Roman" w:hAnsi="Times New Roman" w:cs="Times New Roman"/>
          <w:sz w:val="28"/>
          <w:szCs w:val="28"/>
        </w:rPr>
        <w:t>4.6-1. одно не завершенное строительством капитальное строение, его часть, принадлежащие: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лицу, достигшему общеустановленного пенсионного возраста, или лицу, имеющему право на пенсию по возрасту со снижением общеустановленного пенсионного возраста;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инвалиду I и II группы;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несовершеннолетнему ребенку;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lastRenderedPageBreak/>
        <w:t>лицу, признанному недееспособным;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военнослужащему срочной военной службы;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физическому лицу, проходящему альтернативную службу;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участнику Великой Отечественной войны и иному лицу, имеющему право на льготное налогообложение в соответствии с Законом Республики Беларусь "О ветеранах".</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 наличии у лиц, указанных в части первой настоящего подпункта, двух и более объектов налогообложения, указанных в части первой настоящего подпункта, налоговая льгота предоставляется в отношении одного объекта налогообложения, стоимость которого больше, чем стоимость иных таких объектов налогообложения, принадлежащих плательщику.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 наличии двух и более объектов налогообложения, указанных в части первой настоящего подпункта, стоимость которых равна между собой, налоговая льгота предоставляется в отношении одного объекта налогообложения, приобретенного (полученного) плательщиком ранее других;</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22" w:name="Par7678"/>
      <w:bookmarkEnd w:id="22"/>
      <w:r w:rsidRPr="002C7B34">
        <w:rPr>
          <w:rFonts w:ascii="Times New Roman" w:hAnsi="Times New Roman" w:cs="Times New Roman"/>
          <w:sz w:val="28"/>
          <w:szCs w:val="28"/>
        </w:rPr>
        <w:t xml:space="preserve">4.7. жилые дома с нежилыми постройками (при их наличии), жилые помещения в многоквартирных или блокированных жилых домах, садовые домики, дачи, гаражи, </w:t>
      </w:r>
      <w:proofErr w:type="spellStart"/>
      <w:r w:rsidRPr="002C7B34">
        <w:rPr>
          <w:rFonts w:ascii="Times New Roman" w:hAnsi="Times New Roman" w:cs="Times New Roman"/>
          <w:sz w:val="28"/>
          <w:szCs w:val="28"/>
        </w:rPr>
        <w:t>машино</w:t>
      </w:r>
      <w:proofErr w:type="spellEnd"/>
      <w:r w:rsidRPr="002C7B34">
        <w:rPr>
          <w:rFonts w:ascii="Times New Roman" w:hAnsi="Times New Roman" w:cs="Times New Roman"/>
          <w:sz w:val="28"/>
          <w:szCs w:val="28"/>
        </w:rPr>
        <w:t>-места, находящиеся в собственности, принятые по наследству (доли в праве собственности или доли в наследстве на указанное имущество), не завершенные строительством капитальные строения, их части, расположенные в сельской местности и принадлежащие физическому лицу, зарегистрированному по месту жительства в сельской местности и работающему: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организации (ее структурных или обособленных подразделениях), расположенной в сельской местности и осуществляющей сельскохозяйственное производство;</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расположенном в сельской местности и производящем сельскохозяйственную продукцию филиале или ином обособленном подразделении организации, приобретшей в порядке, установленном законодательными актами, в результате реорганизации, приобретения (безвозмездной передачи) предприятия как имущественного комплекса права и обязанности убыточных сельскохозяйственных организаций;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организации (ее структурном или обособленном подразделении) здравоохранения, культуры, в учреждении (его структурном или обособленном подразделении) образования и государственном учреждении (его структурном или обособленном подразделении) социального обслуживания, расположенных в сельской местности.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Пенсионеры, ранее работавшие в организациях (их структурных или обособленных подразделениях), указанных в части первой настоящего </w:t>
      </w:r>
      <w:r w:rsidRPr="002C7B34">
        <w:rPr>
          <w:rFonts w:ascii="Times New Roman" w:hAnsi="Times New Roman" w:cs="Times New Roman"/>
          <w:sz w:val="28"/>
          <w:szCs w:val="28"/>
        </w:rPr>
        <w:lastRenderedPageBreak/>
        <w:t>подпункта, освобождаются от уплаты налога на недвижимость в отношении расположенных в сельской местности капитальных строений (зданий, сооружений), их частей.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Положения подпунктов 4.3 - 4.5, 4.7 части первой настоящего пункта распространяют свое действие на одноквартирные жилые дома или квартиры, взятые физическим лицом, не выступающим при заключении договора в качестве индивидуального предпринимателя, в финансовую аренду (лизинг) по договору финансовой аренды (лизинга), предусматривающему выкуп предмета лизинга.</w:t>
      </w:r>
    </w:p>
    <w:p w:rsidR="00D52146" w:rsidRPr="002C7B34" w:rsidRDefault="00D52146" w:rsidP="00F05EE4">
      <w:pPr>
        <w:pStyle w:val="ConsPlusNormal"/>
        <w:ind w:firstLine="540"/>
        <w:jc w:val="both"/>
        <w:rPr>
          <w:rFonts w:ascii="Times New Roman" w:hAnsi="Times New Roman" w:cs="Times New Roman"/>
          <w:sz w:val="28"/>
          <w:szCs w:val="28"/>
        </w:rPr>
      </w:pPr>
    </w:p>
    <w:p w:rsidR="00F05EE4" w:rsidRPr="002C7B34" w:rsidRDefault="00F05EE4" w:rsidP="00F05EE4">
      <w:pPr>
        <w:pStyle w:val="ConsPlusNormal"/>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5. Исключен. </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outlineLvl w:val="2"/>
        <w:rPr>
          <w:rFonts w:ascii="Times New Roman" w:hAnsi="Times New Roman" w:cs="Times New Roman"/>
          <w:sz w:val="28"/>
          <w:szCs w:val="28"/>
        </w:rPr>
      </w:pPr>
      <w:r w:rsidRPr="002C7B34">
        <w:rPr>
          <w:rFonts w:ascii="Times New Roman" w:hAnsi="Times New Roman" w:cs="Times New Roman"/>
          <w:b/>
          <w:bCs/>
          <w:sz w:val="28"/>
          <w:szCs w:val="28"/>
        </w:rPr>
        <w:t>Статья 229. Налоговая база налога на недвижимость</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rPr>
          <w:rFonts w:ascii="Times New Roman" w:hAnsi="Times New Roman" w:cs="Times New Roman"/>
          <w:sz w:val="28"/>
          <w:szCs w:val="28"/>
        </w:rPr>
      </w:pPr>
      <w:r w:rsidRPr="002C7B34">
        <w:rPr>
          <w:rFonts w:ascii="Times New Roman" w:hAnsi="Times New Roman" w:cs="Times New Roman"/>
          <w:sz w:val="28"/>
          <w:szCs w:val="28"/>
        </w:rPr>
        <w:t>1. Налоговая база налога на недвижимость у плательщиков-организаций определяется исходя из наличия на 1 января календарного года: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капитальных строений (зданий, сооружений), их частей, учитываемых в бухгалтерском учете в составе объектов основных средств и доходных вложений в материальные активы (учитываемых в книге учета доходов и расходов организаций, применяющих упрощенную систему налогообложения, в соответствии с подпунктом 3.8 пункта 3 статьи 333 настоящего Кодекса по правилам, установленным в отношении находящихся на балансе основных средств, доходных вложений в материальные активы) по остаточной стоимости с учетом увеличения в течение налогового периода остаточной стоимости таких капитальных строений (зданий, сооружений), их частей на фактические затраты, связанные с их реконструкцией (модернизацией, реставрацией), проведением иных аналогичных работ;</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капитальных строений (зданий, сооружений), их частей, расположенных на территории Республики Беларусь и взятых организациями в аренду (финансовую аренду (лизинг)), иное возмездное или безвозмездное пользование у физических лиц, иностранных организаций, не осуществляющих деятельность на территории Республики Беларусь через постоянное представительство (за исключением случая, указанного в части второй пункта 1 статьи 226 настоящего Кодекса), по стоимости таких капитальных строений (зданий, сооружений), их частей, определенной в порядке, установленном пунктом 2 настоящей статьи;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капитальных строений (зданий, сооружений), их частей, расположенных на территории Республики Беларусь, являющихся собственностью или находящихся в хозяйственном ведении или оперативном управлении иностранной организации, у которой отсутствует обязанность по ведению бухгалтерского учета в соответствии с законодательством Республики Беларусь, по расчетной стоимости таких капитальных строений (зданий, сооружений), их частей;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lastRenderedPageBreak/>
        <w:t>иных капитальных строений (зданий, сооружений), их частей по их стоимости, отраженной в бухгалтерском учете (в книге учета доходов и расходов организаций, применяющих упрощенную систему налогообложения).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23" w:name="Par7701"/>
      <w:bookmarkEnd w:id="23"/>
      <w:r w:rsidRPr="002C7B34">
        <w:rPr>
          <w:rFonts w:ascii="Times New Roman" w:hAnsi="Times New Roman" w:cs="Times New Roman"/>
          <w:sz w:val="28"/>
          <w:szCs w:val="28"/>
        </w:rPr>
        <w:t>2. Стоимость капитальных строений (зданий, сооружений), их частей, расположенных на территории Республики Беларусь и взятых организациями в аренду (финансовую аренду (лизинг)), иное возмездное или безвозмездное пользование у физических лиц, иностранных организаций, не осуществляющих деятельность на территории Республики Беларусь через постоянное представительство (за исключением случая, указанного в части второй пункта 1 статьи 226 настоящего Кодекса), определяется исходя из стоимости таких капитальных строений (зданий, сооружений), их частей, указанной в договорах аренды (финансовой аренды (лизинга)), иного возмездного или безвозмездного пользования, но не менее стоимости этих капитальных строений (зданий, сооружений), их частей, определенной исходя из:</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24" w:name="Par7702"/>
      <w:bookmarkEnd w:id="24"/>
      <w:r w:rsidRPr="002C7B34">
        <w:rPr>
          <w:rFonts w:ascii="Times New Roman" w:hAnsi="Times New Roman" w:cs="Times New Roman"/>
          <w:sz w:val="28"/>
          <w:szCs w:val="28"/>
        </w:rPr>
        <w:t>их оценки, указанной в заключении о независимой оценке рыночной стоимости капитального строения (здания, сооружения), определенной в ценах на 1 января года, за который исчисляется налог на недвижимость, без налога на добавленную стоимость, составленном субъектом оценочной деятельности, уполномоченным осуществлять оценку в соответствии с законодательными актами;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25" w:name="Par7703"/>
      <w:bookmarkEnd w:id="25"/>
      <w:r w:rsidRPr="002C7B34">
        <w:rPr>
          <w:rFonts w:ascii="Times New Roman" w:hAnsi="Times New Roman" w:cs="Times New Roman"/>
          <w:sz w:val="28"/>
          <w:szCs w:val="28"/>
        </w:rPr>
        <w:t>расчетной стоимости капитального строения (здания, сооружения), его части.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 наличии у плательщика-организации заключения о независимой оценке рыночной стоимости капитального строения (здания, сооружения), соответствующего требованиям абзаца второго части первой настоящего пункта, положения абзаца третьего части первой настоящего пункта не применяются.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3. Налоговая база налога на недвижимость плательщикам - физическим лицам в отношении объектов налогообложения определяется исходя из их стоимости, определенной в порядке, установленном частями второй и третьей или частью четвертой настоящего пункта, за исключением случая, указанного в части пятой настоящего пункта.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26" w:name="Par7708"/>
      <w:bookmarkEnd w:id="26"/>
      <w:r w:rsidRPr="002C7B34">
        <w:rPr>
          <w:rFonts w:ascii="Times New Roman" w:hAnsi="Times New Roman" w:cs="Times New Roman"/>
          <w:sz w:val="28"/>
          <w:szCs w:val="28"/>
        </w:rPr>
        <w:t>Стоимость принадлежащих физическим лицам капитальных строений (зданий, сооружений), их частей определяется на 1 января налогового периода исходя из:</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расчетной стоимости одного квадратного метра типового капитального строения (здания, сооружения) и общей площади (для </w:t>
      </w:r>
      <w:proofErr w:type="spellStart"/>
      <w:r w:rsidRPr="002C7B34">
        <w:rPr>
          <w:rFonts w:ascii="Times New Roman" w:hAnsi="Times New Roman" w:cs="Times New Roman"/>
          <w:sz w:val="28"/>
          <w:szCs w:val="28"/>
        </w:rPr>
        <w:t>машино</w:t>
      </w:r>
      <w:proofErr w:type="spellEnd"/>
      <w:r w:rsidRPr="002C7B34">
        <w:rPr>
          <w:rFonts w:ascii="Times New Roman" w:hAnsi="Times New Roman" w:cs="Times New Roman"/>
          <w:sz w:val="28"/>
          <w:szCs w:val="28"/>
        </w:rPr>
        <w:t xml:space="preserve">-мест - площади) садового домика, дачи, гаража, иного нежилого здания и сооружения, </w:t>
      </w:r>
      <w:proofErr w:type="spellStart"/>
      <w:r w:rsidRPr="002C7B34">
        <w:rPr>
          <w:rFonts w:ascii="Times New Roman" w:hAnsi="Times New Roman" w:cs="Times New Roman"/>
          <w:sz w:val="28"/>
          <w:szCs w:val="28"/>
        </w:rPr>
        <w:t>машино</w:t>
      </w:r>
      <w:proofErr w:type="spellEnd"/>
      <w:r w:rsidRPr="002C7B34">
        <w:rPr>
          <w:rFonts w:ascii="Times New Roman" w:hAnsi="Times New Roman" w:cs="Times New Roman"/>
          <w:sz w:val="28"/>
          <w:szCs w:val="28"/>
        </w:rPr>
        <w:t>-места, а также указанных объектов, не завершенных строительством;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расчетной стоимости одного квадратного метра типового капитального строения (здания, сооружения) и общей площади жилого помещения для жилого </w:t>
      </w:r>
      <w:r w:rsidRPr="002C7B34">
        <w:rPr>
          <w:rFonts w:ascii="Times New Roman" w:hAnsi="Times New Roman" w:cs="Times New Roman"/>
          <w:sz w:val="28"/>
          <w:szCs w:val="28"/>
        </w:rPr>
        <w:lastRenderedPageBreak/>
        <w:t>дома, жилого помещения в многоквартирном или блокированном жилом доме, а также указанных объектов, не завершенных строительством;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расчетной стоимости одного метра типового капитального строения (здания, сооружения) и протяженности сооружения, у которого отсутствует площадь.</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27" w:name="Par7712"/>
      <w:bookmarkEnd w:id="27"/>
      <w:r w:rsidRPr="002C7B34">
        <w:rPr>
          <w:rFonts w:ascii="Times New Roman" w:hAnsi="Times New Roman" w:cs="Times New Roman"/>
          <w:sz w:val="28"/>
          <w:szCs w:val="28"/>
        </w:rPr>
        <w:t>Размеры расчетной стоимости одного квадратного метра (одного метра) типового капитального строения (здания, сооружения) устанавливаются согласно приложениям 28 - 32-3.</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28" w:name="Par7714"/>
      <w:bookmarkEnd w:id="28"/>
      <w:r w:rsidRPr="002C7B34">
        <w:rPr>
          <w:rFonts w:ascii="Times New Roman" w:hAnsi="Times New Roman" w:cs="Times New Roman"/>
          <w:sz w:val="28"/>
          <w:szCs w:val="28"/>
        </w:rPr>
        <w:t>Физическое лицо вправе представить в налоговый орган заключение о независимой оценке рыночной стоимости капитального строения (здания, сооружения), определенной в ценах на 1 января года, за который исчисляется налог на недвижимость, составленное субъектом оценочной деятельности, уполномоченным осуществлять оценку в соответствии с законодательными актами. Рыночная стоимость капитального строения (здания, сооружения) принимается налоговым органом в качестве налоговой базы при исчислении налога на недвижимость в течение пяти лет начиная с года, за который определена такая оценка. При этом начиная со второго года рыночная стоимость капитального строения (здания, сооружения) подлежит ежегодной индексации с применением сложившихся индексов роста потребительских цен за соответствующие годы, предшествующие году исчисления налога.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29" w:name="Par7716"/>
      <w:bookmarkEnd w:id="29"/>
      <w:r w:rsidRPr="002C7B34">
        <w:rPr>
          <w:rFonts w:ascii="Times New Roman" w:hAnsi="Times New Roman" w:cs="Times New Roman"/>
          <w:sz w:val="28"/>
          <w:szCs w:val="28"/>
        </w:rPr>
        <w:t>Налоговая база налога на недвижимость плательщикам - физическим лицам в отношении объектов налогообложения, по которым уполномоченными органами и организациями в налоговые органы не представлены данные об общей площади или общей площади жилого помещения либо протяженности, определяется как количество таких объектов в налоговом периоде. При этом для целей налогообложения стоимость таких объектов признается равной нулю.</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30" w:name="Par7719"/>
      <w:bookmarkEnd w:id="30"/>
      <w:r w:rsidRPr="002C7B34">
        <w:rPr>
          <w:rFonts w:ascii="Times New Roman" w:hAnsi="Times New Roman" w:cs="Times New Roman"/>
          <w:sz w:val="28"/>
          <w:szCs w:val="28"/>
        </w:rPr>
        <w:t>4. Налоговая база по капитальным строениям (зданиям, сооружениям), их частям, используемым (предназначенным для использования) организациями, ведущими лесное хозяйство, одновременно в предпринимательской деятельности и в деятельности по ведению лесного и охотничьего хозяйства, отражаемым в бухгалтерском учете в качестве самостоятельных объектов учета, определяется исходя из остаточной стоимости (стоимости, расчетной стоимости) таких капитальных строений (зданий, сооружений), их частей и удельного веса списочной численности работников в среднем за период, занятых в предпринимательской деятельности, в списочной численности работников организации в среднем за период.</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Списочная численность работников организации в среднем за период, занятых в предпринимательской деятельности, и списочная численность работников организации в среднем за период определяются по данным раздела V формы государственной статистической отчетности 12-т "Отчет по труду", утвержденной постановлением Национального статистического комитета </w:t>
      </w:r>
      <w:r w:rsidRPr="002C7B34">
        <w:rPr>
          <w:rFonts w:ascii="Times New Roman" w:hAnsi="Times New Roman" w:cs="Times New Roman"/>
          <w:sz w:val="28"/>
          <w:szCs w:val="28"/>
        </w:rPr>
        <w:lastRenderedPageBreak/>
        <w:t>Республики Беларусь от 19 августа 2013 г. N 163, за календарный год, предшествующий отчетному налоговому периоду.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Удельный вес списочной численности работников в среднем за период, занятых в предпринимательской деятельности, рассчитывается в процентах без применения округления до целого числа по правилам арифметики.</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31" w:name="Par7723"/>
      <w:bookmarkEnd w:id="31"/>
      <w:r w:rsidRPr="002C7B34">
        <w:rPr>
          <w:rFonts w:ascii="Times New Roman" w:hAnsi="Times New Roman" w:cs="Times New Roman"/>
          <w:sz w:val="28"/>
          <w:szCs w:val="28"/>
        </w:rPr>
        <w:t>5. Налоговая база по капитальному строению (зданию, сооружению), его части, подлежащим налогообложению бюджетными организациями, организациями, ведущими лесное хозяйство, а также организациями, применяющими освобождение от налога на недвижимость, в связи со сдачей этого объекта налогообложения, его части в аренду, иное возмездное или безвозмездное пользование определяется исходя из остаточной стоимости (стоимости, расчетной стоимости) такого объекта налогообложения на 1 января календарного года, а по объекту налогообложения, приобретенному, созданному в текущем календарном году, - на 1-е число квартала, следующего за кварталом, в котором имело место возникновение указанного объекта налогообложения.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 этом в случае сдачи в аренду, иное возмездное или безвозмездное пользование части объекта налогообложения налоговая база определяется исходя из остаточной стоимости (стоимости, расчетной стоимости) такого объекта налогообложения, определенной с учетом положений части первой настоящего пункта, и удельного веса сданных в аренду, иное возмездное или безвозмездное пользование площадей объекта налогообложения в общей площади объекта налогообложения.</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outlineLvl w:val="2"/>
        <w:rPr>
          <w:rFonts w:ascii="Times New Roman" w:hAnsi="Times New Roman" w:cs="Times New Roman"/>
          <w:sz w:val="28"/>
          <w:szCs w:val="28"/>
        </w:rPr>
      </w:pPr>
      <w:r w:rsidRPr="002C7B34">
        <w:rPr>
          <w:rFonts w:ascii="Times New Roman" w:hAnsi="Times New Roman" w:cs="Times New Roman"/>
          <w:b/>
          <w:bCs/>
          <w:sz w:val="28"/>
          <w:szCs w:val="28"/>
        </w:rPr>
        <w:t>Статья 230. Ставки налога на недвижимость</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rPr>
          <w:rFonts w:ascii="Times New Roman" w:hAnsi="Times New Roman" w:cs="Times New Roman"/>
          <w:sz w:val="28"/>
          <w:szCs w:val="28"/>
        </w:rPr>
      </w:pPr>
      <w:r w:rsidRPr="002C7B34">
        <w:rPr>
          <w:rFonts w:ascii="Times New Roman" w:hAnsi="Times New Roman" w:cs="Times New Roman"/>
          <w:sz w:val="28"/>
          <w:szCs w:val="28"/>
        </w:rPr>
        <w:t>1. Годовая ставка налога на недвижимость устанавливается в следующих размерах:</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1.1. для плательщиков-организаций: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один (1) процент - в отношении капитальных строений (зданий, сооружений), их частей, за исключением указанных в абзацах третьем - шестом настоящего подпункта;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32" w:name="Par7732"/>
      <w:bookmarkEnd w:id="32"/>
      <w:r w:rsidRPr="002C7B34">
        <w:rPr>
          <w:rFonts w:ascii="Times New Roman" w:hAnsi="Times New Roman" w:cs="Times New Roman"/>
          <w:sz w:val="28"/>
          <w:szCs w:val="28"/>
        </w:rPr>
        <w:t>ноль целых одна десятая (0,1) процента - в отношении следующих капитальных строений (зданий, сооружений), их частей: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гаражных кооперативов и кооперативов, осуществляющих эксплуатацию автомобильных стоянок, садоводческих товариществ, жилищно-строительных, иных потребительских кооперативов, товариществ собственников, созданных для обслуживания жилых домов, в части, приходящейся на граждан - членов кооперативов, товариществ;</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используемых в предпринимательской деятельности республиканского унитарного предприятия почтовой связи "</w:t>
      </w:r>
      <w:proofErr w:type="spellStart"/>
      <w:r w:rsidRPr="002C7B34">
        <w:rPr>
          <w:rFonts w:ascii="Times New Roman" w:hAnsi="Times New Roman" w:cs="Times New Roman"/>
          <w:sz w:val="28"/>
          <w:szCs w:val="28"/>
        </w:rPr>
        <w:t>Белпочта</w:t>
      </w:r>
      <w:proofErr w:type="spellEnd"/>
      <w:r w:rsidRPr="002C7B34">
        <w:rPr>
          <w:rFonts w:ascii="Times New Roman" w:hAnsi="Times New Roman" w:cs="Times New Roman"/>
          <w:sz w:val="28"/>
          <w:szCs w:val="28"/>
        </w:rPr>
        <w:t>";</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33" w:name="Par7735"/>
      <w:bookmarkEnd w:id="33"/>
      <w:r w:rsidRPr="002C7B34">
        <w:rPr>
          <w:rFonts w:ascii="Times New Roman" w:hAnsi="Times New Roman" w:cs="Times New Roman"/>
          <w:sz w:val="28"/>
          <w:szCs w:val="28"/>
        </w:rPr>
        <w:lastRenderedPageBreak/>
        <w:t>законсервированных в порядке, установленном Советом Министров Республики Беларусь;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1.2. для плательщиков - физических лиц:</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согласно приложению 33 - в отношении объектов налогообложения, указанных в части пятой пункта 3 статьи 229 настоящего Кодекса;</w:t>
      </w:r>
    </w:p>
    <w:p w:rsidR="00F05EE4" w:rsidRPr="002C7B34" w:rsidRDefault="00F05EE4" w:rsidP="00903FBC">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ноль целых одна десятая (0,1) процента - в отношении иных объектов</w:t>
      </w:r>
      <w:r w:rsidR="0014129A" w:rsidRPr="002C7B34">
        <w:rPr>
          <w:rFonts w:ascii="Times New Roman" w:hAnsi="Times New Roman" w:cs="Times New Roman"/>
          <w:sz w:val="28"/>
          <w:szCs w:val="28"/>
        </w:rPr>
        <w:t>.</w:t>
      </w:r>
      <w:r w:rsidRPr="002C7B34">
        <w:rPr>
          <w:rFonts w:ascii="Times New Roman" w:hAnsi="Times New Roman" w:cs="Times New Roman"/>
          <w:sz w:val="28"/>
          <w:szCs w:val="28"/>
        </w:rPr>
        <w:t xml:space="preserve"> </w:t>
      </w:r>
    </w:p>
    <w:p w:rsidR="00F05EE4" w:rsidRPr="002C7B34" w:rsidRDefault="00F05EE4" w:rsidP="00F05EE4">
      <w:pPr>
        <w:pStyle w:val="ConsPlusNormal"/>
        <w:spacing w:before="260"/>
        <w:ind w:firstLine="540"/>
        <w:jc w:val="both"/>
        <w:rPr>
          <w:rFonts w:ascii="Times New Roman" w:hAnsi="Times New Roman" w:cs="Times New Roman"/>
          <w:sz w:val="28"/>
          <w:szCs w:val="28"/>
        </w:rPr>
      </w:pPr>
      <w:bookmarkStart w:id="34" w:name="Par7742"/>
      <w:bookmarkEnd w:id="34"/>
      <w:r w:rsidRPr="002C7B34">
        <w:rPr>
          <w:rFonts w:ascii="Times New Roman" w:hAnsi="Times New Roman" w:cs="Times New Roman"/>
          <w:sz w:val="28"/>
          <w:szCs w:val="28"/>
        </w:rPr>
        <w:t>2. Областные Советы депутатов или по их поручению местные Советы депутатов базового территориального уровня и Минский городской Совет депутатов (далее в настоящей главе - местные Советы депутатов) имеют право увеличивать (уменьшать) ставки налога на недвижимость отдельным категориям плательщиков:</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на 2019 год - не более чем в два с половиной раза;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на 2020 год и последующие годы - не более чем в два раза.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3. Решения местных Советов депутатов об увеличении ставок налога на недвижимость, принятые в соответствии с пунктом 2 настоящей статьи, не распространяются на: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35" w:name="Par7746"/>
      <w:bookmarkEnd w:id="35"/>
      <w:r w:rsidRPr="002C7B34">
        <w:rPr>
          <w:rFonts w:ascii="Times New Roman" w:hAnsi="Times New Roman" w:cs="Times New Roman"/>
          <w:sz w:val="28"/>
          <w:szCs w:val="28"/>
        </w:rPr>
        <w:t>организации, которым Президентом Республики Беларусь, Советом Министров Республики Беларусь изменен установленный законодательством срок уплаты налогов, сборов (пошлин) и пеней;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газоснабжающие и </w:t>
      </w:r>
      <w:proofErr w:type="spellStart"/>
      <w:r w:rsidRPr="002C7B34">
        <w:rPr>
          <w:rFonts w:ascii="Times New Roman" w:hAnsi="Times New Roman" w:cs="Times New Roman"/>
          <w:sz w:val="28"/>
          <w:szCs w:val="28"/>
        </w:rPr>
        <w:t>энергоснабжающие</w:t>
      </w:r>
      <w:proofErr w:type="spellEnd"/>
      <w:r w:rsidRPr="002C7B34">
        <w:rPr>
          <w:rFonts w:ascii="Times New Roman" w:hAnsi="Times New Roman" w:cs="Times New Roman"/>
          <w:sz w:val="28"/>
          <w:szCs w:val="28"/>
        </w:rPr>
        <w:t xml:space="preserve"> организации, оказывающие услуги населению по газо- и электроснабжению;</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унитарные предприятия общественных объединений инвалидов и учреждения общественных объединений инвалидов;</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36" w:name="Par7750"/>
      <w:bookmarkEnd w:id="36"/>
      <w:r w:rsidRPr="002C7B34">
        <w:rPr>
          <w:rFonts w:ascii="Times New Roman" w:hAnsi="Times New Roman" w:cs="Times New Roman"/>
          <w:sz w:val="28"/>
          <w:szCs w:val="28"/>
        </w:rPr>
        <w:t>организации, признанные в соответствии с законодательством несостоятельными или банкротами, а также находящиеся в процессе ликвидации;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капитальные строения (здания, сооружения), их части, в отношении которых применяются ставки, установленные пунктом 5 настоящей статьи;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жилые помещения в многоквартирных или блокированных жилых домах, являющиеся объектами налогообложения налогом на недвижимость для плательщиков - физических лиц;</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организации потребительской кооперации.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4. Налог на недвижимость исчисляется по ставке, увеличенной (уменьшенной) в соответствии с решением местного Совета депутатов по месту нахождения объектов налогообложения.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37" w:name="Par7759"/>
      <w:bookmarkEnd w:id="37"/>
      <w:r w:rsidRPr="002C7B34">
        <w:rPr>
          <w:rFonts w:ascii="Times New Roman" w:hAnsi="Times New Roman" w:cs="Times New Roman"/>
          <w:sz w:val="28"/>
          <w:szCs w:val="28"/>
        </w:rPr>
        <w:lastRenderedPageBreak/>
        <w:t>У плательщиков-организаций местом нахождения капитальных строений (зданий, сооружений), их частей, расположенных одновременно на территории нескольких административно-территориальных единиц (устройства электропередачи и связи, трубопроводы, газопроводы и иные объекты), признается место нахождения организаций или их филиалов, представительств и иных обособленных подразделений, у которых объекты учитываются по данным бухгалтерского учета.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Местом нахождения объектов, указанных в части второй настоящего пункта, плательщиками по которым являются иностранные организации, не осуществляющие деятельность в Республике Беларусь через постоянное представительство, и белорусские организации, ведущие учет в книге учета доходов и расходов организаций, применяющих упрощенную систему налогообложения, признается место постановки таких организаций на учет в налоговых органах Республики Беларусь.</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38" w:name="Par7763"/>
      <w:bookmarkEnd w:id="38"/>
      <w:r w:rsidRPr="002C7B34">
        <w:rPr>
          <w:rFonts w:ascii="Times New Roman" w:hAnsi="Times New Roman" w:cs="Times New Roman"/>
          <w:sz w:val="28"/>
          <w:szCs w:val="28"/>
        </w:rPr>
        <w:t>5. Плательщики-организации вправе применить годовую ставку налога на недвижимость в следующих размерах:</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ноль целых две десятых (0,2) процента - в отношении возведенных после 1 января 2019 года плательщиками-организациями капитальных строений (зданий, сооружений), их частей в течение второго года (двенадцати месяцев) с даты приемки таких капитальных строений (зданий, сооружений), их частей в эксплуатацию в порядке, установленном в соответствии с законодательством;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ноль целых четыре десятых (0,4) процента - в отношении возведенных после 1 января 2019 года плательщиками-организациями капитальных строений (зданий, сооружений), их частей в течение третьего года (двенадцати месяцев) с даты приемки таких капитальных строений (зданий, сооружений), их частей в эксплуатацию в порядке, установленном в соответствии с законодательством;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ноль целых шесть десятых (0,6) процента - в отношении возведенных после 1 января 2019 года плательщиками-организациями капитальных строений (зданий, сооружений), их частей в течение четвертого года (двенадцати месяцев) с даты приемки таких капитальных строений (зданий, сооружений), их частей в эксплуатацию в порядке, установленном в соответствии с законодательством;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ноль целых восемь десятых (0,8) процента - в отношении возведенных после 1 января 2019 года плательщиками-организациями капитальных строений (зданий, сооружений), их частей в течение пятого года (двенадцати месяцев) с даты приемки таких капитальных строений (зданий, сооружений), их частей в эксплуатацию в порядке, установленном в соответствии с законодательством.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Положения части первой настоящего пункта не применяются при исчислении и уплате налога на недвижимость простым товариществом, а также в отношении капитальных строений (зданий, сооружений), их частей, принятых в эксплуатацию на основании решений местных исполнительных и </w:t>
      </w:r>
      <w:r w:rsidRPr="002C7B34">
        <w:rPr>
          <w:rFonts w:ascii="Times New Roman" w:hAnsi="Times New Roman" w:cs="Times New Roman"/>
          <w:sz w:val="28"/>
          <w:szCs w:val="28"/>
        </w:rPr>
        <w:lastRenderedPageBreak/>
        <w:t>распорядительных органов о принятии самовольных построек в эксплуатацию.</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outlineLvl w:val="2"/>
        <w:rPr>
          <w:rFonts w:ascii="Times New Roman" w:hAnsi="Times New Roman" w:cs="Times New Roman"/>
          <w:sz w:val="28"/>
          <w:szCs w:val="28"/>
        </w:rPr>
      </w:pPr>
      <w:r w:rsidRPr="002C7B34">
        <w:rPr>
          <w:rFonts w:ascii="Times New Roman" w:hAnsi="Times New Roman" w:cs="Times New Roman"/>
          <w:b/>
          <w:bCs/>
          <w:sz w:val="28"/>
          <w:szCs w:val="28"/>
        </w:rPr>
        <w:t>Статья 231. Налоговый период налога на недвижимость</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rPr>
          <w:rFonts w:ascii="Times New Roman" w:hAnsi="Times New Roman" w:cs="Times New Roman"/>
          <w:sz w:val="28"/>
          <w:szCs w:val="28"/>
        </w:rPr>
      </w:pPr>
      <w:r w:rsidRPr="002C7B34">
        <w:rPr>
          <w:rFonts w:ascii="Times New Roman" w:hAnsi="Times New Roman" w:cs="Times New Roman"/>
          <w:sz w:val="28"/>
          <w:szCs w:val="28"/>
        </w:rPr>
        <w:t>Налоговым периодом по налогу на недвижимость признается календарный год.</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outlineLvl w:val="2"/>
        <w:rPr>
          <w:rFonts w:ascii="Times New Roman" w:hAnsi="Times New Roman" w:cs="Times New Roman"/>
          <w:sz w:val="28"/>
          <w:szCs w:val="28"/>
        </w:rPr>
      </w:pPr>
      <w:r w:rsidRPr="002C7B34">
        <w:rPr>
          <w:rFonts w:ascii="Times New Roman" w:hAnsi="Times New Roman" w:cs="Times New Roman"/>
          <w:b/>
          <w:bCs/>
          <w:sz w:val="28"/>
          <w:szCs w:val="28"/>
        </w:rPr>
        <w:t>Статья 232. Порядок исчисления налога на недвижимость</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rPr>
          <w:rFonts w:ascii="Times New Roman" w:hAnsi="Times New Roman" w:cs="Times New Roman"/>
          <w:sz w:val="28"/>
          <w:szCs w:val="28"/>
        </w:rPr>
      </w:pPr>
      <w:r w:rsidRPr="002C7B34">
        <w:rPr>
          <w:rFonts w:ascii="Times New Roman" w:hAnsi="Times New Roman" w:cs="Times New Roman"/>
          <w:sz w:val="28"/>
          <w:szCs w:val="28"/>
        </w:rPr>
        <w:t>1. Годовая сумма налога на недвижимость исчисляется как произведение налоговой базы и налоговой ставки.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2. Исчисление налога на недвижимость плательщиками-организациями по ставкам, установленным пунктом 5 статьи 230 настоящего Кодекса, производится с 1-го числа первого месяца квартала, следующего за кварталом, на который приходится дата истечения годичного, двухлетнего, трехлетнего или четырехлетнего периода соответственно с даты приемки в эксплуатацию в порядке, установленном в соответствии с законодательством, возведенных капитальных строений (зданий, сооружений), их частей.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2-1. При возникновении у плательщиков-организаций в течение налогового периода обстоятельств, являющихся основаниями для применения ставок налога на недвижимость разного размера, исчисление налога на недвижимость по ставкам, отличным от ранее применяемых, производится начиная с первого месяца квартала, следующего за кварталом, в котором имело место возникновение оснований для изменения применяемой ставки, и прекращается с первого месяца квартала, следующего за кварталом, в котором такие основания утрачены.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3. Исчисление налога на недвижимость по ставкам, увеличенным (уменьшенным) в соответствии с решениями местных Советов депутатов, принятыми в соответствии с пунктом 2 статьи 230 настоящего Кодекса, производится с 1 января года, следующего за годом, в котором соответствующее решение принято, если иное не установлено частью второй настоящего пункта.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39" w:name="Par7785"/>
      <w:bookmarkEnd w:id="39"/>
      <w:r w:rsidRPr="002C7B34">
        <w:rPr>
          <w:rFonts w:ascii="Times New Roman" w:hAnsi="Times New Roman" w:cs="Times New Roman"/>
          <w:sz w:val="28"/>
          <w:szCs w:val="28"/>
        </w:rPr>
        <w:t xml:space="preserve">Исчисление налога на недвижимость по ставкам, уменьшенным в соответствии с решениями местных Советов депутатов, принятыми в соответствии с пунктом 2 статьи 230 настоящего Кодекса, производится </w:t>
      </w:r>
      <w:r w:rsidR="00522F8C">
        <w:rPr>
          <w:rFonts w:ascii="Times New Roman" w:hAnsi="Times New Roman" w:cs="Times New Roman"/>
          <w:sz w:val="28"/>
          <w:szCs w:val="28"/>
        </w:rPr>
        <w:br/>
      </w:r>
      <w:r w:rsidRPr="002C7B34">
        <w:rPr>
          <w:rFonts w:ascii="Times New Roman" w:hAnsi="Times New Roman" w:cs="Times New Roman"/>
          <w:sz w:val="28"/>
          <w:szCs w:val="28"/>
        </w:rPr>
        <w:t>с 1 января года, в котором такие решения приняты, если это прямо предусмотрено в них.</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При возникновении в течение налогового периода обстоятельств, являющихся основаниями для нераспространения принятых в соответствии с пунктом 2 статьи 230 настоящего Кодекса решений местных Советов депутатов об увеличении ставок налога на недвижимость на организации, указанные в абзацах втором и пятом пункта 3 статьи 230 настоящего Кодекса, исчисление налога на недвижимость по увеличенным ставкам прекращается с 1-го числа </w:t>
      </w:r>
      <w:r w:rsidRPr="002C7B34">
        <w:rPr>
          <w:rFonts w:ascii="Times New Roman" w:hAnsi="Times New Roman" w:cs="Times New Roman"/>
          <w:sz w:val="28"/>
          <w:szCs w:val="28"/>
        </w:rPr>
        <w:lastRenderedPageBreak/>
        <w:t>первого месяца квартала, следующего за кварталом, в котором возникли соответствующие основания, а при утрате в течение налогового периода таких оснований исчисление и уплата налога на недвижимость по увеличенным ставкам производятся с 1-го числа первого месяца квартала, следующего за кварталом, в котором такие основания утрачены.</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40" w:name="Par7789"/>
      <w:bookmarkEnd w:id="40"/>
      <w:r w:rsidRPr="002C7B34">
        <w:rPr>
          <w:rFonts w:ascii="Times New Roman" w:hAnsi="Times New Roman" w:cs="Times New Roman"/>
          <w:sz w:val="28"/>
          <w:szCs w:val="28"/>
        </w:rPr>
        <w:t>4. При приобретении плательщиками-организациями в течение налогового периода капитальных строений (зданий, сооружений), их частей либо возникновении капитальных строений (зданий, сооружений), их частей, увеличении в течение налогового периода остаточной стоимости капитальных строений (зданий, сооружений), их частей на фактические затраты, связанные с их реконструкцией (модернизацией, реставрацией), проведением иных аналогичных работ, а также при признании плательщиками налога на недвижимость отдельных организаций, в том числе бюджетных, организаций, ведущих лесное хозяйство, на основаниях, указанных в статье 226 и части второй подпункта 1.3 пункта 1 статьи 326 настоящего Кодекса, исчисление и уплата налога на недвижимость по приобретенным либо возникшим капитальным строениям (зданиям, сооружениям), их частям, указанному увеличению остаточной стоимости, а также при признании плательщиками налога на недвижимость отдельных организаций производятся с 1-го числа квартала, следующего за кварталом, в котором имели место такие приобретение, возникновение, увеличение или признание организаций плательщиками налога на недвижимость.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 этом годовая сумма налога на недвижимость увеличивается на суммы налога на недвижимость, исчисленные исходя из остаточной стоимости или стоимости, отраженной в бухгалтерском учете (в книге учета доходов и расходов организаций, применяющих упрощенную систему налогообложения), приобретенных либо возникших капитальных строений (зданий, сооружений), их частей, а также исходя из остаточной стоимости или стоимости, отраженной в бухгалтерском учете (в книге учета доходов и расходов организаций, применяющих упрощенную систему налогообложения), капитальных строений (зданий, сооружений), их частей при признании плательщиками налога на недвижимость отдельных организаций, в том числе бюджетных, организаций, ведущих лесное хозяйство, на 1-е число первого месяца квартала, следующего за кварталом, в котором имели место такие приобретение, возникновение или признание организаций плательщиками налога на недвижимость, и ставки 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По капитальным строениям (зданиям, сооружениям), их частям, остаточная стоимость которых в течение налогового периода была увеличена на фактические затраты, связанные с их реконструкцией (модернизацией, реставрацией), проведением иных аналогичных работ, годовая сумма налога на недвижимость увеличивается на суммы налога на недвижимость, исчисленные </w:t>
      </w:r>
      <w:r w:rsidRPr="002C7B34">
        <w:rPr>
          <w:rFonts w:ascii="Times New Roman" w:hAnsi="Times New Roman" w:cs="Times New Roman"/>
          <w:sz w:val="28"/>
          <w:szCs w:val="28"/>
        </w:rPr>
        <w:lastRenderedPageBreak/>
        <w:t>исходя из сумм увеличения остаточной стоимости и ставки налога на недвижимость, рассчитываемой на основании годовой ставки пропорционально числу полных кварталов, оставшихся после такого увеличения, до окончания текущего налогового периода.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41" w:name="Par7795"/>
      <w:bookmarkEnd w:id="41"/>
      <w:r w:rsidRPr="002C7B34">
        <w:rPr>
          <w:rFonts w:ascii="Times New Roman" w:hAnsi="Times New Roman" w:cs="Times New Roman"/>
          <w:sz w:val="28"/>
          <w:szCs w:val="28"/>
        </w:rPr>
        <w:t>5. По капитальным строениям (зданиям, сооружениям), их частям, выбывающим у плательщиков-организаций в течение налогового периода, а также в связи с утратой отдельными организациями, в том числе бюджетными, организациями, ведущими лесное хозяйство, в течение налогового периода статуса плательщика налога на недвижимость, приобретенного на основаниях, определенных статьей 226 и частью второй подпункта 1.3 пункта 1 статьи 326 настоящего Кодекса, исчисление налога на недвижимость по указанным капитальным строениям (зданиям, сооружениям), их частям и у указанных организаций прекращается с 1-го числа первого месяца квартала, следующего за кварталом, в котором имели место такие выбытие и утрата организациями статуса плательщика налога на недвижимость.</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42" w:name="Par7797"/>
      <w:bookmarkEnd w:id="42"/>
      <w:r w:rsidRPr="002C7B34">
        <w:rPr>
          <w:rFonts w:ascii="Times New Roman" w:hAnsi="Times New Roman" w:cs="Times New Roman"/>
          <w:sz w:val="28"/>
          <w:szCs w:val="28"/>
        </w:rPr>
        <w:t>6. По одноквартирным жилым домам или квартирам, переданным в течение налогового периода плательщиком-организацией (лизингодателем) по договору финансовой аренды (лизинга), предусматривающему выкуп предмета лизинга, физическому лицу (лизингополучателю), не выступающему при заключении договора в качестве индивидуального предпринимателя, исчисление налога на недвижимость прекращается с 1-го числа первого месяца квартала, следующего за кварталом, в котором имела место такая передача.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случаях, если в течение налогового периода договор, указанный в части первой настоящего пункта, расторгается без завершения выкупом либо если в такой договор вносятся изменения, исключающие условие выкупа предмета лизинга, организация (лизингодатель) признается плательщиком налога на недвижимость в отношении одноквартирных жилых домов и квартир с 1-го числа первого месяца квартала, следующего за кварталом, в котором расторгнут договор финансовой аренды (лизинга) либо в котором внесены изменения в договор финансовой аренды (лизинга), исключающие условие выкупа предмета лизинга. При этом годовая сумма налога на недвижимость увеличивается на суммы налога на недвижимость, исчисленные исходя из остаточной стоимости, расчетной стоимости или стоимости капитальных строений (зданий, сооружений), их частей, отраженной в бухгалтерском учете (в книге учета доходов и расходов организаций, применяющих упрощенную систему налогообложения), на 1-е число первого месяца квартала, следующего за кварталом, в котором имели место такие расторжение или изменение договора, и ставки 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7. При возникновении у плательщиков-организаций в течение налогового периода права на применение налоговой льготы по налогу на недвижимость </w:t>
      </w:r>
      <w:r w:rsidRPr="002C7B34">
        <w:rPr>
          <w:rFonts w:ascii="Times New Roman" w:hAnsi="Times New Roman" w:cs="Times New Roman"/>
          <w:sz w:val="28"/>
          <w:szCs w:val="28"/>
        </w:rPr>
        <w:lastRenderedPageBreak/>
        <w:t xml:space="preserve">льгота предоставляется с квартала, следующего за кварталом, в котором возникло право на льготу, если иное не установлено настоящим Кодексом и иными законодательными актами, а при утрате в течение года права на льготу исчисление и уплата налога на недвижимость </w:t>
      </w:r>
      <w:proofErr w:type="gramStart"/>
      <w:r w:rsidRPr="002C7B34">
        <w:rPr>
          <w:rFonts w:ascii="Times New Roman" w:hAnsi="Times New Roman" w:cs="Times New Roman"/>
          <w:sz w:val="28"/>
          <w:szCs w:val="28"/>
        </w:rPr>
        <w:t>производятся</w:t>
      </w:r>
      <w:proofErr w:type="gramEnd"/>
      <w:r w:rsidRPr="002C7B34">
        <w:rPr>
          <w:rFonts w:ascii="Times New Roman" w:hAnsi="Times New Roman" w:cs="Times New Roman"/>
          <w:sz w:val="28"/>
          <w:szCs w:val="28"/>
        </w:rPr>
        <w:t xml:space="preserve"> начиная с квартала, следующего за кварталом, в котором такое право утрачено. При этом кварталом, в котором утрачено право на льготу, является квартал, на который приходится последний день действия льготы.</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При возникновении у плательщиков-организаций в течение налогового периода права на освобождение от налога на недвижимость годовая сумма налога на недвижимость уменьшается на суммы налога на недвижимость, исчисленные исходя из остаточной стоимости, расчетной стоимости, стоимости, определенной в порядке, установленном пунктом 2 статьи 229 настоящего Кодекса, или стоимости, отраженной в бухгалтерском учете (в книге учета доходов и расходов организаций, применяющих упрощенную систему налогообложения), капитальных строений (зданий, сооружений), их частей </w:t>
      </w:r>
      <w:r w:rsidR="00522F8C">
        <w:rPr>
          <w:rFonts w:ascii="Times New Roman" w:hAnsi="Times New Roman" w:cs="Times New Roman"/>
          <w:sz w:val="28"/>
          <w:szCs w:val="28"/>
        </w:rPr>
        <w:br/>
      </w:r>
      <w:r w:rsidRPr="002C7B34">
        <w:rPr>
          <w:rFonts w:ascii="Times New Roman" w:hAnsi="Times New Roman" w:cs="Times New Roman"/>
          <w:sz w:val="28"/>
          <w:szCs w:val="28"/>
        </w:rPr>
        <w:t>на 1 января налогового периода (при возникновении в течение налогового периода объектов налогообложения на иную дату - на 1-е число первого месяца квартала, следующего за кварталом, в котором имело место возникновение объектов налогообложения) и ставки 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 утрате права на освобождение от налога на недвижимость годовая сумма налога на недвижимость увеличивается на суммы налога на недвижимость, исчисленные исходя из остаточной стоимости, расчетной стоимости, стоимости, определенной в порядке, установленном пунктом 2 статьи 229 настоящего Кодекса, или стоимости, отраженной в бухгалтерском учете (в книге учета доходов и расходов организаций, применяющих упрощенную систему налогообложения), капитальных строений (зданий, сооружений), их частей на 1 января текущего налогового периода (при возникновении в течение налогового периода объектов налогообложения на иную дату - на 1-е число первого месяца квартала, следующего за кварталом, в котором имело место возникновение объектов налогообложения) и ставки 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43" w:name="Par7806"/>
      <w:bookmarkEnd w:id="43"/>
      <w:r w:rsidRPr="002C7B34">
        <w:rPr>
          <w:rFonts w:ascii="Times New Roman" w:hAnsi="Times New Roman" w:cs="Times New Roman"/>
          <w:sz w:val="28"/>
          <w:szCs w:val="28"/>
        </w:rPr>
        <w:t xml:space="preserve">8. Вновь зарегистрированным плательщиком-организацией в текущем налоговом периоде исчисление налога на недвижимость производится с 1-го числа первого месяца квартала, следующего за кварталом, на который приходится дата государственной регистрации организации, исходя из остаточной стоимости или стоимости, отраженной в бухгалтерском учете (в книге учета доходов и расходов организаций, применяющих упрощенную систему налогообложения), капитальных строений (зданий, сооружений), их частей на 1-е число первого месяца квартала, следующего за кварталом, на </w:t>
      </w:r>
      <w:r w:rsidRPr="002C7B34">
        <w:rPr>
          <w:rFonts w:ascii="Times New Roman" w:hAnsi="Times New Roman" w:cs="Times New Roman"/>
          <w:sz w:val="28"/>
          <w:szCs w:val="28"/>
        </w:rPr>
        <w:lastRenderedPageBreak/>
        <w:t>который приходится дата государственной регистрации организации, и ставки 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44" w:name="Par7808"/>
      <w:bookmarkEnd w:id="44"/>
      <w:r w:rsidRPr="002C7B34">
        <w:rPr>
          <w:rFonts w:ascii="Times New Roman" w:hAnsi="Times New Roman" w:cs="Times New Roman"/>
          <w:sz w:val="28"/>
          <w:szCs w:val="28"/>
        </w:rPr>
        <w:t>9. При переходе организацией, применяющей особый режим налогообложения, не предусматривающий исчисление и уплату налога на недвижимость, в течение налогового периода на общий порядок налогообложения либо на особый режим налогообложения, предусматривающий исчисление и уплату налога на недвижимость, с 1-го числа первого месяца квартала исчисление налога на недвижимость производится с 1-го числа первого месяца квартала, с которого организацией осуществлен переход на применение общего порядка налогообложения либо особого режима налогообложения, предусматривающего исчисление и уплату налога на недвижимость, исходя из остаточной стоимости, расчетной стоимости, стоимости, определенной в порядке, установленном пунктом 2 статьи 229 настоящего Кодекса, или стоимости, отраженной в бухгалтерском учете, капитальных строений (зданий, сооружений), их частей на эту дату и ставки 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45" w:name="Par7810"/>
      <w:bookmarkEnd w:id="45"/>
      <w:r w:rsidRPr="002C7B34">
        <w:rPr>
          <w:rFonts w:ascii="Times New Roman" w:hAnsi="Times New Roman" w:cs="Times New Roman"/>
          <w:sz w:val="28"/>
          <w:szCs w:val="28"/>
        </w:rPr>
        <w:t>При переходе организацией, применяющей особый режим налогообложения, не предусматривающий исчисление и уплату налога на недвижимость, в течение налогового периода на общий порядок налогообложения либо на особый режим налогообложения, предусматривающий исчисление и уплату налога на недвижимость, с иной даты исчисление налога на недвижимость производится с 1-го числа первого месяца квартала, следующего за кварталом, в котором организацией начал применяться общий порядок налогообложения либо особый режим налогообложения, предусматривающий исчисление и уплату налога на недвижимость, исходя из остаточной стоимости, расчетной стоимости, стоимости, определенной в порядке, установленном пунктом 2 статьи 229 настоящего Кодекса, или стоимости, отраженной в бухгалтерском учете, капитальных строений (зданий, сооружений), их частей на эту дату и ставки 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46" w:name="Par7812"/>
      <w:bookmarkEnd w:id="46"/>
      <w:r w:rsidRPr="002C7B34">
        <w:rPr>
          <w:rFonts w:ascii="Times New Roman" w:hAnsi="Times New Roman" w:cs="Times New Roman"/>
          <w:sz w:val="28"/>
          <w:szCs w:val="28"/>
        </w:rPr>
        <w:t>При переходе организации, применяющей общий порядок налогообложения либо особый режим налогообложения, предусматривающий исчисление и уплату налога на недвижимость, на особый режим налогообложения, не предусматривающий исчисление и уплату налога на недвижимость, исчисление налога на недвижимость плательщиками-организациями прекращается с 1-го числа первого месяца квартала, с которого организацией начал применяться особый режим налогообложения, не предусматривающий исчисление и уплату налога на недвижимость.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lastRenderedPageBreak/>
        <w:t>10. Исчисление плательщиками-организациями налога на недвижимость по имуществу, оказавшемуся в излишке по результатам инвентаризации и признаваемому для целей исчисления налога на недвижимость капитальными строениями (зданиями, сооружениями), их частями, производится начиная с 1-го числа первого месяца квартала, следующего за кварталом, на который приходится дата приобретения, получения или создания такого имущества, подтвержденная документально, но не ранее 1-го числа первого месяца квартала, следующего за кварталом, на который приходится дата начала исчисления трехлетнего периода, предшествующего дате выявления по результатам инвентаризации излишков соответствующих капитальных строений (зданий, сооружений), их частей.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 отсутствии возможности подтвердить документально дату приобретения, получения или создания капитальных строений (зданий, сооружений), их частей, оказавшихся в излишке по результатам инвентаризации, исчисление налога на недвижимость организациями по таким объектам производится с 1-го числа первого месяца квартала, следующего за кварталом, на который приходится дата начала исчисления трехлетнего периода, предшествующего дате выявления по результатам инвентаризации излишков соответствующих капитальных строений (зданий, сооружений), их частей.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11. Налог на недвижимость плательщикам - физическим лицам исчисляется налоговым органом отдельно по каждому объекту налогообложения, принадлежащему плательщику - физическому лицу.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12. Основаниями для исчисления налога на недвижимость плательщикам - физическим лицам являются: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сведения, представленные в налоговые органы в соответствии со статьей 85 настоящего Кодекса;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сведения местных исполнительных и распорядительных органов о приемке в эксплуатацию финансируемых физическими лицами законченных возведением одноквартирных жилых домов, квартир в блокированных жилых домах, нежилых построек;</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сведения дачных и гаражных кооперативов о приемке в эксплуатацию дач и гаражей, законченных возведением;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сведения садоводческих товариществ о законченных возведением садовых домиках, в отношении которых ими выдана справка для государственной регистрации;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копии актов приема-передачи с приложением договоров финансовой аренды (лизинга), предусматривающих выкуп одноквартирного жилого дома или квартиры, заключенных организациями с физическими лицами;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копии актов приема-передачи с приложением договоров финансовой аренды </w:t>
      </w:r>
      <w:r w:rsidRPr="002C7B34">
        <w:rPr>
          <w:rFonts w:ascii="Times New Roman" w:hAnsi="Times New Roman" w:cs="Times New Roman"/>
          <w:sz w:val="28"/>
          <w:szCs w:val="28"/>
        </w:rPr>
        <w:lastRenderedPageBreak/>
        <w:t>(лизинга), согласно которым физическим лицам, выступающим при заключении договора в качестве индивидуального предпринимателя, предоставлены капитальные строения (здания, сооружения), их части в финансовую аренду (лизинг), определяемую в соответствии с законодательством как финансовый лизинг, если по условиям договоров финансовой аренды (лизинга) эти объекты не находятся на балансе организаций-лизингодателей;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копии актов приема-передачи с приложением договоров, согласно которым капитальные строения (здания, сооружения), их части переданы физическим лицом организациям в аренду (финансовую аренду (лизинг)), иное возмездное или безвозмездное пользование;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документы или сведения государственных органов, организаций, подтверждающие факт гибели или уничтожения объекта налогообложения;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иные документы или сведения, представленные плательщиком, государственными органами, организациями или индивидуальными предпринимателями.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13. При возникновении у плательщика - физического лица в течение налогового периода объекта налогообложения налог на недвижимость такому физическому лицу исчисляется налоговым органом с 1-го числа месяца, следующего за месяцем, в котором: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возникло право собственности на объект налогообложения;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47" w:name="Par7831"/>
      <w:bookmarkEnd w:id="47"/>
      <w:r w:rsidRPr="002C7B34">
        <w:rPr>
          <w:rFonts w:ascii="Times New Roman" w:hAnsi="Times New Roman" w:cs="Times New Roman"/>
          <w:sz w:val="28"/>
          <w:szCs w:val="28"/>
        </w:rPr>
        <w:t>открыто наследство на объект налогообложения;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48" w:name="Par7832"/>
      <w:bookmarkEnd w:id="48"/>
      <w:r w:rsidRPr="002C7B34">
        <w:rPr>
          <w:rFonts w:ascii="Times New Roman" w:hAnsi="Times New Roman" w:cs="Times New Roman"/>
          <w:sz w:val="28"/>
          <w:szCs w:val="28"/>
        </w:rPr>
        <w:t>возведено, получено не завершенное строительством капитальное строение, его часть, за исключением незавершенного законсервированного капитального строения, зарегистрированного в установленном законодательством порядке;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получено от организации (лизингодателя) по договору финансовой аренды (лизинга) физическим лицом (лизингополучателем), выступающим при заключении договора в качестве индивидуального предпринимателя, капитальное строение (здание, сооружение), его часть;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получен в финансовую аренду (лизинг) от организации (лизингодателя) по договору финансовой аренды (лизинга) физическим лицом (лизингополучателем), не выступающим при заключении договора в качестве индивидуального предпринимателя, одноквартирный жилой дом или квартира;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прекращено право хозяйственного ведения или оперативного управления, прекращен или расторгнут договор аренды, иного возмездного или безвозмездного пользования в отношении капитального строения (здания, сооружения), его части, ранее переданных физическим лицом организации.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Для целей настоящей главы датой передачи объекта налогообложения в финансовую аренду (лизинг) признается дата составления акта приемки-</w:t>
      </w:r>
      <w:r w:rsidRPr="002C7B34">
        <w:rPr>
          <w:rFonts w:ascii="Times New Roman" w:hAnsi="Times New Roman" w:cs="Times New Roman"/>
          <w:sz w:val="28"/>
          <w:szCs w:val="28"/>
        </w:rPr>
        <w:lastRenderedPageBreak/>
        <w:t>передачи предмета лизинга.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14. Исчисление налога на недвижимость плательщику - физическому лицу прекращается с 1-го числа месяца, следующего за месяцем</w:t>
      </w:r>
      <w:r w:rsidR="00903FBC" w:rsidRPr="002C7B34">
        <w:rPr>
          <w:rFonts w:ascii="Times New Roman" w:hAnsi="Times New Roman" w:cs="Times New Roman"/>
          <w:sz w:val="28"/>
          <w:szCs w:val="28"/>
        </w:rPr>
        <w:t>,</w:t>
      </w:r>
      <w:r w:rsidRPr="002C7B34">
        <w:rPr>
          <w:rFonts w:ascii="Times New Roman" w:hAnsi="Times New Roman" w:cs="Times New Roman"/>
          <w:sz w:val="28"/>
          <w:szCs w:val="28"/>
        </w:rPr>
        <w:t xml:space="preserve"> в котором: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прекращено право собственности на объект налогообложения;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зарегистрировано право собственности на объекты налогообложения, указанные в абзацах третьем и четвертом части первой пункта 13 настоящей статьи, в отношении которых ранее не была осуществлена государственная регистрация;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расторгнут договор финансовой аренды (лизинга), заключенный между организацией и физическим лицом, выступающим при заключении договора в качестве индивидуального предпринимателя;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расторгнут договор финансовой аренды (лизинга), не завершившийся выкупом одноквартирного жилого дома или квартиры, или в такой договор внесены изменения, исключающие условие выкупа физическим лицом, не выступающим при заключении договора в качестве индивидуального предпринимателя, такого предмета лизинга у организации;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объект налогообложения передан собственником в хозяйственное ведение или оперативное управление, аренду, иное возмездное или безвозмездное пользование организации;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осуществлена постановка на учет в налоговом органе Республики Беларусь иностранной организации, которой собственником передан объект налогообложения в хозяйственное ведение или оперативное управление, аренду, иное возмездное или безвозмездное пользование;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наступила смерть физического лица, которому принадлежал объект налогообложения, или такое лицо было объявлено умершим;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объект налогообложения прекратил свое существование в результате гибели, уничтожения или сноса такого объекта;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объект признан бесхозяйным;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местным исполнительным и распорядительным органом принято решение о сносе одноквартирного, многоквартирного, блокированного жилого дома, а также жилых помещений в таких домах, признанных не соответствующими установленным для проживания санитарным и техническим требованиям и не пригодных для проживания.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15. При возникновении у плательщика - физического лица права на применение налоговой льготы по налогу на недвижимость льгота предоставляется с 1-го числа месяца, в котором возникло право на льготу, а при утрате права на льготу уплата налога на недвижимость </w:t>
      </w:r>
      <w:proofErr w:type="gramStart"/>
      <w:r w:rsidRPr="002C7B34">
        <w:rPr>
          <w:rFonts w:ascii="Times New Roman" w:hAnsi="Times New Roman" w:cs="Times New Roman"/>
          <w:sz w:val="28"/>
          <w:szCs w:val="28"/>
        </w:rPr>
        <w:t>производится</w:t>
      </w:r>
      <w:proofErr w:type="gramEnd"/>
      <w:r w:rsidRPr="002C7B34">
        <w:rPr>
          <w:rFonts w:ascii="Times New Roman" w:hAnsi="Times New Roman" w:cs="Times New Roman"/>
          <w:sz w:val="28"/>
          <w:szCs w:val="28"/>
        </w:rPr>
        <w:t xml:space="preserve"> начиная с </w:t>
      </w:r>
      <w:r w:rsidRPr="002C7B34">
        <w:rPr>
          <w:rFonts w:ascii="Times New Roman" w:hAnsi="Times New Roman" w:cs="Times New Roman"/>
          <w:sz w:val="28"/>
          <w:szCs w:val="28"/>
        </w:rPr>
        <w:lastRenderedPageBreak/>
        <w:t>1-го числа месяца, следующего за месяцем, в котором такое право утрачено.</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Льгота по налогу на недвижимость предоставляется налоговым органом на основании представленных плательщиком документов, подтверждающих право на такое освобождение, а также на основании имеющихся в налоговом органе сведений, представленных государственными органами, организациями или иными лицами в порядке, установленном законодательством.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16. В случае, если объект налогообложения находится: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общей долевой собственности - налог на недвижимость физическим лицам исчисляется каждому из участников долевой собственности пропорционально его доле в праве собственности на такой объект налогообложения;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общей совместной собственности - налог на недвижимость исчисляется физическому лицу, на которое оформлено свидетельство (удостоверение) о государственной регистрации или иные документы, подтверждающие государственную регистрацию, возникновение права собственности на такое имущество.</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Если право собственности на объект налогообложения, находящийся в совместной собственности, одновременно зарегистрировано за несколькими физическими лицами, налог на недвижимость в отношении таких объектов исчисляется физическим лицам - участникам совместной собственности с применением коэффициента 0,5.</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Если право собственности на объект налогообложения в установленном порядке не зарегистрировано, налог на недвижимость исчисляется физическому лицу, в чьем владении, пользовании или собственности находится земельный участок, на котором расположен такой объект налогообложения.</w:t>
      </w:r>
    </w:p>
    <w:p w:rsidR="00903FBC" w:rsidRPr="002C7B34" w:rsidRDefault="00903FBC" w:rsidP="00F05EE4">
      <w:pPr>
        <w:pStyle w:val="ConsPlusNormal"/>
        <w:ind w:firstLine="540"/>
        <w:jc w:val="both"/>
        <w:rPr>
          <w:rFonts w:ascii="Times New Roman" w:hAnsi="Times New Roman" w:cs="Times New Roman"/>
          <w:sz w:val="28"/>
          <w:szCs w:val="28"/>
        </w:rPr>
      </w:pPr>
    </w:p>
    <w:p w:rsidR="00F05EE4" w:rsidRPr="002C7B34" w:rsidRDefault="00F05EE4" w:rsidP="00F05EE4">
      <w:pPr>
        <w:pStyle w:val="ConsPlusNormal"/>
        <w:ind w:firstLine="540"/>
        <w:jc w:val="both"/>
        <w:rPr>
          <w:rFonts w:ascii="Times New Roman" w:hAnsi="Times New Roman" w:cs="Times New Roman"/>
          <w:sz w:val="28"/>
          <w:szCs w:val="28"/>
        </w:rPr>
      </w:pPr>
      <w:r w:rsidRPr="002C7B34">
        <w:rPr>
          <w:rFonts w:ascii="Times New Roman" w:hAnsi="Times New Roman" w:cs="Times New Roman"/>
          <w:sz w:val="28"/>
          <w:szCs w:val="28"/>
        </w:rPr>
        <w:t>16-1. Исключен</w:t>
      </w:r>
      <w:bookmarkStart w:id="49" w:name="_GoBack"/>
      <w:bookmarkEnd w:id="49"/>
      <w:r w:rsidRPr="002C7B34">
        <w:rPr>
          <w:rFonts w:ascii="Times New Roman" w:hAnsi="Times New Roman" w:cs="Times New Roman"/>
          <w:sz w:val="28"/>
          <w:szCs w:val="28"/>
        </w:rPr>
        <w:t xml:space="preserve">. </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17. В случае, если за предшествующие налоговые периоды плательщику - физическому лицу не был исчислен и предъявлен к уплате налог на недвижимость, исчисление такого налога допускается не более чем за четыре календарных года, предшествующих году, в котором производится такое исчисление.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17-1. Физическим лицам, допустившим неуплату (неполную уплату) единого имущественного платежа по состоянию на 1 января года, следующего за годом, на который приходится срок уплаты единого имущественного платежа, в размере, превышающем 1 базовую величину, установленную на дату наступления срока уплаты, исчисление налога на недвижимость за истекший налоговый период производится с учетом расчетной величины, определенной как 15 (пятнадцать) процентов от не уплаченной на 1 января суммы единого имущественного платежа.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lastRenderedPageBreak/>
        <w:t>18. Организации или индивидуальные предприниматели предоставляют в налоговый орган по месту постановки на учет копии следующих документов:</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50" w:name="Par7871"/>
      <w:bookmarkEnd w:id="50"/>
      <w:r w:rsidRPr="002C7B34">
        <w:rPr>
          <w:rFonts w:ascii="Times New Roman" w:hAnsi="Times New Roman" w:cs="Times New Roman"/>
          <w:sz w:val="28"/>
          <w:szCs w:val="28"/>
        </w:rPr>
        <w:t>акта приемки-передачи с приложением договора финансовой аренды (лизинга), согласно которому организацией предоставляются физическим лицам, выступающим при заключении договора в качестве индивидуального предпринимателя, капитальные строения (здания, сооружения), их части в финансовую аренду (лизинг), определяемую в соответствии с законодательством как финансовый лизинг, если по условиям договора финансовой аренды (лизинга) эти объекты не находятся на балансе организаций-лизингодателей, - в течение тридцати календарных дней со дня составления такого акта, а также расторжения договора финансовой аренды (лизинга);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акта приемки-передачи с приложением договора аренды капитального строения (здания, сооружения), его части, иного возмездного или безвозмездного пользования, заключенного организацией с физическим лицом, - в течение тридцати календарных дней со дня составления такого акта, а также расторжения договора аренды;</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51" w:name="Par7873"/>
      <w:bookmarkEnd w:id="51"/>
      <w:r w:rsidRPr="002C7B34">
        <w:rPr>
          <w:rFonts w:ascii="Times New Roman" w:hAnsi="Times New Roman" w:cs="Times New Roman"/>
          <w:sz w:val="28"/>
          <w:szCs w:val="28"/>
        </w:rPr>
        <w:t>акта приемки-передачи с приложением договора финансовой аренды (лизинга), предусматривающего выкуп физическим лицом одноквартирного жилого дома или квартиры, в случае заключения такого договора, а также договора финансовой аренды (лизинга), предусматривающего выкуп физическим лицом одноквартирного жилого дома или квартиры, если такой договор не завершился выкупом предмета лизинга или в указанный договор были внесены изменения, исключающие условие выкупа предмета лизинга, - в течение тридцати календарных дней со дня составления такого акта, расторжения договора финансовой аренды (лизинга) или внесения в него указанных изменений;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дополнительного соглашения к договору финансовой аренды (лизинга), договору аренды капитального строения (здания, сооружения), его части, иного возмездного или безвозмездного пользования, указанным в абзацах втором - четвертом настоящего пункта, - в течение тридцати календарных дней со дня составления такого дополнительного соглашения.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52" w:name="Par7876"/>
      <w:bookmarkEnd w:id="52"/>
      <w:r w:rsidRPr="002C7B34">
        <w:rPr>
          <w:rFonts w:ascii="Times New Roman" w:hAnsi="Times New Roman" w:cs="Times New Roman"/>
          <w:sz w:val="28"/>
          <w:szCs w:val="28"/>
        </w:rPr>
        <w:t>19. Ежегодно не позднее 1 марта года, следующего за отчетным, в налоговый орган по месту нахождения объектов недвижимости представляются по установленной форме сведения о:</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принятых в эксплуатацию гаражах, законченных возведением, - гаражными кооперативами;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принятых в эксплуатацию дачах, законченных возведением, - дачными кооперативами;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принятых в эксплуатацию финансируемых физическими лицами законченных возведением одноквартирных жилых домах, квартирах в </w:t>
      </w:r>
      <w:r w:rsidRPr="002C7B34">
        <w:rPr>
          <w:rFonts w:ascii="Times New Roman" w:hAnsi="Times New Roman" w:cs="Times New Roman"/>
          <w:sz w:val="28"/>
          <w:szCs w:val="28"/>
        </w:rPr>
        <w:lastRenderedPageBreak/>
        <w:t>блокированных жилых домах - местными исполнительными и распорядительными органами;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законченных возведением садовых домиках - садоводческими товариществами.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Сведения, указанные в части первой настоящего пункта, представляются в отношении объектов недвижимости, принятых в эксплуатацию или законченных возведением начиная с 1 января 2019 года.</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53" w:name="Par7884"/>
      <w:bookmarkEnd w:id="53"/>
      <w:r w:rsidRPr="002C7B34">
        <w:rPr>
          <w:rFonts w:ascii="Times New Roman" w:hAnsi="Times New Roman" w:cs="Times New Roman"/>
          <w:sz w:val="28"/>
          <w:szCs w:val="28"/>
        </w:rPr>
        <w:t>20. Ежегодно не позднее 1 марта года, следующего за отчетным, в налоговые органы по месту нахождения объектов недвижимости районными, городскими (городов районного подчинения) исполнительными комитетами представляются сведения о зарегистрированных в порядке, установленном Президентом Республики Беларусь, договорах об отчуждении жилых домов (долей в праве собственности на них), находящихся в сельской местности и эксплуатируемых до 8 мая 2003 г. (в отношении зарегистрированных ими и сельскими (поселковыми) исполнительными комитетами), в электронном виде по установленной форме.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Порядок и форма представления сведений, указанных в части первой настоящего пункта, утверждаются Министерством по налогам и сборам.</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54" w:name="Par7888"/>
      <w:bookmarkEnd w:id="54"/>
      <w:r w:rsidRPr="002C7B34">
        <w:rPr>
          <w:rFonts w:ascii="Times New Roman" w:hAnsi="Times New Roman" w:cs="Times New Roman"/>
          <w:sz w:val="28"/>
          <w:szCs w:val="28"/>
        </w:rPr>
        <w:t>21. Ежегодно не позднее 1 марта года, следующего за отчетным, организациями в налоговый орган по месту постановки на учет представляются в электронном виде по установленной форме сведения о физических лицах, работающих в сельской местности.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Сведения, указанные в части первой настоящего пункта, представляются: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организациями (их структурными или обособленными подразделениями), расположенными в сельской местности и осуществляющими сельскохозяйственное производство;</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расположенными в сельской местности и производящими сельскохозяйственную продукцию филиалами или иными обособленными подразделениями организаций, приобретших в порядке, установленном законодательными актами, в результате реорганизации, приобретения (безвозмездной передачи) предприятия как имущественного комплекса права и обязанности убыточных сельскохозяйственных организаций;</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организациями (их структурными или обособленными подразделениями) здравоохранения, культуры, учреждениями (их структурными или обособленными подразделениями) образования и государственными учреждениями (их структурными или обособленными подразделениями) социального обслуживания, расположенными в сельской местности.</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Порядок и форма представления сведений, указанных в части первой настоящего пункта, утверждаются Министерством по налогам и сборам.</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outlineLvl w:val="2"/>
        <w:rPr>
          <w:rFonts w:ascii="Times New Roman" w:hAnsi="Times New Roman" w:cs="Times New Roman"/>
          <w:sz w:val="28"/>
          <w:szCs w:val="28"/>
        </w:rPr>
      </w:pPr>
      <w:r w:rsidRPr="002C7B34">
        <w:rPr>
          <w:rFonts w:ascii="Times New Roman" w:hAnsi="Times New Roman" w:cs="Times New Roman"/>
          <w:b/>
          <w:bCs/>
          <w:sz w:val="28"/>
          <w:szCs w:val="28"/>
        </w:rPr>
        <w:t>Статья 233. Порядок и сроки представления налоговых деклараций (расчетов) и уплаты налога на недвижимость</w:t>
      </w:r>
    </w:p>
    <w:p w:rsidR="00F05EE4" w:rsidRPr="002C7B34" w:rsidRDefault="00F05EE4" w:rsidP="00F05EE4">
      <w:pPr>
        <w:pStyle w:val="ConsPlusNormal"/>
        <w:spacing w:before="260"/>
        <w:ind w:firstLine="540"/>
        <w:jc w:val="both"/>
        <w:rPr>
          <w:rFonts w:ascii="Times New Roman" w:hAnsi="Times New Roman" w:cs="Times New Roman"/>
          <w:sz w:val="28"/>
          <w:szCs w:val="28"/>
        </w:rPr>
      </w:pPr>
      <w:r w:rsidRPr="002C7B34">
        <w:rPr>
          <w:rFonts w:ascii="Times New Roman" w:hAnsi="Times New Roman" w:cs="Times New Roman"/>
          <w:sz w:val="28"/>
          <w:szCs w:val="28"/>
        </w:rPr>
        <w:t>1. Плательщики-организации не позднее 20 марта текущего налогового периода представляют в налоговые органы по месту постановки на учет налоговые декларации (расчеты) по налогу на недвижимость.</w:t>
      </w:r>
    </w:p>
    <w:p w:rsidR="00F05EE4" w:rsidRPr="002C7B34" w:rsidRDefault="00F05EE4" w:rsidP="00F05EE4">
      <w:pPr>
        <w:pStyle w:val="ConsPlusNormal"/>
        <w:spacing w:before="200"/>
        <w:ind w:firstLine="540"/>
        <w:jc w:val="both"/>
        <w:rPr>
          <w:rFonts w:ascii="Times New Roman" w:hAnsi="Times New Roman" w:cs="Times New Roman"/>
          <w:sz w:val="28"/>
          <w:szCs w:val="28"/>
        </w:rPr>
      </w:pPr>
      <w:bookmarkStart w:id="55" w:name="Par7902"/>
      <w:bookmarkEnd w:id="55"/>
      <w:r w:rsidRPr="002C7B34">
        <w:rPr>
          <w:rFonts w:ascii="Times New Roman" w:hAnsi="Times New Roman" w:cs="Times New Roman"/>
          <w:sz w:val="28"/>
          <w:szCs w:val="28"/>
        </w:rPr>
        <w:t>2. Плательщиками-организациями, на которых распространяются положения абзацев второго и пятого пункта 3 статьи 230, пунктов 4 - 8, частей второй и третьей пункта 9 статьи 232 настоящего Кодекса, соответствующие изменения и (или) дополнения вносятся в налоговые декларации (расчеты) по налогу на недвижимость либо налоговые декларации (расчеты) по налогу на недвижимость представляются не позднее 20-го числа третьего месяца квартала, следующего за кварталом, на который приходится дата возникновения либо утраты оснований для применения положений абзацев второго и пятого пункта 3 статьи 230 настоящего Кодекса или в котором имели место обстоятельства, указанные в пунктах 4 - 8, частей второй и третьей пункта 9 статьи 232 настоящего Кодекса соответственно.</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Плательщиками-организациями, на которых распространяются положения части первой пункта 9 статьи 232 настоящего Кодекса, налоговые декларации (расчеты) по налогу на недвижимость представляются не позднее 20-го числа третьего месяца квартала, с которого имел место переход с особого режима налогообложения, не предусматривающего исчисление и уплату налога на недвижимость, на общий порядок налогообложения либо на особый режим налогообложения, предусматривающий исчисление и уплату налога на недвижимость.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3. Уплата налога на недвижимость производится плательщиками-организациями по их выбору один раз в год в размере исчисленной годовой суммы налога не позднее 22 марта налогового периода или ежеквартально не позднее 22-го числа третьего месяца каждого квартала в размере одной четвертой исчисленной годовой суммы налога.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О выборе способа уплаты налога на недвижимость плательщики-организации информируют налоговые органы по месту постановки на учет путем проставления соответствующей отметки в налоговой декларации (расчете) по налогу на недвижимость, представляемой за соответствующий налоговый период. Избранный способ уплаты изменению за такой налоговый период по инициативе плательщика-организации не подлежит.</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Выбранный способ уплаты налога один раз в год прекращает применяться плательщиками-организациями после возникновения в налоговом периоде установленной пунктом 2 настоящей статьи обязанности по внесению изменений и (или) дополнений в налоговую декларацию (расчет) по налогу на недвижимость.</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lastRenderedPageBreak/>
        <w:t>4. Налог на недвижимость плательщиком - физическим лицом уплачивается на основании извещения налогового органа установленной формы, ежегодно вручаемого такому плательщику не позднее 1 октября года, следующего за истекшим налоговым периодом, или сведений о подлежащей уплате сумме налога на недвижимость единым имущественным платежом, содержащейся в платежной системе в ЕРИП. Выгрузка в платежную систему в ЕРИП сведений о подлежащей уплате сумме налога на недвижимость не освобождает налоговые органы от направления плательщику - физическому лицу в порядке и сроки, установленные настоящим пунктом, извещения.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случае исчисления налога на недвижимость физическому лицу за предыдущие налоговые периоды по истечении установленного законодательством срока для вручения извещения такое извещение вручается в тридцатидневный срок со дня получения налоговым органом соответствующих сведений об объекте налогообложения.</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Извещение вручается плательщику лично под роспись, путем направления его посредством почтовой связи либо через личный кабинет плательщика.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Извещение считается врученным: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день его вручения лично плательщику (его представителю) под роспись;</w:t>
      </w:r>
    </w:p>
    <w:p w:rsidR="00F05EE4" w:rsidRPr="002C7B34" w:rsidRDefault="00F05EE4" w:rsidP="00F05EE4">
      <w:pPr>
        <w:pStyle w:val="ConsPlusNormal"/>
        <w:spacing w:before="260"/>
        <w:ind w:firstLine="540"/>
        <w:jc w:val="both"/>
        <w:rPr>
          <w:rFonts w:ascii="Times New Roman" w:hAnsi="Times New Roman" w:cs="Times New Roman"/>
          <w:sz w:val="28"/>
          <w:szCs w:val="28"/>
        </w:rPr>
      </w:pPr>
      <w:r w:rsidRPr="002C7B34">
        <w:rPr>
          <w:rFonts w:ascii="Times New Roman" w:hAnsi="Times New Roman" w:cs="Times New Roman"/>
          <w:sz w:val="28"/>
          <w:szCs w:val="28"/>
        </w:rPr>
        <w:t>по истечении десяти календарных дней со дня направления его посредством почтовой связи, отправки через личный кабинет плательщика.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Учет извещений ведется в реестре по форме, устанавливаемой Министерством по налогам и сборам.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5. Уплата налога на недвижимость плательщиками - физическими лицами производится единым имущественным платежом:</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ежегодно не позднее 15 ноября года, следующего за истекшим налоговым периодом, - за истекший налоговый период. В случае вручения налоговыми органами извещения по истечении указанного срока уплаты налог подлежит уплате не позднее тридцати календарных дней со дня вручения извещения плательщику;</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в течение тридцати календарных дней со дня вручения извещения плательщику - физическому лицу - за предшествующие налоговые периоды.</w:t>
      </w:r>
    </w:p>
    <w:p w:rsidR="00F05EE4" w:rsidRPr="002C7B34" w:rsidRDefault="00F05EE4" w:rsidP="00F05EE4">
      <w:pPr>
        <w:pStyle w:val="ConsPlusNormal"/>
        <w:ind w:firstLine="540"/>
        <w:jc w:val="both"/>
        <w:rPr>
          <w:rFonts w:ascii="Times New Roman" w:hAnsi="Times New Roman" w:cs="Times New Roman"/>
          <w:sz w:val="28"/>
          <w:szCs w:val="28"/>
        </w:rPr>
      </w:pPr>
      <w:r w:rsidRPr="002C7B34">
        <w:rPr>
          <w:rFonts w:ascii="Times New Roman" w:hAnsi="Times New Roman" w:cs="Times New Roman"/>
          <w:sz w:val="28"/>
          <w:szCs w:val="28"/>
        </w:rPr>
        <w:t>6. Исключен.</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outlineLvl w:val="2"/>
        <w:rPr>
          <w:rFonts w:ascii="Times New Roman" w:hAnsi="Times New Roman" w:cs="Times New Roman"/>
          <w:sz w:val="28"/>
          <w:szCs w:val="28"/>
        </w:rPr>
      </w:pPr>
      <w:r w:rsidRPr="002C7B34">
        <w:rPr>
          <w:rFonts w:ascii="Times New Roman" w:hAnsi="Times New Roman" w:cs="Times New Roman"/>
          <w:b/>
          <w:bCs/>
          <w:sz w:val="28"/>
          <w:szCs w:val="28"/>
        </w:rPr>
        <w:t>Статья 234. Включение сумм налога на недвижимость в затраты по производству и реализации товаров (работ, услуг), имущественных прав</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rPr>
          <w:rFonts w:ascii="Times New Roman" w:hAnsi="Times New Roman" w:cs="Times New Roman"/>
          <w:sz w:val="28"/>
          <w:szCs w:val="28"/>
        </w:rPr>
      </w:pPr>
      <w:r w:rsidRPr="002C7B34">
        <w:rPr>
          <w:rFonts w:ascii="Times New Roman" w:hAnsi="Times New Roman" w:cs="Times New Roman"/>
          <w:sz w:val="28"/>
          <w:szCs w:val="28"/>
        </w:rPr>
        <w:t xml:space="preserve">Суммы налога на недвижимость включаются плательщиками-организациями в затраты по производству и реализации товаров (работ, услуг), имущественных прав, кроме сумм налога на недвижимость, возмещаемых </w:t>
      </w:r>
      <w:r w:rsidRPr="002C7B34">
        <w:rPr>
          <w:rFonts w:ascii="Times New Roman" w:hAnsi="Times New Roman" w:cs="Times New Roman"/>
          <w:sz w:val="28"/>
          <w:szCs w:val="28"/>
        </w:rPr>
        <w:lastRenderedPageBreak/>
        <w:t>ссудополучателем ссудодателю, обязанность возмещения которых предусмотрена актами Президента Республики Беларусь.</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outlineLvl w:val="2"/>
        <w:rPr>
          <w:rFonts w:ascii="Times New Roman" w:hAnsi="Times New Roman" w:cs="Times New Roman"/>
          <w:sz w:val="28"/>
          <w:szCs w:val="28"/>
        </w:rPr>
      </w:pPr>
      <w:r w:rsidRPr="002C7B34">
        <w:rPr>
          <w:rFonts w:ascii="Times New Roman" w:hAnsi="Times New Roman" w:cs="Times New Roman"/>
          <w:b/>
          <w:bCs/>
          <w:sz w:val="28"/>
          <w:szCs w:val="28"/>
        </w:rPr>
        <w:t>Статья 235. Специальные положения. Устранение двойного налогообложения</w:t>
      </w:r>
    </w:p>
    <w:p w:rsidR="00F05EE4" w:rsidRPr="002C7B34" w:rsidRDefault="00F05EE4" w:rsidP="00F05EE4">
      <w:pPr>
        <w:pStyle w:val="ConsPlusNormal"/>
        <w:rPr>
          <w:rFonts w:ascii="Times New Roman" w:hAnsi="Times New Roman" w:cs="Times New Roman"/>
          <w:sz w:val="28"/>
          <w:szCs w:val="28"/>
        </w:rPr>
      </w:pPr>
    </w:p>
    <w:p w:rsidR="00F05EE4" w:rsidRPr="002C7B34" w:rsidRDefault="00F05EE4" w:rsidP="00F05EE4">
      <w:pPr>
        <w:pStyle w:val="ConsPlusNormal"/>
        <w:ind w:firstLine="540"/>
        <w:jc w:val="both"/>
        <w:rPr>
          <w:rFonts w:ascii="Times New Roman" w:hAnsi="Times New Roman" w:cs="Times New Roman"/>
          <w:sz w:val="28"/>
          <w:szCs w:val="28"/>
        </w:rPr>
      </w:pPr>
      <w:r w:rsidRPr="002C7B34">
        <w:rPr>
          <w:rFonts w:ascii="Times New Roman" w:hAnsi="Times New Roman" w:cs="Times New Roman"/>
          <w:sz w:val="28"/>
          <w:szCs w:val="28"/>
        </w:rPr>
        <w:t>1. Фактически уплаченная в соответствии с законодательством иностранного государства и (или) международным договором Республики Беларусь по вопросам налогообложения сумма налога на недвижимость в отношении капитальных строений (зданий, сооружений), их частей, расположенных в иностранном государстве, пересчитанная в белорусские рубли по официальному курсу, установленному Национальным банком на дату внесения налога в бюджет иностранного государства, зачитывается белорусской организацией при уплате в Республике Беларусь налога на недвижимость при представлении в налоговый орган по месту ее постановки на учет справки (иного документа) налогового органа (иной компетентной службы, в функции которой входит взимание налогов) иностранного государства, подтверждающей уплату налога на недвижимость в этом государстве в том отчетном периоде, в котором представлена такая справка.</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2. Справка, подтверждающая уплату налога на недвижимость в иностранном государстве, должна содержать реквизиты с наименованием плательщика, названием налога, датой уплаты налога и периодом, за который уплачивался налог, названием, размером объекта налогообложения (налоговой базы), ставкой налога и суммой зачисленного в бюджет иностранного государства налога. Для осуществления зачета может быть также представлен документ по форме, установленной налоговым органом (иной компетентной службой, в функции которой входит взимание налогов) иностранного государства, если он подтверждает сумму уплаченного налога на недвижимость в этом государстве.</w:t>
      </w:r>
    </w:p>
    <w:p w:rsidR="00F05EE4" w:rsidRPr="002C7B34" w:rsidRDefault="00F05EE4" w:rsidP="00F05EE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3. Зачет суммы налога на недвижимость, уплаченной в соответствии с законодательством иностранного государства и (или) международным договором Республики Беларусь по вопросам налогообложения в отношении капитальных строений (зданий, сооружений), их частей, расположенных в иностранном государстве, производится белорусской организацией в пределах уплаченной (уплачиваемой) ею в Республике Беларусь суммы налога на недвижимость в отношении этих капитальных строений (зданий, сооружений), их частей за период, за который была уплачена в иностранном государстве предъявляемая к зачету сумма налога на недвижимость.</w:t>
      </w:r>
    </w:p>
    <w:p w:rsidR="00935449" w:rsidRPr="002C7B34" w:rsidRDefault="00F05EE4" w:rsidP="002C7B34">
      <w:pPr>
        <w:pStyle w:val="ConsPlusNormal"/>
        <w:spacing w:before="200"/>
        <w:ind w:firstLine="540"/>
        <w:jc w:val="both"/>
        <w:rPr>
          <w:rFonts w:ascii="Times New Roman" w:hAnsi="Times New Roman" w:cs="Times New Roman"/>
          <w:sz w:val="28"/>
          <w:szCs w:val="28"/>
        </w:rPr>
      </w:pPr>
      <w:r w:rsidRPr="002C7B34">
        <w:rPr>
          <w:rFonts w:ascii="Times New Roman" w:hAnsi="Times New Roman" w:cs="Times New Roman"/>
          <w:sz w:val="28"/>
          <w:szCs w:val="28"/>
        </w:rPr>
        <w:t>4. При наличии международного договора Республики Беларусь по вопросам налогообложения зачет производится только в отношении капитальных строений (зданий, сооружений), их частей, которые подлежат налогообложению в иностранном государстве в соответствии с положениями такого договора.</w:t>
      </w:r>
    </w:p>
    <w:sectPr w:rsidR="00935449" w:rsidRPr="002C7B34" w:rsidSect="002C7B34">
      <w:pgSz w:w="11906" w:h="16838" w:code="9"/>
      <w:pgMar w:top="1134" w:right="567"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E4"/>
    <w:rsid w:val="0014129A"/>
    <w:rsid w:val="002C7B34"/>
    <w:rsid w:val="00522F8C"/>
    <w:rsid w:val="008071BB"/>
    <w:rsid w:val="00903FBC"/>
    <w:rsid w:val="00935449"/>
    <w:rsid w:val="00D52146"/>
    <w:rsid w:val="00F05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44E2"/>
  <w15:chartTrackingRefBased/>
  <w15:docId w15:val="{71AE0E1D-B4D0-4E73-AF9B-55056DC6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EE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EE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F05EE4"/>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36</Pages>
  <Words>12992</Words>
  <Characters>74060</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s.leskovets</dc:creator>
  <cp:keywords/>
  <dc:description/>
  <cp:lastModifiedBy>s.leskovets</cp:lastModifiedBy>
  <cp:revision>5</cp:revision>
  <dcterms:created xsi:type="dcterms:W3CDTF">2026-01-09T13:31:00Z</dcterms:created>
  <dcterms:modified xsi:type="dcterms:W3CDTF">2026-01-12T07:05:00Z</dcterms:modified>
</cp:coreProperties>
</file>