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9" w:type="dxa"/>
        <w:tblLook w:val="01E0" w:firstRow="1" w:lastRow="1" w:firstColumn="1" w:lastColumn="1" w:noHBand="0" w:noVBand="0"/>
      </w:tblPr>
      <w:tblGrid>
        <w:gridCol w:w="9855"/>
        <w:gridCol w:w="222"/>
        <w:gridCol w:w="222"/>
      </w:tblGrid>
      <w:tr w:rsidR="00C667C1" w:rsidRPr="002616AE" w:rsidTr="00BE0F03">
        <w:trPr>
          <w:trHeight w:val="80"/>
        </w:trPr>
        <w:tc>
          <w:tcPr>
            <w:tcW w:w="9855" w:type="dxa"/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4062"/>
              <w:gridCol w:w="780"/>
              <w:gridCol w:w="4797"/>
            </w:tblGrid>
            <w:tr w:rsidR="0036171E" w:rsidRPr="0036171E" w:rsidTr="0036171E">
              <w:tc>
                <w:tcPr>
                  <w:tcW w:w="4062" w:type="dxa"/>
                </w:tcPr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80" w:type="dxa"/>
                </w:tcPr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797" w:type="dxa"/>
                </w:tcPr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УТВЕРЖДЕНО</w:t>
                  </w:r>
                </w:p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протокол заседания комиссии </w:t>
                  </w:r>
                </w:p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      </w:r>
                </w:p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23 декабря 2021 г. № 4</w:t>
                  </w:r>
                </w:p>
                <w:p w:rsidR="0036171E" w:rsidRPr="0036171E" w:rsidRDefault="0036171E" w:rsidP="0036171E">
                  <w:pPr>
                    <w:keepNext/>
                    <w:spacing w:line="280" w:lineRule="exact"/>
                    <w:jc w:val="both"/>
                    <w:outlineLvl w:val="0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(в редакции протокола</w:t>
                  </w:r>
                </w:p>
                <w:p w:rsidR="0036171E" w:rsidRPr="0036171E" w:rsidRDefault="0036171E" w:rsidP="0036171E">
                  <w:pPr>
                    <w:keepNext/>
                    <w:spacing w:line="280" w:lineRule="exact"/>
                    <w:jc w:val="both"/>
                    <w:outlineLvl w:val="0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 от 24.03.2022 № 1)</w:t>
                  </w:r>
                </w:p>
                <w:p w:rsidR="0036171E" w:rsidRPr="0036171E" w:rsidRDefault="0036171E" w:rsidP="0036171E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36171E" w:rsidRPr="0036171E" w:rsidRDefault="0036171E" w:rsidP="0036171E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36171E">
              <w:rPr>
                <w:sz w:val="30"/>
                <w:szCs w:val="30"/>
              </w:rPr>
              <w:t xml:space="preserve">                                                </w:t>
            </w:r>
          </w:p>
          <w:p w:rsidR="0036171E" w:rsidRPr="0036171E" w:rsidRDefault="0036171E" w:rsidP="0036171E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36171E">
              <w:rPr>
                <w:sz w:val="30"/>
                <w:szCs w:val="30"/>
              </w:rPr>
              <w:t>ПЛАН</w:t>
            </w:r>
          </w:p>
          <w:p w:rsidR="0036171E" w:rsidRPr="0036171E" w:rsidRDefault="0036171E" w:rsidP="0036171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6171E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</w:t>
            </w:r>
          </w:p>
          <w:p w:rsidR="0036171E" w:rsidRPr="0036171E" w:rsidRDefault="0036171E" w:rsidP="0036171E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6171E">
              <w:rPr>
                <w:sz w:val="30"/>
                <w:szCs w:val="30"/>
              </w:rPr>
              <w:t>по Московскому району г. Минска на 2022 год</w:t>
            </w:r>
          </w:p>
          <w:p w:rsidR="0036171E" w:rsidRPr="0036171E" w:rsidRDefault="0036171E" w:rsidP="0036171E">
            <w:pPr>
              <w:ind w:left="851"/>
              <w:jc w:val="center"/>
              <w:rPr>
                <w:sz w:val="30"/>
                <w:szCs w:val="30"/>
              </w:rPr>
            </w:pPr>
          </w:p>
          <w:tbl>
            <w:tblPr>
              <w:tblW w:w="9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4"/>
              <w:gridCol w:w="4420"/>
              <w:gridCol w:w="1680"/>
              <w:gridCol w:w="2570"/>
            </w:tblGrid>
            <w:tr w:rsidR="0036171E" w:rsidRPr="0036171E" w:rsidTr="0036171E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CD4549" w:rsidRDefault="0036171E" w:rsidP="0036171E">
                  <w:pPr>
                    <w:jc w:val="center"/>
                    <w:rPr>
                      <w:b/>
                    </w:rPr>
                  </w:pPr>
                  <w:r w:rsidRPr="00CD4549">
                    <w:rPr>
                      <w:b/>
                      <w:sz w:val="22"/>
                      <w:szCs w:val="22"/>
                    </w:rPr>
                    <w:t>№  п/п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CD4549" w:rsidRDefault="0036171E" w:rsidP="0036171E">
                  <w:pPr>
                    <w:jc w:val="center"/>
                    <w:rPr>
                      <w:b/>
                    </w:rPr>
                  </w:pPr>
                  <w:r w:rsidRPr="00CD4549">
                    <w:rPr>
                      <w:b/>
                      <w:sz w:val="22"/>
                      <w:szCs w:val="22"/>
                    </w:rPr>
                    <w:t>Вопросы, подлежащие рассмотрению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CD4549" w:rsidRDefault="0036171E" w:rsidP="0036171E">
                  <w:pPr>
                    <w:ind w:left="-108"/>
                    <w:jc w:val="center"/>
                    <w:rPr>
                      <w:b/>
                    </w:rPr>
                  </w:pPr>
                  <w:r w:rsidRPr="00CD4549">
                    <w:rPr>
                      <w:b/>
                      <w:sz w:val="22"/>
                      <w:szCs w:val="22"/>
                    </w:rPr>
                    <w:t>Срок проведения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CD4549" w:rsidRDefault="0036171E" w:rsidP="0036171E">
                  <w:pPr>
                    <w:jc w:val="center"/>
                    <w:rPr>
                      <w:b/>
                    </w:rPr>
                  </w:pPr>
                  <w:r w:rsidRPr="00CD4549">
                    <w:rPr>
                      <w:b/>
                      <w:sz w:val="22"/>
                      <w:szCs w:val="22"/>
                    </w:rPr>
                    <w:t>Ответственные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1.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 результатах своевременности представления государственными служащими инспекции МНС                          по Московскому району г. Минска и членами их семей деклараций о доходах и имуществе за 2021 год,                            о фактах получения обязанными лицами денежных средств в виде дарения и займов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</w:t>
                  </w:r>
                </w:p>
                <w:p w:rsidR="0036171E" w:rsidRPr="0036171E" w:rsidRDefault="0036171E" w:rsidP="0036171E">
                  <w:pPr>
                    <w:ind w:right="-245"/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организационно-кадровой работы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2.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О результатах работы по установлению фактов получения работниками инспекции выигрышей в </w:t>
                  </w:r>
                  <w:r w:rsidRPr="0036171E">
                    <w:rPr>
                      <w:spacing w:val="-8"/>
                      <w:sz w:val="30"/>
                      <w:szCs w:val="30"/>
                    </w:rPr>
                    <w:t>игорных заведениях (залах игровых автоматов и казино), фактов получения данных выигрышей в рабочее время, отражения таких доходов в декларациях государственных должностных лиц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</w:t>
                  </w:r>
                </w:p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организационно-кадровой работы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3.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both"/>
                    <w:rPr>
                      <w:spacing w:val="-10"/>
                      <w:sz w:val="30"/>
                      <w:szCs w:val="30"/>
                    </w:rPr>
                  </w:pPr>
                  <w:r w:rsidRPr="0036171E">
                    <w:rPr>
                      <w:spacing w:val="-10"/>
                      <w:sz w:val="30"/>
                      <w:szCs w:val="30"/>
                    </w:rPr>
                    <w:t>О результатах проверки пересечения границы Республики Беларусь работниками инспекции в рабочее время (в период временной нетрудоспособности)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</w:t>
                  </w:r>
                </w:p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организационно-кадровой работы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lastRenderedPageBreak/>
                    <w:t>4.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 результатах безусловного соблюдения требований законодательства по организации   и проведению процедур государственных закупок товаров (работ, услуг)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36171E">
                    <w:rPr>
                      <w:sz w:val="30"/>
                      <w:szCs w:val="30"/>
                    </w:rPr>
                    <w:t>-</w:t>
                  </w:r>
                  <w:r w:rsidRPr="0036171E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Отделение бухгалтерского учета и отчетности, группа информацион</w:t>
                  </w:r>
                  <w:r>
                    <w:rPr>
                      <w:sz w:val="30"/>
                      <w:szCs w:val="30"/>
                    </w:rPr>
                    <w:t>ного обеспе</w:t>
                  </w:r>
                  <w:r w:rsidRPr="0036171E">
                    <w:rPr>
                      <w:sz w:val="30"/>
                      <w:szCs w:val="30"/>
                    </w:rPr>
                    <w:t>чения, служба организационно-технического обеспечения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5.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 результатах обеспечения контроля за взысканием налога, сбора (пошлины), пеней за счет средств дебитора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36171E">
                    <w:rPr>
                      <w:sz w:val="30"/>
                      <w:szCs w:val="30"/>
                    </w:rPr>
                    <w:t>-</w:t>
                  </w:r>
                  <w:r w:rsidRPr="0036171E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6.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О результатах проверки наличия у работников инспекции служебных удостоверений 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36171E">
                    <w:rPr>
                      <w:sz w:val="30"/>
                      <w:szCs w:val="30"/>
                    </w:rPr>
                    <w:t>,</w:t>
                  </w:r>
                  <w:r w:rsidRPr="0036171E">
                    <w:rPr>
                      <w:sz w:val="30"/>
                      <w:szCs w:val="30"/>
                      <w:lang w:val="en-US"/>
                    </w:rPr>
                    <w:t xml:space="preserve"> 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</w:t>
                  </w:r>
                </w:p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организационно-кадровой работы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7.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Обеспечение организации работы с имуществом изъятым, арестованным, обращенным в доход государства, либо на которое обращается взыскание                           в счет неисполненного налогового обязательства, неуплаченных пеней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36171E">
                    <w:rPr>
                      <w:sz w:val="30"/>
                      <w:szCs w:val="30"/>
                    </w:rPr>
                    <w:t xml:space="preserve">, </w:t>
                  </w:r>
                  <w:r w:rsidRPr="0036171E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8.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10"/>
                      <w:sz w:val="30"/>
                      <w:szCs w:val="30"/>
                    </w:rPr>
                  </w:pPr>
                  <w:r w:rsidRPr="0036171E">
                    <w:rPr>
                      <w:spacing w:val="-10"/>
                      <w:sz w:val="30"/>
                      <w:szCs w:val="30"/>
                    </w:rPr>
                    <w:t xml:space="preserve">О результатах анализа в отношении </w:t>
                  </w:r>
                  <w:r>
                    <w:rPr>
                      <w:spacing w:val="-10"/>
                      <w:sz w:val="30"/>
                      <w:szCs w:val="30"/>
                    </w:rPr>
                    <w:t xml:space="preserve">работников инспекции МНС </w:t>
                  </w:r>
                  <w:r w:rsidRPr="0036171E">
                    <w:rPr>
                      <w:spacing w:val="-10"/>
                      <w:sz w:val="30"/>
                      <w:szCs w:val="30"/>
                    </w:rPr>
                    <w:t>по Московскому району г. Минска, их супругов (лиц, совместно проживающих) в части сдачи в наем квартир (жилых помещений) без уплаты соответствующих налогов, уделив особое внимание работникам инспекции и их супругам (лицам, совместно проживающим), имеющим две и более квартиры и (или) не проживающим в жилых помещениях, принадлежащих им на праве собственности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III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налогообложения физических лиц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9.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36171E">
                    <w:rPr>
                      <w:spacing w:val="-8"/>
                      <w:sz w:val="30"/>
                      <w:szCs w:val="30"/>
                    </w:rPr>
                    <w:t xml:space="preserve">О результатах работы по обеспечению сохранности </w:t>
                  </w:r>
                  <w:r w:rsidRPr="0036171E">
                    <w:rPr>
                      <w:spacing w:val="-8"/>
                      <w:sz w:val="30"/>
                      <w:szCs w:val="30"/>
                    </w:rPr>
                    <w:lastRenderedPageBreak/>
                    <w:t xml:space="preserve">получаемой и обрабатываемой информации в инспекции, недопущению несанкционированного доступа к ней в соответствии с Перечнем нормативных и регламентных документов по информационной безопасности. </w:t>
                  </w:r>
                </w:p>
                <w:p w:rsidR="0036171E" w:rsidRPr="0036171E" w:rsidRDefault="0036171E" w:rsidP="0036171E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36171E">
                    <w:rPr>
                      <w:spacing w:val="-8"/>
                      <w:sz w:val="30"/>
                      <w:szCs w:val="30"/>
                    </w:rPr>
                    <w:t xml:space="preserve">О результатах обеспечения конфиденциальности сведений, составляющих государственную, </w:t>
                  </w:r>
                  <w:r w:rsidRPr="0036171E">
                    <w:rPr>
                      <w:sz w:val="30"/>
                      <w:szCs w:val="30"/>
                    </w:rPr>
                    <w:t>служебную и коммерческую тайну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lastRenderedPageBreak/>
                    <w:t>III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Группа информационного </w:t>
                  </w:r>
                  <w:r w:rsidRPr="0036171E">
                    <w:rPr>
                      <w:sz w:val="30"/>
                      <w:szCs w:val="30"/>
                    </w:rPr>
                    <w:lastRenderedPageBreak/>
                    <w:t>обеспечения</w:t>
                  </w:r>
                </w:p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lastRenderedPageBreak/>
                    <w:t>10.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 результатах проведения выборочным методом при осуществлении административных процедур прослушивания аудиозаписей ведения приема работниками, в должностные обязанности которых входит прием заявлений от плательщиков                                                                           и осуществление административных процедур.</w:t>
                  </w:r>
                </w:p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 результатах проведения прослушивания ведения приема  плательщиков работниками инспекции, получившими низкие оценки  в терминале электронной очереди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III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 организационно-кадровой работы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11.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36171E">
                    <w:rPr>
                      <w:spacing w:val="-10"/>
                      <w:sz w:val="30"/>
                      <w:szCs w:val="30"/>
                    </w:rPr>
                    <w:t>О результатах проверки представленных в текущем календарном году деклараций               о доходах и имуществе государственных служащих и членов их семей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Отдел</w:t>
                  </w:r>
                </w:p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организационно-кадровой работы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12.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О результатах рассмотрения причин невнесения (несвоевременного внесения) в акт проверки субъекта хозяйствования ответов на запросы, содержащаяся информация в которых могла </w:t>
                  </w:r>
                  <w:r w:rsidRPr="0036171E">
                    <w:rPr>
                      <w:sz w:val="30"/>
                      <w:szCs w:val="30"/>
                    </w:rPr>
                    <w:lastRenderedPageBreak/>
                    <w:t>повлиять на результаты проверки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lastRenderedPageBreak/>
                    <w:t>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контрольной работы,</w:t>
                  </w:r>
                </w:p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камеральных проверок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lastRenderedPageBreak/>
                    <w:t>13.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О результатах осуществления руководителями структурных подразделений инспекции самоконтроля за выполнением Регламента организации работы с субъектами хозяйствования, находящимися в процессе ликвидации (прекращении деятельности) 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учета налогов,</w:t>
                  </w:r>
                </w:p>
                <w:p w:rsidR="0036171E" w:rsidRPr="0036171E" w:rsidRDefault="0036171E" w:rsidP="0036171E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управление контрольной работы, управление камеральных проверок 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14.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Московскому району                       г. Минска на </w:t>
                  </w:r>
                  <w:r>
                    <w:rPr>
                      <w:sz w:val="30"/>
                      <w:szCs w:val="30"/>
                    </w:rPr>
                    <w:t>2</w:t>
                  </w:r>
                  <w:r w:rsidRPr="0036171E">
                    <w:rPr>
                      <w:sz w:val="30"/>
                      <w:szCs w:val="30"/>
                    </w:rPr>
                    <w:t>023 год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Председатель комиссии,</w:t>
                  </w:r>
                </w:p>
                <w:p w:rsidR="0036171E" w:rsidRPr="0036171E" w:rsidRDefault="0036171E" w:rsidP="0036171E">
                  <w:pPr>
                    <w:spacing w:line="280" w:lineRule="exact"/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36171E">
                    <w:rPr>
                      <w:sz w:val="30"/>
                      <w:szCs w:val="30"/>
                    </w:rPr>
                    <w:t>члены комиссии</w:t>
                  </w:r>
                </w:p>
              </w:tc>
            </w:tr>
            <w:tr w:rsidR="0036171E" w:rsidRPr="0036171E" w:rsidTr="0036171E">
              <w:trPr>
                <w:trHeight w:val="416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15.</w:t>
                  </w: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 xml:space="preserve">О результатах проведения текущего внутреннего контроля по вопросам возврата денежных средств из бюджета 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36171E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71E" w:rsidRPr="0036171E" w:rsidRDefault="0036171E" w:rsidP="0036171E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36171E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</w:tbl>
          <w:p w:rsidR="00C667C1" w:rsidRPr="002616AE" w:rsidRDefault="0036171E" w:rsidP="000A063E">
            <w:pPr>
              <w:spacing w:line="360" w:lineRule="auto"/>
              <w:jc w:val="both"/>
              <w:rPr>
                <w:sz w:val="30"/>
                <w:szCs w:val="30"/>
              </w:rPr>
            </w:pPr>
            <w:r w:rsidRPr="00724D32">
              <w:tab/>
            </w:r>
          </w:p>
        </w:tc>
        <w:tc>
          <w:tcPr>
            <w:tcW w:w="222" w:type="dxa"/>
          </w:tcPr>
          <w:p w:rsidR="00C667C1" w:rsidRPr="002616AE" w:rsidRDefault="00C667C1" w:rsidP="0030235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:rsidR="00C667C1" w:rsidRPr="002616AE" w:rsidRDefault="00C667C1" w:rsidP="00302359">
            <w:pPr>
              <w:jc w:val="both"/>
              <w:rPr>
                <w:sz w:val="30"/>
                <w:szCs w:val="30"/>
              </w:rPr>
            </w:pPr>
          </w:p>
        </w:tc>
      </w:tr>
    </w:tbl>
    <w:p w:rsidR="00C667C1" w:rsidRPr="002616AE" w:rsidRDefault="00C667C1" w:rsidP="00C667C1">
      <w:pPr>
        <w:spacing w:line="280" w:lineRule="exact"/>
        <w:jc w:val="both"/>
        <w:rPr>
          <w:sz w:val="30"/>
          <w:szCs w:val="30"/>
        </w:rPr>
      </w:pPr>
    </w:p>
    <w:p w:rsidR="00C667C1" w:rsidRDefault="00C667C1" w:rsidP="00C667C1">
      <w:pPr>
        <w:spacing w:line="280" w:lineRule="exact"/>
        <w:jc w:val="both"/>
        <w:rPr>
          <w:sz w:val="30"/>
        </w:rPr>
      </w:pPr>
    </w:p>
    <w:p w:rsidR="00C667C1" w:rsidRDefault="00C667C1" w:rsidP="00C667C1">
      <w:pPr>
        <w:spacing w:line="280" w:lineRule="exact"/>
        <w:jc w:val="both"/>
        <w:rPr>
          <w:sz w:val="30"/>
        </w:rPr>
      </w:pPr>
    </w:p>
    <w:p w:rsidR="00C667C1" w:rsidRDefault="00C667C1" w:rsidP="00C667C1">
      <w:pPr>
        <w:spacing w:line="280" w:lineRule="exact"/>
        <w:jc w:val="both"/>
        <w:rPr>
          <w:sz w:val="30"/>
        </w:rPr>
      </w:pPr>
    </w:p>
    <w:p w:rsidR="00C667C1" w:rsidRDefault="00C667C1" w:rsidP="00C667C1"/>
    <w:p w:rsidR="00C667C1" w:rsidRDefault="00C667C1" w:rsidP="00C667C1"/>
    <w:p w:rsidR="00C667C1" w:rsidRDefault="00C667C1" w:rsidP="00C667C1"/>
    <w:p w:rsidR="007C6B52" w:rsidRDefault="007C6B52" w:rsidP="00C667C1"/>
    <w:p w:rsidR="001B5211" w:rsidRDefault="001B5211" w:rsidP="00C667C1"/>
    <w:p w:rsidR="0036171E" w:rsidRDefault="0036171E" w:rsidP="00C667C1"/>
    <w:p w:rsidR="0036171E" w:rsidRDefault="0036171E" w:rsidP="00C667C1"/>
    <w:sectPr w:rsidR="0036171E" w:rsidSect="0036171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C1A97"/>
    <w:multiLevelType w:val="hybridMultilevel"/>
    <w:tmpl w:val="D2D81E9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E2B"/>
    <w:rsid w:val="0002195B"/>
    <w:rsid w:val="00026C14"/>
    <w:rsid w:val="00063C67"/>
    <w:rsid w:val="00064582"/>
    <w:rsid w:val="00074E15"/>
    <w:rsid w:val="000877D6"/>
    <w:rsid w:val="000A063E"/>
    <w:rsid w:val="000B51EF"/>
    <w:rsid w:val="000B659C"/>
    <w:rsid w:val="000D320D"/>
    <w:rsid w:val="000F1BB3"/>
    <w:rsid w:val="00120CDE"/>
    <w:rsid w:val="00164C1C"/>
    <w:rsid w:val="0018766F"/>
    <w:rsid w:val="001A1596"/>
    <w:rsid w:val="001B2A67"/>
    <w:rsid w:val="001B5211"/>
    <w:rsid w:val="001C7957"/>
    <w:rsid w:val="001E00D9"/>
    <w:rsid w:val="001E5145"/>
    <w:rsid w:val="001E5E09"/>
    <w:rsid w:val="002024E1"/>
    <w:rsid w:val="00206B4E"/>
    <w:rsid w:val="00220B62"/>
    <w:rsid w:val="00231E0E"/>
    <w:rsid w:val="00241C48"/>
    <w:rsid w:val="00254BFD"/>
    <w:rsid w:val="002616AE"/>
    <w:rsid w:val="00290D67"/>
    <w:rsid w:val="002B05BC"/>
    <w:rsid w:val="002D4065"/>
    <w:rsid w:val="002E07C0"/>
    <w:rsid w:val="002F53CA"/>
    <w:rsid w:val="0030152E"/>
    <w:rsid w:val="00315295"/>
    <w:rsid w:val="00326985"/>
    <w:rsid w:val="00332C73"/>
    <w:rsid w:val="003456E1"/>
    <w:rsid w:val="00361395"/>
    <w:rsid w:val="0036171E"/>
    <w:rsid w:val="00390981"/>
    <w:rsid w:val="003A512E"/>
    <w:rsid w:val="003D7E73"/>
    <w:rsid w:val="003E2CCB"/>
    <w:rsid w:val="00454B69"/>
    <w:rsid w:val="0045662B"/>
    <w:rsid w:val="004572DE"/>
    <w:rsid w:val="00484240"/>
    <w:rsid w:val="00493489"/>
    <w:rsid w:val="004E1C0A"/>
    <w:rsid w:val="00504B21"/>
    <w:rsid w:val="00526882"/>
    <w:rsid w:val="00530BB5"/>
    <w:rsid w:val="00562D4A"/>
    <w:rsid w:val="00581D37"/>
    <w:rsid w:val="00595074"/>
    <w:rsid w:val="00595193"/>
    <w:rsid w:val="0059564B"/>
    <w:rsid w:val="005A1BC1"/>
    <w:rsid w:val="005F454E"/>
    <w:rsid w:val="006000E3"/>
    <w:rsid w:val="006111F6"/>
    <w:rsid w:val="00633449"/>
    <w:rsid w:val="0066051A"/>
    <w:rsid w:val="00670FC9"/>
    <w:rsid w:val="00677AA0"/>
    <w:rsid w:val="006800D1"/>
    <w:rsid w:val="006A6832"/>
    <w:rsid w:val="006B50D0"/>
    <w:rsid w:val="006B7E2C"/>
    <w:rsid w:val="006C2D51"/>
    <w:rsid w:val="006F75C4"/>
    <w:rsid w:val="00725ECD"/>
    <w:rsid w:val="007328CE"/>
    <w:rsid w:val="0078050C"/>
    <w:rsid w:val="00787BEF"/>
    <w:rsid w:val="007B64D1"/>
    <w:rsid w:val="007C575F"/>
    <w:rsid w:val="007C6B52"/>
    <w:rsid w:val="007E08ED"/>
    <w:rsid w:val="008124D5"/>
    <w:rsid w:val="00812CEC"/>
    <w:rsid w:val="0083171D"/>
    <w:rsid w:val="00836267"/>
    <w:rsid w:val="00855210"/>
    <w:rsid w:val="00872752"/>
    <w:rsid w:val="008B26D6"/>
    <w:rsid w:val="008C3215"/>
    <w:rsid w:val="008C6A7F"/>
    <w:rsid w:val="008D63EF"/>
    <w:rsid w:val="008F7095"/>
    <w:rsid w:val="00910553"/>
    <w:rsid w:val="009216B4"/>
    <w:rsid w:val="00965199"/>
    <w:rsid w:val="009657CC"/>
    <w:rsid w:val="00974FB4"/>
    <w:rsid w:val="009825B5"/>
    <w:rsid w:val="009A5734"/>
    <w:rsid w:val="009B1D25"/>
    <w:rsid w:val="009B437A"/>
    <w:rsid w:val="009B6A2A"/>
    <w:rsid w:val="009C093C"/>
    <w:rsid w:val="009D332A"/>
    <w:rsid w:val="009E423E"/>
    <w:rsid w:val="00A018A3"/>
    <w:rsid w:val="00A17292"/>
    <w:rsid w:val="00A24171"/>
    <w:rsid w:val="00A563BE"/>
    <w:rsid w:val="00A8079C"/>
    <w:rsid w:val="00AA3364"/>
    <w:rsid w:val="00AB3609"/>
    <w:rsid w:val="00AD593C"/>
    <w:rsid w:val="00AE3DCA"/>
    <w:rsid w:val="00AE5A08"/>
    <w:rsid w:val="00AF0BC9"/>
    <w:rsid w:val="00AF1EFD"/>
    <w:rsid w:val="00B22F26"/>
    <w:rsid w:val="00B30092"/>
    <w:rsid w:val="00B44069"/>
    <w:rsid w:val="00B52E73"/>
    <w:rsid w:val="00B73F2A"/>
    <w:rsid w:val="00BA43F3"/>
    <w:rsid w:val="00BB17C7"/>
    <w:rsid w:val="00BB33DC"/>
    <w:rsid w:val="00BB4B0D"/>
    <w:rsid w:val="00BC54F3"/>
    <w:rsid w:val="00BD0236"/>
    <w:rsid w:val="00BD32BE"/>
    <w:rsid w:val="00BE0F03"/>
    <w:rsid w:val="00BF11B1"/>
    <w:rsid w:val="00C008AE"/>
    <w:rsid w:val="00C15F16"/>
    <w:rsid w:val="00C31330"/>
    <w:rsid w:val="00C45C75"/>
    <w:rsid w:val="00C46D25"/>
    <w:rsid w:val="00C51942"/>
    <w:rsid w:val="00C667C1"/>
    <w:rsid w:val="00C83D2D"/>
    <w:rsid w:val="00C84F1D"/>
    <w:rsid w:val="00C966AD"/>
    <w:rsid w:val="00C9674B"/>
    <w:rsid w:val="00CA0CA2"/>
    <w:rsid w:val="00CD275B"/>
    <w:rsid w:val="00CD4549"/>
    <w:rsid w:val="00D02E2B"/>
    <w:rsid w:val="00D05095"/>
    <w:rsid w:val="00D200DA"/>
    <w:rsid w:val="00D2264F"/>
    <w:rsid w:val="00D36FC2"/>
    <w:rsid w:val="00D40C59"/>
    <w:rsid w:val="00D4494D"/>
    <w:rsid w:val="00D62ED4"/>
    <w:rsid w:val="00D63B36"/>
    <w:rsid w:val="00D93E25"/>
    <w:rsid w:val="00DA310B"/>
    <w:rsid w:val="00DD66AA"/>
    <w:rsid w:val="00DF481B"/>
    <w:rsid w:val="00E0693D"/>
    <w:rsid w:val="00E137D9"/>
    <w:rsid w:val="00E24033"/>
    <w:rsid w:val="00E37AA0"/>
    <w:rsid w:val="00E46B64"/>
    <w:rsid w:val="00E53452"/>
    <w:rsid w:val="00E55907"/>
    <w:rsid w:val="00E73AAC"/>
    <w:rsid w:val="00E86A0E"/>
    <w:rsid w:val="00EB7077"/>
    <w:rsid w:val="00EC01EE"/>
    <w:rsid w:val="00EC3432"/>
    <w:rsid w:val="00F04BB9"/>
    <w:rsid w:val="00F219E8"/>
    <w:rsid w:val="00F24B7E"/>
    <w:rsid w:val="00F30593"/>
    <w:rsid w:val="00F32A93"/>
    <w:rsid w:val="00F42BEB"/>
    <w:rsid w:val="00F42FFA"/>
    <w:rsid w:val="00F5701B"/>
    <w:rsid w:val="00F803C9"/>
    <w:rsid w:val="00F85462"/>
    <w:rsid w:val="00F91807"/>
    <w:rsid w:val="00F920FF"/>
    <w:rsid w:val="00FB7CCC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8E6AC-1159-4221-BEAF-3227E7EB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E2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E2B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footer"/>
    <w:basedOn w:val="a"/>
    <w:link w:val="a4"/>
    <w:unhideWhenUsed/>
    <w:rsid w:val="00D02E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02E2B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02E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02E2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4566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1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rsid w:val="00C667C1"/>
    <w:rPr>
      <w:color w:val="0000FF"/>
      <w:u w:val="single"/>
    </w:rPr>
  </w:style>
  <w:style w:type="paragraph" w:customStyle="1" w:styleId="ac">
    <w:name w:val="Знак Знак Знак"/>
    <w:basedOn w:val="a"/>
    <w:autoRedefine/>
    <w:rsid w:val="00B3009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2417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2D40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40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нак Знак Знак"/>
    <w:basedOn w:val="a"/>
    <w:autoRedefine/>
    <w:rsid w:val="0036171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C2D4-73C4-44D7-A253-BEA4FCBD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101_Vinnikova_O_M</dc:creator>
  <cp:lastModifiedBy>Гордиевич Виктория Вячеславовна</cp:lastModifiedBy>
  <cp:revision>2</cp:revision>
  <cp:lastPrinted>2022-04-01T12:04:00Z</cp:lastPrinted>
  <dcterms:created xsi:type="dcterms:W3CDTF">2022-04-06T06:11:00Z</dcterms:created>
  <dcterms:modified xsi:type="dcterms:W3CDTF">2022-04-06T06:11:00Z</dcterms:modified>
</cp:coreProperties>
</file>