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84D" w:rsidRPr="00E0784D" w:rsidRDefault="00E0784D" w:rsidP="00E0784D">
      <w:pPr>
        <w:tabs>
          <w:tab w:val="clear" w:pos="709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ind w:firstLine="709"/>
        <w:rPr>
          <w:rFonts w:eastAsiaTheme="minorHAnsi"/>
          <w:b/>
          <w:szCs w:val="30"/>
          <w:lang w:eastAsia="en-US"/>
        </w:rPr>
      </w:pPr>
      <w:bookmarkStart w:id="0" w:name="_GoBack"/>
      <w:r w:rsidRPr="00E0784D">
        <w:rPr>
          <w:rFonts w:eastAsiaTheme="minorHAnsi"/>
          <w:b/>
          <w:szCs w:val="30"/>
          <w:lang w:eastAsia="en-US"/>
        </w:rPr>
        <w:t>О нормах Постановления Совета Министров Республики Беларусь от 23.04.2021 № 240 «О применении специальных мер»</w:t>
      </w:r>
    </w:p>
    <w:bookmarkEnd w:id="0"/>
    <w:p w:rsidR="00E0784D" w:rsidRDefault="00E0784D" w:rsidP="00E0784D">
      <w:pPr>
        <w:tabs>
          <w:tab w:val="clear" w:pos="709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autoSpaceDE w:val="0"/>
        <w:autoSpaceDN w:val="0"/>
        <w:adjustRightInd w:val="0"/>
        <w:ind w:firstLine="709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В соответствии с Указом </w:t>
      </w:r>
      <w:r w:rsidRPr="00ED5F3E">
        <w:rPr>
          <w:rFonts w:eastAsiaTheme="minorHAnsi"/>
          <w:szCs w:val="30"/>
          <w:lang w:eastAsia="en-US"/>
        </w:rPr>
        <w:t xml:space="preserve">Президента Республики Беларусь от 30 марта 2021 г. № 128 «О применении специальных мер» </w:t>
      </w:r>
      <w:r>
        <w:rPr>
          <w:rFonts w:eastAsiaTheme="minorHAnsi"/>
          <w:szCs w:val="30"/>
          <w:lang w:eastAsia="en-US"/>
        </w:rPr>
        <w:t xml:space="preserve">(далее – Указ </w:t>
      </w:r>
      <w:r>
        <w:rPr>
          <w:rFonts w:eastAsiaTheme="minorHAnsi"/>
          <w:szCs w:val="30"/>
          <w:lang w:eastAsia="en-US"/>
        </w:rPr>
        <w:br/>
        <w:t xml:space="preserve">№ 128) и в целях обеспечения безопасности и защиты национальных интересов Республики Беларусь введен запрет </w:t>
      </w:r>
      <w:r w:rsidRPr="00FE519D">
        <w:rPr>
          <w:rFonts w:eastAsiaTheme="minorHAnsi"/>
          <w:szCs w:val="30"/>
          <w:lang w:eastAsia="en-US"/>
        </w:rPr>
        <w:t>на ввоз на территорию Республики Беларусь и реализацию на территории Респ</w:t>
      </w:r>
      <w:r>
        <w:rPr>
          <w:rFonts w:eastAsiaTheme="minorHAnsi"/>
          <w:szCs w:val="30"/>
          <w:lang w:eastAsia="en-US"/>
        </w:rPr>
        <w:t>ублики Беларусь отдельных групп товаров.</w:t>
      </w:r>
    </w:p>
    <w:p w:rsidR="00E0784D" w:rsidRDefault="00E0784D" w:rsidP="00E0784D">
      <w:pPr>
        <w:tabs>
          <w:tab w:val="clear" w:pos="709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autoSpaceDE w:val="0"/>
        <w:autoSpaceDN w:val="0"/>
        <w:adjustRightInd w:val="0"/>
        <w:ind w:firstLine="709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 </w:t>
      </w:r>
      <w:r w:rsidRPr="00ED5F3E">
        <w:rPr>
          <w:rFonts w:eastAsiaTheme="minorHAnsi"/>
          <w:szCs w:val="30"/>
          <w:lang w:eastAsia="en-US"/>
        </w:rPr>
        <w:t xml:space="preserve">На основании </w:t>
      </w:r>
      <w:bookmarkStart w:id="1" w:name="_Hlk129691831"/>
      <w:r w:rsidRPr="00ED5F3E">
        <w:rPr>
          <w:rFonts w:eastAsiaTheme="minorHAnsi"/>
          <w:szCs w:val="30"/>
          <w:lang w:eastAsia="en-US"/>
        </w:rPr>
        <w:t>Указа № 128 Советом Министров Республики Беларусь 23 апреля 2021 г.</w:t>
      </w:r>
      <w:bookmarkEnd w:id="1"/>
      <w:r w:rsidRPr="00ED5F3E">
        <w:rPr>
          <w:rFonts w:eastAsiaTheme="minorHAnsi"/>
          <w:szCs w:val="30"/>
          <w:lang w:eastAsia="en-US"/>
        </w:rPr>
        <w:t xml:space="preserve"> принято постановление № 240 «О применении специальных мер» (далее – постановление № 240). Постановление № 240 опубликовано на Национальном правовом интернет – портале Республики Беларусь 24.04.2021.</w:t>
      </w:r>
    </w:p>
    <w:p w:rsidR="00E0784D" w:rsidRDefault="00E0784D" w:rsidP="00E0784D">
      <w:pPr>
        <w:tabs>
          <w:tab w:val="clear" w:pos="709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ind w:firstLine="851"/>
        <w:rPr>
          <w:rFonts w:eastAsiaTheme="minorHAnsi"/>
          <w:szCs w:val="30"/>
          <w:lang w:eastAsia="en-US"/>
        </w:rPr>
      </w:pPr>
      <w:r w:rsidRPr="00ED5F3E">
        <w:rPr>
          <w:rFonts w:eastAsiaTheme="minorHAnsi"/>
          <w:szCs w:val="30"/>
          <w:lang w:eastAsia="en-US"/>
        </w:rPr>
        <w:t xml:space="preserve">Постановлением № 240 установлен </w:t>
      </w:r>
      <w:r w:rsidRPr="00FE519D">
        <w:rPr>
          <w:rFonts w:eastAsiaTheme="minorHAnsi"/>
          <w:szCs w:val="30"/>
          <w:lang w:eastAsia="en-US"/>
        </w:rPr>
        <w:t>перечень</w:t>
      </w:r>
      <w:r w:rsidRPr="00ED5F3E">
        <w:rPr>
          <w:rFonts w:eastAsiaTheme="minorHAnsi"/>
          <w:szCs w:val="30"/>
          <w:lang w:eastAsia="en-US"/>
        </w:rPr>
        <w:t xml:space="preserve"> запрещенных товаров, а также утверждено Положение о порядке действий в отношении запрещенных товаров (далее – Положение).</w:t>
      </w:r>
    </w:p>
    <w:p w:rsidR="00E0784D" w:rsidRPr="00ED5F3E" w:rsidRDefault="00E0784D" w:rsidP="00E0784D">
      <w:pPr>
        <w:tabs>
          <w:tab w:val="clear" w:pos="709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ind w:firstLine="851"/>
        <w:rPr>
          <w:rFonts w:eastAsiaTheme="minorHAnsi"/>
          <w:szCs w:val="30"/>
          <w:lang w:eastAsia="en-US"/>
        </w:rPr>
      </w:pPr>
      <w:r w:rsidRPr="000C3913">
        <w:rPr>
          <w:szCs w:val="30"/>
        </w:rPr>
        <w:t>Положением предусмотрена возможность для субъектов хозяйствования реализовать имеющиеся у них остатки запрещенных товаров, промаркировав их специальными контрольными знаками.</w:t>
      </w:r>
    </w:p>
    <w:p w:rsidR="00E0784D" w:rsidRPr="00ED5F3E" w:rsidRDefault="00E0784D" w:rsidP="00E0784D">
      <w:pPr>
        <w:tabs>
          <w:tab w:val="clear" w:pos="709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ind w:firstLine="851"/>
        <w:rPr>
          <w:rFonts w:eastAsiaTheme="minorHAnsi"/>
          <w:szCs w:val="30"/>
          <w:lang w:eastAsia="en-US"/>
        </w:rPr>
      </w:pPr>
      <w:r w:rsidRPr="00ED5F3E">
        <w:rPr>
          <w:rFonts w:eastAsiaTheme="minorHAnsi"/>
          <w:szCs w:val="30"/>
          <w:lang w:eastAsia="en-US"/>
        </w:rPr>
        <w:t>Налоговыми органами осуществля</w:t>
      </w:r>
      <w:r>
        <w:rPr>
          <w:rFonts w:eastAsiaTheme="minorHAnsi"/>
          <w:szCs w:val="30"/>
          <w:lang w:eastAsia="en-US"/>
        </w:rPr>
        <w:t>е</w:t>
      </w:r>
      <w:r w:rsidRPr="00ED5F3E">
        <w:rPr>
          <w:rFonts w:eastAsiaTheme="minorHAnsi"/>
          <w:szCs w:val="30"/>
          <w:lang w:eastAsia="en-US"/>
        </w:rPr>
        <w:t>тся контроль за ввозом на территорию Республики Беларусь и реализацией запрещенных товаров в торговых объектах, на рынках, выставках, ярмарках, в интернет-магазинах и глобальной компьютерной сети Интернет.</w:t>
      </w:r>
    </w:p>
    <w:p w:rsidR="00E0784D" w:rsidRPr="00ED5F3E" w:rsidRDefault="00E0784D" w:rsidP="00E0784D">
      <w:pPr>
        <w:tabs>
          <w:tab w:val="clear" w:pos="709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ind w:firstLine="851"/>
        <w:rPr>
          <w:rFonts w:eastAsiaTheme="minorHAnsi"/>
          <w:szCs w:val="30"/>
          <w:lang w:eastAsia="en-US"/>
        </w:rPr>
      </w:pPr>
      <w:r w:rsidRPr="00ED5F3E">
        <w:rPr>
          <w:rFonts w:eastAsiaTheme="minorHAnsi"/>
          <w:szCs w:val="30"/>
          <w:lang w:eastAsia="en-US"/>
        </w:rPr>
        <w:t>В случае выявления фактов ввоза на территорию Республики Беларусь запрещенных товаров налоговым органом по месту постановки на учет плательщика на основании имеющихся у него сведений будет направляться в адрес плательщика уведомление в порядке, установленном частью первой пункта 8 статьи 73 Налогового кодекса Республики Беларусь</w:t>
      </w:r>
      <w:r>
        <w:rPr>
          <w:rFonts w:eastAsiaTheme="minorHAnsi"/>
          <w:szCs w:val="30"/>
          <w:lang w:eastAsia="en-US"/>
        </w:rPr>
        <w:t xml:space="preserve"> (далее – НК)</w:t>
      </w:r>
      <w:r w:rsidRPr="00ED5F3E">
        <w:rPr>
          <w:rFonts w:eastAsiaTheme="minorHAnsi"/>
          <w:szCs w:val="30"/>
          <w:lang w:eastAsia="en-US"/>
        </w:rPr>
        <w:t>, с указанием на запрет ввоза запрещенных товаров на территорию Республики Беларусь и принятие мер по их вывозу за пределы территории Республики Беларусь с представлением документов (их копий), подтверждающих вывоз товаров за пределы территории Республики Беларусь.</w:t>
      </w:r>
    </w:p>
    <w:p w:rsidR="00E0784D" w:rsidRPr="00ED5F3E" w:rsidRDefault="00E0784D" w:rsidP="00E0784D">
      <w:pPr>
        <w:tabs>
          <w:tab w:val="clear" w:pos="709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ind w:firstLine="851"/>
        <w:rPr>
          <w:rFonts w:eastAsiaTheme="minorHAnsi"/>
          <w:szCs w:val="30"/>
          <w:lang w:eastAsia="en-US"/>
        </w:rPr>
      </w:pPr>
      <w:r w:rsidRPr="00ED5F3E">
        <w:rPr>
          <w:rFonts w:eastAsiaTheme="minorHAnsi"/>
          <w:szCs w:val="30"/>
          <w:lang w:eastAsia="en-US"/>
        </w:rPr>
        <w:t>В случае выявления не маркированных специальными контрольными знаками запрещенных товаров лицам, во владении которых находятся указанные товары, должностными лицами налогового органа будут выдаваться требования о запрете реализации запрещенных товаров, о необходимости вывоза запрещенных товаров за пределы территории Республики Беларусь.</w:t>
      </w:r>
    </w:p>
    <w:p w:rsidR="00E0784D" w:rsidRPr="00ED5F3E" w:rsidRDefault="00E0784D" w:rsidP="00E0784D">
      <w:pPr>
        <w:tabs>
          <w:tab w:val="clear" w:pos="709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ind w:firstLine="851"/>
        <w:rPr>
          <w:rFonts w:eastAsiaTheme="minorHAnsi"/>
          <w:szCs w:val="30"/>
          <w:lang w:eastAsia="en-US"/>
        </w:rPr>
      </w:pPr>
      <w:r w:rsidRPr="00ED5F3E">
        <w:rPr>
          <w:rFonts w:eastAsiaTheme="minorHAnsi"/>
          <w:szCs w:val="30"/>
          <w:lang w:eastAsia="en-US"/>
        </w:rPr>
        <w:t xml:space="preserve">В случае выявления фактов обращения на территории Республики Беларусь не маркированных специальными контрольными знаками запрещенных товаров, налоговым органом по месту постановки на учет </w:t>
      </w:r>
      <w:r w:rsidRPr="00ED5F3E">
        <w:rPr>
          <w:rFonts w:eastAsiaTheme="minorHAnsi"/>
          <w:szCs w:val="30"/>
          <w:lang w:eastAsia="en-US"/>
        </w:rPr>
        <w:lastRenderedPageBreak/>
        <w:t xml:space="preserve">плательщика на основании имеющихся у него сведений будет направляться в адрес плательщика уведомление в порядке, установленном частью первой пункта 8 статьи 73 </w:t>
      </w:r>
      <w:r>
        <w:rPr>
          <w:rFonts w:eastAsiaTheme="minorHAnsi"/>
          <w:szCs w:val="30"/>
          <w:lang w:eastAsia="en-US"/>
        </w:rPr>
        <w:t>НК</w:t>
      </w:r>
      <w:r w:rsidRPr="00ED5F3E">
        <w:rPr>
          <w:rFonts w:eastAsiaTheme="minorHAnsi"/>
          <w:szCs w:val="30"/>
          <w:lang w:eastAsia="en-US"/>
        </w:rPr>
        <w:t>, с указанием на запрет обращения таких товаров на территории Республики Беларусь и (или) принятие мер по их вывозу за пределы территории Республики Беларусь с представлением подтверждающих документов.</w:t>
      </w:r>
    </w:p>
    <w:p w:rsidR="00E0784D" w:rsidRPr="00ED5F3E" w:rsidRDefault="00E0784D" w:rsidP="00E0784D">
      <w:pPr>
        <w:tabs>
          <w:tab w:val="clear" w:pos="709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ind w:firstLine="851"/>
        <w:rPr>
          <w:rFonts w:eastAsiaTheme="minorHAnsi"/>
          <w:szCs w:val="30"/>
          <w:lang w:eastAsia="en-US"/>
        </w:rPr>
      </w:pPr>
      <w:r w:rsidRPr="00ED5F3E">
        <w:rPr>
          <w:rFonts w:eastAsiaTheme="minorHAnsi"/>
          <w:szCs w:val="30"/>
          <w:lang w:eastAsia="en-US"/>
        </w:rPr>
        <w:t>Подтверждающими документами являются:</w:t>
      </w:r>
    </w:p>
    <w:p w:rsidR="00E0784D" w:rsidRPr="00ED5F3E" w:rsidRDefault="00E0784D" w:rsidP="00E0784D">
      <w:pPr>
        <w:tabs>
          <w:tab w:val="clear" w:pos="709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ind w:firstLine="851"/>
        <w:rPr>
          <w:rFonts w:eastAsiaTheme="minorHAnsi"/>
          <w:szCs w:val="30"/>
          <w:lang w:eastAsia="en-US"/>
        </w:rPr>
      </w:pPr>
      <w:r w:rsidRPr="00ED5F3E">
        <w:rPr>
          <w:rFonts w:eastAsiaTheme="minorHAnsi"/>
          <w:szCs w:val="30"/>
          <w:lang w:eastAsia="en-US"/>
        </w:rPr>
        <w:t>• при вывозе запрещенных товаров за пределы Республики Беларусь через таможенную границу ЕАЭС – таможенная декларация и транспортные (перевозочные) документы;</w:t>
      </w:r>
    </w:p>
    <w:p w:rsidR="00E0784D" w:rsidRPr="00ED5F3E" w:rsidRDefault="00E0784D" w:rsidP="00E0784D">
      <w:pPr>
        <w:tabs>
          <w:tab w:val="clear" w:pos="709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ind w:firstLine="851"/>
        <w:rPr>
          <w:rFonts w:eastAsiaTheme="minorHAnsi"/>
          <w:szCs w:val="30"/>
          <w:lang w:eastAsia="en-US"/>
        </w:rPr>
      </w:pPr>
      <w:r w:rsidRPr="00ED5F3E">
        <w:rPr>
          <w:rFonts w:eastAsiaTheme="minorHAnsi"/>
          <w:szCs w:val="30"/>
          <w:lang w:eastAsia="en-US"/>
        </w:rPr>
        <w:t>• при вывозе запрещенных товаров в государства – члены ЕАЭС – транспортные (перевозочные) документы.</w:t>
      </w:r>
    </w:p>
    <w:p w:rsidR="00E0784D" w:rsidRDefault="00E0784D" w:rsidP="00E0784D">
      <w:pPr>
        <w:tabs>
          <w:tab w:val="clear" w:pos="709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ind w:firstLine="851"/>
        <w:rPr>
          <w:rFonts w:eastAsiaTheme="minorHAnsi"/>
          <w:szCs w:val="30"/>
          <w:lang w:eastAsia="en-US"/>
        </w:rPr>
      </w:pPr>
      <w:r w:rsidRPr="00ED5F3E">
        <w:rPr>
          <w:rFonts w:eastAsiaTheme="minorHAnsi"/>
          <w:szCs w:val="30"/>
          <w:lang w:eastAsia="en-US"/>
        </w:rPr>
        <w:t>В случае невыполнения требования должностного лица налогового органа к виновным лицам будут применяться меры административной ответственности, предусмотренные статьей 24.3 Кодекса Республики Беларусь об административных правонарушениях (далее – КоАП). В отношении лиц, осуществляющих реализацию запрещенных товаров в нарушение установленного порядка, будет вестись административный процесс по статье 13.3 КоАП.».</w:t>
      </w:r>
    </w:p>
    <w:p w:rsidR="00931DAA" w:rsidRDefault="00931DAA"/>
    <w:sectPr w:rsidR="00931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4D"/>
    <w:rsid w:val="000B2378"/>
    <w:rsid w:val="000F2FB1"/>
    <w:rsid w:val="00131FEE"/>
    <w:rsid w:val="0016213C"/>
    <w:rsid w:val="001C0D31"/>
    <w:rsid w:val="001D4EB0"/>
    <w:rsid w:val="00242097"/>
    <w:rsid w:val="002F201F"/>
    <w:rsid w:val="00315CA5"/>
    <w:rsid w:val="00317DE4"/>
    <w:rsid w:val="00337710"/>
    <w:rsid w:val="00384614"/>
    <w:rsid w:val="003D2C25"/>
    <w:rsid w:val="003F547C"/>
    <w:rsid w:val="004052CD"/>
    <w:rsid w:val="004120A4"/>
    <w:rsid w:val="00423298"/>
    <w:rsid w:val="00434B73"/>
    <w:rsid w:val="00443913"/>
    <w:rsid w:val="00447300"/>
    <w:rsid w:val="0049093F"/>
    <w:rsid w:val="004F6BE5"/>
    <w:rsid w:val="00525CFC"/>
    <w:rsid w:val="005316CE"/>
    <w:rsid w:val="00533985"/>
    <w:rsid w:val="005C1F25"/>
    <w:rsid w:val="00670E17"/>
    <w:rsid w:val="006D4AEA"/>
    <w:rsid w:val="006E2054"/>
    <w:rsid w:val="006E2CF6"/>
    <w:rsid w:val="00740471"/>
    <w:rsid w:val="007560B9"/>
    <w:rsid w:val="00782936"/>
    <w:rsid w:val="007C5B92"/>
    <w:rsid w:val="007E7129"/>
    <w:rsid w:val="00804085"/>
    <w:rsid w:val="00810BF9"/>
    <w:rsid w:val="00833A77"/>
    <w:rsid w:val="00834165"/>
    <w:rsid w:val="008928A9"/>
    <w:rsid w:val="008C49BD"/>
    <w:rsid w:val="008D7D32"/>
    <w:rsid w:val="008E0D96"/>
    <w:rsid w:val="00931DAA"/>
    <w:rsid w:val="00957C91"/>
    <w:rsid w:val="00962C01"/>
    <w:rsid w:val="00983CF3"/>
    <w:rsid w:val="009D1A9E"/>
    <w:rsid w:val="009E13C3"/>
    <w:rsid w:val="00A96A46"/>
    <w:rsid w:val="00B03E37"/>
    <w:rsid w:val="00B3623F"/>
    <w:rsid w:val="00B816E8"/>
    <w:rsid w:val="00C41E85"/>
    <w:rsid w:val="00C526EA"/>
    <w:rsid w:val="00C96957"/>
    <w:rsid w:val="00C97C52"/>
    <w:rsid w:val="00CC6D80"/>
    <w:rsid w:val="00CE5E67"/>
    <w:rsid w:val="00D24584"/>
    <w:rsid w:val="00D57B14"/>
    <w:rsid w:val="00DC35DD"/>
    <w:rsid w:val="00DD5FBE"/>
    <w:rsid w:val="00DF2FA3"/>
    <w:rsid w:val="00E0784D"/>
    <w:rsid w:val="00E31537"/>
    <w:rsid w:val="00E44095"/>
    <w:rsid w:val="00E55031"/>
    <w:rsid w:val="00E65A38"/>
    <w:rsid w:val="00E9068C"/>
    <w:rsid w:val="00EA7BDE"/>
    <w:rsid w:val="00EB41A4"/>
    <w:rsid w:val="00EB7E8C"/>
    <w:rsid w:val="00EE0379"/>
    <w:rsid w:val="00F02E8D"/>
    <w:rsid w:val="00F12DF3"/>
    <w:rsid w:val="00F16997"/>
    <w:rsid w:val="00F237B9"/>
    <w:rsid w:val="00F61900"/>
    <w:rsid w:val="00F964E5"/>
    <w:rsid w:val="00F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F2B22-827B-4ACF-9F65-97B4A849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84D"/>
    <w:pPr>
      <w:tabs>
        <w:tab w:val="left" w:pos="709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Ерох Екатерина Сергеевна</dc:creator>
  <cp:keywords/>
  <dc:description/>
  <cp:lastModifiedBy>Ерох Екатерина Сергеевна</cp:lastModifiedBy>
  <cp:revision>1</cp:revision>
  <dcterms:created xsi:type="dcterms:W3CDTF">2023-03-20T07:34:00Z</dcterms:created>
  <dcterms:modified xsi:type="dcterms:W3CDTF">2023-03-20T07:35:00Z</dcterms:modified>
</cp:coreProperties>
</file>