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BD039" w14:textId="16329E31" w:rsidR="00AD2C9A" w:rsidRDefault="00AD2C9A">
      <w:pPr>
        <w:rPr>
          <w:rFonts w:ascii="Times New Roman" w:hAnsi="Times New Roman" w:cs="Times New Roman"/>
          <w:sz w:val="30"/>
          <w:szCs w:val="30"/>
        </w:rPr>
      </w:pPr>
    </w:p>
    <w:p w14:paraId="40F237B5"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bookmarkStart w:id="0" w:name="_GoBack"/>
      <w:bookmarkEnd w:id="0"/>
      <w:r w:rsidRPr="00D01BC5">
        <w:rPr>
          <w:rFonts w:ascii="Times New Roman" w:hAnsi="Times New Roman" w:cs="Times New Roman"/>
          <w:b/>
          <w:bCs/>
          <w:sz w:val="30"/>
          <w:szCs w:val="30"/>
        </w:rPr>
        <w:t xml:space="preserve">Вопрос: </w:t>
      </w:r>
      <w:r w:rsidRPr="00D01BC5">
        <w:rPr>
          <w:rFonts w:ascii="Times New Roman" w:hAnsi="Times New Roman" w:cs="Times New Roman"/>
          <w:bCs/>
          <w:sz w:val="30"/>
          <w:szCs w:val="30"/>
        </w:rPr>
        <w:t xml:space="preserve">Подлежат ли маркировке конфискованные товары (телефоны, ноутбуки)? </w:t>
      </w:r>
    </w:p>
    <w:p w14:paraId="274FDF8A"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 xml:space="preserve">Ответ: </w:t>
      </w:r>
      <w:r w:rsidRPr="00D01BC5">
        <w:rPr>
          <w:rFonts w:ascii="Times New Roman" w:hAnsi="Times New Roman" w:cs="Times New Roman"/>
          <w:bCs/>
          <w:sz w:val="30"/>
          <w:szCs w:val="30"/>
        </w:rPr>
        <w:t>Нет.</w:t>
      </w:r>
    </w:p>
    <w:p w14:paraId="3E3F813B" w14:textId="77777777" w:rsidR="00061CE7" w:rsidRPr="00D01BC5" w:rsidRDefault="00061CE7" w:rsidP="00061CE7">
      <w:pPr>
        <w:autoSpaceDE w:val="0"/>
        <w:autoSpaceDN w:val="0"/>
        <w:adjustRightInd w:val="0"/>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Cs/>
          <w:sz w:val="30"/>
          <w:szCs w:val="30"/>
        </w:rPr>
        <w:t xml:space="preserve">Пунктом 20 приложения 1 и пунктом 18 приложения 2 к Указу Президента Республики Беларусь от 10.06.2011 № 243 «О маркировке товаров» установлено изъятие, при котором запрет на оборот без маркировки не распространяется при приобретении, хранении, транспортировке, реализации и использовании изъятых, арестованных, </w:t>
      </w:r>
      <w:r w:rsidRPr="00D01BC5">
        <w:rPr>
          <w:rFonts w:ascii="Times New Roman" w:hAnsi="Times New Roman" w:cs="Times New Roman"/>
          <w:b/>
          <w:bCs/>
          <w:sz w:val="30"/>
          <w:szCs w:val="30"/>
        </w:rPr>
        <w:t>конфискованных</w:t>
      </w:r>
      <w:r w:rsidRPr="00D01BC5">
        <w:rPr>
          <w:rFonts w:ascii="Times New Roman" w:hAnsi="Times New Roman" w:cs="Times New Roman"/>
          <w:bCs/>
          <w:sz w:val="30"/>
          <w:szCs w:val="30"/>
        </w:rPr>
        <w:t xml:space="preserve"> или обращенных в доход государства иным способом, и товаров, взыскание на которые обращено в счет неисполненных обязательств, которые предусмотрены налоговым законодательством и законодательством о таможенном регулировании возможно товаров.</w:t>
      </w:r>
    </w:p>
    <w:p w14:paraId="254D94F1" w14:textId="77777777" w:rsidR="00061CE7" w:rsidRPr="00D01BC5" w:rsidRDefault="00061CE7" w:rsidP="00061CE7">
      <w:pPr>
        <w:autoSpaceDE w:val="0"/>
        <w:autoSpaceDN w:val="0"/>
        <w:adjustRightInd w:val="0"/>
        <w:spacing w:after="0" w:line="240" w:lineRule="auto"/>
        <w:ind w:firstLine="709"/>
        <w:jc w:val="both"/>
        <w:rPr>
          <w:rFonts w:ascii="Times New Roman" w:hAnsi="Times New Roman" w:cs="Times New Roman"/>
          <w:bCs/>
          <w:sz w:val="30"/>
          <w:szCs w:val="30"/>
        </w:rPr>
      </w:pPr>
    </w:p>
    <w:p w14:paraId="2C57B998"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 xml:space="preserve">Вопрос: </w:t>
      </w:r>
      <w:r w:rsidRPr="00D01BC5">
        <w:rPr>
          <w:rFonts w:ascii="Times New Roman" w:hAnsi="Times New Roman" w:cs="Times New Roman"/>
          <w:bCs/>
          <w:sz w:val="30"/>
          <w:szCs w:val="30"/>
        </w:rPr>
        <w:t>Обязан ли индивидуальный предприниматель составлять электронную накладную при доставке обуви от места хранения до почтового отделения на транспортном средстве и без использования транспортного средства, если обувь ввезена из Российской Федерации и маркирована незащищенными средствами идентификации?</w:t>
      </w:r>
    </w:p>
    <w:p w14:paraId="3C77C01B"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 xml:space="preserve">Ответ: </w:t>
      </w:r>
      <w:r w:rsidRPr="00D01BC5">
        <w:rPr>
          <w:rFonts w:ascii="Times New Roman" w:hAnsi="Times New Roman" w:cs="Times New Roman"/>
          <w:bCs/>
          <w:sz w:val="30"/>
          <w:szCs w:val="30"/>
        </w:rPr>
        <w:t>Да.</w:t>
      </w:r>
    </w:p>
    <w:p w14:paraId="59119503" w14:textId="77777777" w:rsidR="00061CE7" w:rsidRPr="00D01BC5" w:rsidRDefault="00061CE7" w:rsidP="00061CE7">
      <w:pPr>
        <w:autoSpaceDE w:val="0"/>
        <w:autoSpaceDN w:val="0"/>
        <w:adjustRightInd w:val="0"/>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Cs/>
          <w:sz w:val="30"/>
          <w:szCs w:val="30"/>
        </w:rPr>
        <w:t xml:space="preserve">Пунктом 3 Положения о маркировке товаров средствами идентификации, утвержденного Указом Президента Республики Беларусь от 10.06.2011 № 243 «О маркировке товаров», предусмотрена обязанность использовать электронную накладную при обороте товаров, маркированных незащищенными средствами идентификации. </w:t>
      </w:r>
    </w:p>
    <w:p w14:paraId="128E7FB1" w14:textId="77777777" w:rsidR="00061CE7" w:rsidRPr="00D01BC5" w:rsidRDefault="00061CE7" w:rsidP="00061CE7">
      <w:pPr>
        <w:autoSpaceDE w:val="0"/>
        <w:autoSpaceDN w:val="0"/>
        <w:adjustRightInd w:val="0"/>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Cs/>
          <w:sz w:val="30"/>
          <w:szCs w:val="30"/>
        </w:rPr>
        <w:t>Учитывая, что транспортировка – это оборот товара, соответственно, доставка маркированной незащищенными средствами идентификации обуви до почтового отделения должна осуществляться с использованием электронной накладной.</w:t>
      </w:r>
    </w:p>
    <w:p w14:paraId="7FC5567B" w14:textId="77777777" w:rsidR="00061CE7" w:rsidRPr="00D01BC5" w:rsidRDefault="00061CE7" w:rsidP="00061CE7">
      <w:pPr>
        <w:autoSpaceDE w:val="0"/>
        <w:autoSpaceDN w:val="0"/>
        <w:adjustRightInd w:val="0"/>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Cs/>
          <w:sz w:val="30"/>
          <w:szCs w:val="30"/>
        </w:rPr>
        <w:t>Если обувь до почты доставляется транспортом, оформляется электронная товарно-транспортная накладная, если же обувь до почты доставляется без использования транспортного средства (пешком), оформляется электронная товарная накладная. В электронной накладной грузоотправителем и грузоотправителем указываются организация-продавец, чьи работники доставляют товар до почты.</w:t>
      </w:r>
    </w:p>
    <w:p w14:paraId="50939AD4" w14:textId="77777777" w:rsidR="00061CE7" w:rsidRPr="00D01BC5" w:rsidRDefault="00061CE7" w:rsidP="00061CE7">
      <w:pPr>
        <w:spacing w:after="0" w:line="240" w:lineRule="auto"/>
        <w:ind w:firstLine="709"/>
        <w:jc w:val="both"/>
        <w:rPr>
          <w:rFonts w:ascii="Times New Roman" w:hAnsi="Times New Roman" w:cs="Times New Roman"/>
          <w:b/>
          <w:bCs/>
          <w:sz w:val="30"/>
          <w:szCs w:val="30"/>
        </w:rPr>
      </w:pPr>
    </w:p>
    <w:p w14:paraId="7281A97F"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p>
    <w:p w14:paraId="73506971"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bCs/>
          <w:sz w:val="30"/>
          <w:szCs w:val="30"/>
        </w:rPr>
      </w:pPr>
      <w:r w:rsidRPr="00D01BC5">
        <w:rPr>
          <w:rFonts w:ascii="Times New Roman" w:hAnsi="Times New Roman" w:cs="Times New Roman"/>
          <w:b/>
          <w:bCs/>
          <w:sz w:val="30"/>
          <w:szCs w:val="30"/>
        </w:rPr>
        <w:t>Вопрос:</w:t>
      </w:r>
      <w:r w:rsidRPr="00D01BC5">
        <w:rPr>
          <w:rFonts w:ascii="Times New Roman" w:hAnsi="Times New Roman" w:cs="Times New Roman"/>
          <w:bCs/>
          <w:sz w:val="30"/>
          <w:szCs w:val="30"/>
        </w:rPr>
        <w:t xml:space="preserve"> Субъект хозяйствования формирует подарочные наборы, состоящие из товаров, подлежащих и не подлежащих маркировке, для вручения своим работникам на праздники (Новый год, День матери и т.д.), или для реализации профсоюзным организациям. Обязаны ли субъекты в данном случае маркировать такие наборы?</w:t>
      </w:r>
    </w:p>
    <w:p w14:paraId="6EE9FB13"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bCs/>
          <w:sz w:val="30"/>
          <w:szCs w:val="30"/>
        </w:rPr>
      </w:pPr>
    </w:p>
    <w:p w14:paraId="2151FED1" w14:textId="77777777" w:rsidR="00061CE7" w:rsidRPr="00D01BC5" w:rsidRDefault="00061CE7" w:rsidP="00061CE7">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01BC5">
        <w:rPr>
          <w:rFonts w:ascii="Times New Roman" w:hAnsi="Times New Roman" w:cs="Times New Roman"/>
          <w:b/>
          <w:bCs/>
          <w:sz w:val="30"/>
          <w:szCs w:val="30"/>
        </w:rPr>
        <w:t xml:space="preserve">Ответ: </w:t>
      </w:r>
      <w:r w:rsidRPr="00D01BC5">
        <w:rPr>
          <w:rFonts w:ascii="Times New Roman" w:eastAsia="Times New Roman" w:hAnsi="Times New Roman" w:cs="Times New Roman"/>
          <w:sz w:val="30"/>
          <w:szCs w:val="30"/>
          <w:lang w:eastAsia="ru-RU"/>
        </w:rPr>
        <w:t>Пунктом 5 Инструкции о порядке маркировки товаров, утвержденной постановлением Министерства по налогам и сборам Республики Беларусь от 03.05.2021 № 17 определен порядок нанесения средств идентификации на товары. При этом необходимость маркировки наборов различных товаров, подлежащих по отдельности маркировке средствами идентификации, (например, кухонное полотенце и тапочки) данной Инструкцией не определены.</w:t>
      </w:r>
    </w:p>
    <w:p w14:paraId="61A95597" w14:textId="77777777" w:rsidR="00061CE7" w:rsidRPr="00D01BC5" w:rsidRDefault="00061CE7" w:rsidP="00061CE7">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01BC5">
        <w:rPr>
          <w:rFonts w:ascii="Times New Roman" w:eastAsia="Times New Roman" w:hAnsi="Times New Roman" w:cs="Times New Roman"/>
          <w:sz w:val="30"/>
          <w:szCs w:val="30"/>
          <w:lang w:eastAsia="ru-RU"/>
        </w:rPr>
        <w:t>Таким образом, формируемый субъектами хозяйствования набор товаров, включающий различные подлежащие маркировке товары (например, подлежащие маркировке средствами идентификации и унифицированными контрольными знаками), маркировке ни средствами идентификации, ни унифицированными контрольными знаками в Республике Беларусь не подлежит. В свою очередь, вложенные в такой набор товары должны быть отдельно промаркированы средствами идентификации или унифицированными контрольными знаками. В данной ситуации такие наборы возможно вручать работникам или реализовывать профсоюзным организациям без оформления электронных накладных.</w:t>
      </w:r>
    </w:p>
    <w:p w14:paraId="38456E81" w14:textId="77777777" w:rsidR="00061CE7" w:rsidRPr="00D01BC5" w:rsidRDefault="00061CE7" w:rsidP="00061CE7">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D01BC5">
        <w:rPr>
          <w:rFonts w:ascii="Times New Roman" w:eastAsia="Times New Roman" w:hAnsi="Times New Roman" w:cs="Times New Roman"/>
          <w:sz w:val="30"/>
          <w:szCs w:val="30"/>
          <w:lang w:eastAsia="ru-RU"/>
        </w:rPr>
        <w:t xml:space="preserve">В случае, если набор формируется из однородных товаров, подлежащих </w:t>
      </w:r>
      <w:r w:rsidRPr="00D01BC5">
        <w:rPr>
          <w:rFonts w:ascii="Times New Roman" w:eastAsia="Times New Roman" w:hAnsi="Times New Roman" w:cs="Times New Roman"/>
          <w:b/>
          <w:bCs/>
          <w:sz w:val="30"/>
          <w:szCs w:val="30"/>
          <w:lang w:eastAsia="ru-RU"/>
        </w:rPr>
        <w:t>маркировке средствами идентификации (например, набор кухонных полотенец)</w:t>
      </w:r>
      <w:r w:rsidRPr="00D01BC5">
        <w:rPr>
          <w:rFonts w:ascii="Times New Roman" w:eastAsia="Times New Roman" w:hAnsi="Times New Roman" w:cs="Times New Roman"/>
          <w:sz w:val="30"/>
          <w:szCs w:val="30"/>
          <w:lang w:eastAsia="ru-RU"/>
        </w:rPr>
        <w:t xml:space="preserve">, то такой набор товаров подлежит маркировке средствами идентификации. При этом, если нанесенное на набор товаров средство идентификации является незащищенным реализация </w:t>
      </w:r>
      <w:r w:rsidRPr="00D01BC5">
        <w:rPr>
          <w:rFonts w:ascii="Times New Roman" w:hAnsi="Times New Roman" w:cs="Times New Roman"/>
          <w:bCs/>
          <w:sz w:val="30"/>
          <w:szCs w:val="30"/>
        </w:rPr>
        <w:t>профсоюзным организациям</w:t>
      </w:r>
      <w:r w:rsidRPr="00D01BC5">
        <w:rPr>
          <w:rFonts w:ascii="Times New Roman" w:eastAsia="Times New Roman" w:hAnsi="Times New Roman" w:cs="Times New Roman"/>
          <w:sz w:val="30"/>
          <w:szCs w:val="30"/>
          <w:lang w:eastAsia="ru-RU"/>
        </w:rPr>
        <w:t xml:space="preserve"> такого товара должна сопровождаться электронными накладными. </w:t>
      </w:r>
    </w:p>
    <w:p w14:paraId="5AAD0CE0"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bCs/>
          <w:sz w:val="30"/>
          <w:szCs w:val="30"/>
        </w:rPr>
      </w:pPr>
    </w:p>
    <w:p w14:paraId="3BD3C830"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 xml:space="preserve">Вопрос: </w:t>
      </w:r>
      <w:r w:rsidRPr="00D01BC5">
        <w:rPr>
          <w:rFonts w:ascii="Times New Roman" w:eastAsia="Times New Roman" w:hAnsi="Times New Roman" w:cs="Times New Roman"/>
          <w:sz w:val="30"/>
          <w:szCs w:val="30"/>
          <w:lang w:eastAsia="ru-RU"/>
        </w:rPr>
        <w:t>Нужно ли требовать от российского поставщика электронную накладную при приобретении обуви?</w:t>
      </w:r>
      <w:r w:rsidRPr="00D01BC5">
        <w:rPr>
          <w:rFonts w:ascii="Times New Roman" w:hAnsi="Times New Roman" w:cs="Times New Roman"/>
          <w:b/>
          <w:bCs/>
          <w:sz w:val="30"/>
          <w:szCs w:val="30"/>
        </w:rPr>
        <w:t xml:space="preserve">  </w:t>
      </w:r>
      <w:r w:rsidRPr="00D01BC5">
        <w:rPr>
          <w:rFonts w:ascii="Times New Roman" w:hAnsi="Times New Roman" w:cs="Times New Roman"/>
          <w:bCs/>
          <w:sz w:val="30"/>
          <w:szCs w:val="30"/>
        </w:rPr>
        <w:t>При дальнейшем перемещении ввезенного маркированного средствами идентификации товара из Российской Федерации обязан ли субъект хозяйствования оформлять электронную накладную?</w:t>
      </w:r>
    </w:p>
    <w:p w14:paraId="46B3B8F9"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bCs/>
          <w:sz w:val="30"/>
          <w:szCs w:val="30"/>
        </w:rPr>
      </w:pPr>
    </w:p>
    <w:p w14:paraId="77CBF2A2"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bCs/>
          <w:sz w:val="30"/>
          <w:szCs w:val="30"/>
        </w:rPr>
      </w:pPr>
      <w:proofErr w:type="gramStart"/>
      <w:r w:rsidRPr="00D01BC5">
        <w:rPr>
          <w:rFonts w:ascii="Times New Roman" w:hAnsi="Times New Roman" w:cs="Times New Roman"/>
          <w:b/>
          <w:bCs/>
          <w:sz w:val="30"/>
          <w:szCs w:val="30"/>
        </w:rPr>
        <w:t>Ответ:</w:t>
      </w:r>
      <w:r w:rsidRPr="00D01BC5">
        <w:rPr>
          <w:rFonts w:ascii="Times New Roman" w:hAnsi="Times New Roman" w:cs="Times New Roman"/>
          <w:bCs/>
          <w:sz w:val="30"/>
          <w:szCs w:val="30"/>
        </w:rPr>
        <w:t>.</w:t>
      </w:r>
      <w:proofErr w:type="gramEnd"/>
    </w:p>
    <w:p w14:paraId="66282A4F" w14:textId="77777777" w:rsidR="00061CE7" w:rsidRPr="00D01BC5" w:rsidRDefault="00061CE7" w:rsidP="00061CE7">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D01BC5">
        <w:rPr>
          <w:rFonts w:ascii="Times New Roman" w:eastAsia="Times New Roman" w:hAnsi="Times New Roman" w:cs="Times New Roman"/>
          <w:sz w:val="30"/>
          <w:szCs w:val="30"/>
          <w:lang w:eastAsia="ru-RU"/>
        </w:rPr>
        <w:t xml:space="preserve">Требования законодательства Республики Беларусь в сфере маркировки, в том числе в части обязанности использования электронных накладных при обороте товаров, маркированных незащищенными средствами идентификации, распространяются исключительно на субъектов хозяйствования Республики Беларусь. При этом дальнейшее перемещение по территории Республики Беларусь ввезенных товаров, маркированных российскими средствами идентификации, должно осуществляться с обязательным использованием </w:t>
      </w:r>
      <w:r w:rsidRPr="00D01BC5">
        <w:rPr>
          <w:rFonts w:ascii="Times New Roman" w:eastAsia="Times New Roman" w:hAnsi="Times New Roman" w:cs="Times New Roman"/>
          <w:sz w:val="30"/>
          <w:szCs w:val="30"/>
          <w:lang w:eastAsia="ru-RU"/>
        </w:rPr>
        <w:lastRenderedPageBreak/>
        <w:t>электронных накладных, в которых указываются коды маркировки, нанесенные на перемещаемые товары.</w:t>
      </w:r>
    </w:p>
    <w:p w14:paraId="2DEC0379"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Cs/>
          <w:sz w:val="30"/>
          <w:szCs w:val="30"/>
        </w:rPr>
        <w:t xml:space="preserve">В соответствии с абзацем третьим пункта 23 Правил автомобильных перевозок грузов, утвержденных постановлением Совета министров Республики Беларусь от 30.06.2008 № 970, без оформления товарно-транспортной накладной допускается выполнение автомобильной перевозки грузов по территории Республики Беларусь, поступивших из-за пределов Республики Беларусь, до пункта разгрузки, указанного в транспортных с мест разгрузки документов грузоотправителя. При последующей транспортировке по территории Республики Беларусь товаров, ввезенных из Российской Федерации, подлежащих маркировке средствами идентификации как в Республике Беларусь, так и Российской Федерации, субъекты хозяйствования должны руководствоваться пунктом 3 Положения о маркировке товаров средствами идентификации, утвержденного Указом Президента Республики Беларусь от 10.06.2011 № 243, а именно использовать электронные накладные, в которых в том числе необходимо указывать информацию о средствах идентификации, нанесенных на такие товары. </w:t>
      </w:r>
    </w:p>
    <w:p w14:paraId="524E0C94" w14:textId="77777777" w:rsidR="00061CE7" w:rsidRPr="00D01BC5" w:rsidRDefault="00061CE7" w:rsidP="00061CE7">
      <w:pPr>
        <w:spacing w:after="0" w:line="280" w:lineRule="exact"/>
        <w:ind w:firstLine="709"/>
        <w:jc w:val="both"/>
        <w:rPr>
          <w:rFonts w:ascii="Times New Roman" w:hAnsi="Times New Roman" w:cs="Times New Roman"/>
          <w:bCs/>
          <w:i/>
          <w:iCs/>
          <w:sz w:val="30"/>
          <w:szCs w:val="30"/>
        </w:rPr>
      </w:pPr>
      <w:proofErr w:type="spellStart"/>
      <w:r w:rsidRPr="00D01BC5">
        <w:rPr>
          <w:rFonts w:ascii="Times New Roman" w:hAnsi="Times New Roman" w:cs="Times New Roman"/>
          <w:bCs/>
          <w:i/>
          <w:iCs/>
          <w:sz w:val="30"/>
          <w:szCs w:val="30"/>
        </w:rPr>
        <w:t>Справочно</w:t>
      </w:r>
      <w:proofErr w:type="spellEnd"/>
      <w:r w:rsidRPr="00D01BC5">
        <w:rPr>
          <w:rFonts w:ascii="Times New Roman" w:hAnsi="Times New Roman" w:cs="Times New Roman"/>
          <w:bCs/>
          <w:i/>
          <w:iCs/>
          <w:sz w:val="30"/>
          <w:szCs w:val="30"/>
        </w:rPr>
        <w:t xml:space="preserve">. При обороте молочной продукции, указанной в приложении 2 к постановлению </w:t>
      </w:r>
      <w:r w:rsidRPr="00D01BC5">
        <w:rPr>
          <w:rFonts w:ascii="Times New Roman" w:hAnsi="Times New Roman" w:cs="Times New Roman"/>
          <w:i/>
          <w:iCs/>
          <w:kern w:val="0"/>
          <w:sz w:val="30"/>
          <w:szCs w:val="30"/>
          <w14:ligatures w14:val="none"/>
        </w:rPr>
        <w:t xml:space="preserve">Совета </w:t>
      </w:r>
      <w:r w:rsidRPr="00D01BC5">
        <w:rPr>
          <w:rFonts w:ascii="Times New Roman" w:hAnsi="Times New Roman" w:cs="Times New Roman"/>
          <w:bCs/>
          <w:i/>
          <w:iCs/>
          <w:sz w:val="30"/>
          <w:szCs w:val="30"/>
        </w:rPr>
        <w:t xml:space="preserve">Министров Республики Беларусь от 29.07.2011 № 1030 «О подлежащих маркировке товарах», на основании Пояснения № 1 к таблице 4.1 структуры формата электронных накладных, утвержденных постановлением № 9/75/35/26, в электронных накладных могут не указываться средства идентификации, если </w:t>
      </w:r>
      <w:r w:rsidRPr="00D01BC5">
        <w:rPr>
          <w:rFonts w:ascii="Times New Roman" w:hAnsi="Times New Roman" w:cs="Times New Roman"/>
          <w:i/>
          <w:iCs/>
          <w:kern w:val="0"/>
          <w:sz w:val="30"/>
          <w:szCs w:val="30"/>
          <w14:ligatures w14:val="none"/>
        </w:rPr>
        <w:t>у субъектов хозяйствования отсутствуют необходимые программные и технические средств для указания такой информации.</w:t>
      </w:r>
      <w:r w:rsidRPr="00D01BC5">
        <w:rPr>
          <w:rFonts w:ascii="Times New Roman" w:hAnsi="Times New Roman" w:cs="Times New Roman"/>
          <w:bCs/>
          <w:i/>
          <w:iCs/>
          <w:sz w:val="30"/>
          <w:szCs w:val="30"/>
        </w:rPr>
        <w:t xml:space="preserve"> </w:t>
      </w:r>
    </w:p>
    <w:p w14:paraId="17455885"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Cs/>
          <w:sz w:val="30"/>
          <w:szCs w:val="30"/>
        </w:rPr>
        <w:t>Таким образом, транспортировка маркированного незащищенным средством идентификации товара из Российской Федерации до пункта разгрузки, указанного в транспортных документах грузоотправителя, допускается без оформления электронной накладной, если между хозяйствующим субъектом хозяйствования Российской Федерации и субъектом хозяйствования Республики Беларусь не используется электронный документооборот. При этом дальнейший оборот на территории Республики Беларусь такого товара осуществляется исключительно с использованием электронной накладной.</w:t>
      </w:r>
    </w:p>
    <w:p w14:paraId="5A61961F" w14:textId="77777777" w:rsidR="00061CE7" w:rsidRPr="00D01BC5" w:rsidRDefault="00061CE7" w:rsidP="00061CE7">
      <w:pPr>
        <w:autoSpaceDE w:val="0"/>
        <w:autoSpaceDN w:val="0"/>
        <w:adjustRightInd w:val="0"/>
        <w:spacing w:after="0" w:line="240" w:lineRule="auto"/>
        <w:ind w:firstLine="720"/>
        <w:jc w:val="both"/>
        <w:rPr>
          <w:rFonts w:ascii="Times New Roman" w:eastAsia="Times New Roman" w:hAnsi="Times New Roman" w:cs="Times New Roman"/>
          <w:sz w:val="30"/>
          <w:szCs w:val="30"/>
          <w:lang w:eastAsia="ru-RU"/>
        </w:rPr>
      </w:pPr>
      <w:r w:rsidRPr="00D01BC5">
        <w:rPr>
          <w:rFonts w:ascii="Times New Roman" w:eastAsia="Times New Roman" w:hAnsi="Times New Roman" w:cs="Times New Roman"/>
          <w:sz w:val="30"/>
          <w:szCs w:val="30"/>
          <w:lang w:eastAsia="ru-RU"/>
        </w:rPr>
        <w:t xml:space="preserve"> </w:t>
      </w:r>
    </w:p>
    <w:p w14:paraId="6CC8F8C1"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p>
    <w:p w14:paraId="74FBE79D"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Вопрос</w:t>
      </w:r>
      <w:r w:rsidRPr="00D01BC5">
        <w:rPr>
          <w:rFonts w:ascii="Times New Roman" w:hAnsi="Times New Roman" w:cs="Times New Roman"/>
          <w:bCs/>
          <w:sz w:val="30"/>
          <w:szCs w:val="30"/>
        </w:rPr>
        <w:t>: Каким образом технически передать унифицированный контрольный знак в Российскую Федерацию для маркировки товара?</w:t>
      </w:r>
    </w:p>
    <w:p w14:paraId="7EF17AA0"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Ответ</w:t>
      </w:r>
      <w:r w:rsidRPr="00D01BC5">
        <w:rPr>
          <w:rFonts w:ascii="Times New Roman" w:hAnsi="Times New Roman" w:cs="Times New Roman"/>
          <w:bCs/>
          <w:sz w:val="30"/>
          <w:szCs w:val="30"/>
        </w:rPr>
        <w:t xml:space="preserve">: В соответствии с пунктом 4 Инструкции о порядке оборота унифицированных контрольных знаков, утвержденной постановлением Министерства по налогам и сборам Республики Беларусь от 03.05.2021 № 17, предусмотрено, что субъекты хозяйствования обеспечивают учет , </w:t>
      </w:r>
      <w:r w:rsidRPr="00D01BC5">
        <w:rPr>
          <w:rFonts w:ascii="Times New Roman" w:hAnsi="Times New Roman" w:cs="Times New Roman"/>
          <w:bCs/>
          <w:sz w:val="30"/>
          <w:szCs w:val="30"/>
        </w:rPr>
        <w:lastRenderedPageBreak/>
        <w:t>хранение, передачу унифицированных контрольных знаков, исключающих их хищение, повреждение или утерю в порядке, определенном локальными правовыми актами субъектов хозяйствования.</w:t>
      </w:r>
    </w:p>
    <w:p w14:paraId="10FA516D" w14:textId="77777777" w:rsidR="00061CE7" w:rsidRPr="00D01BC5" w:rsidRDefault="00061CE7" w:rsidP="00061CE7">
      <w:pPr>
        <w:autoSpaceDE w:val="0"/>
        <w:autoSpaceDN w:val="0"/>
        <w:adjustRightInd w:val="0"/>
        <w:spacing w:after="0" w:line="240" w:lineRule="auto"/>
        <w:ind w:firstLine="540"/>
        <w:jc w:val="both"/>
        <w:rPr>
          <w:rFonts w:ascii="Times New Roman" w:hAnsi="Times New Roman" w:cs="Times New Roman"/>
          <w:bCs/>
          <w:sz w:val="30"/>
          <w:szCs w:val="30"/>
        </w:rPr>
      </w:pPr>
      <w:r w:rsidRPr="00D01BC5">
        <w:rPr>
          <w:rFonts w:ascii="Times New Roman" w:hAnsi="Times New Roman" w:cs="Times New Roman"/>
          <w:bCs/>
          <w:sz w:val="30"/>
          <w:szCs w:val="30"/>
        </w:rPr>
        <w:t xml:space="preserve">Таки образом, субъект хозяйствования самостоятельно определяет способ передачи унифицированных контрольных знаков для нанесения их на товар, в том числе в Российскую Федерацию. </w:t>
      </w:r>
    </w:p>
    <w:p w14:paraId="6E127B77" w14:textId="77777777" w:rsidR="00061CE7" w:rsidRPr="005F7E00" w:rsidRDefault="00061CE7" w:rsidP="00061CE7">
      <w:pPr>
        <w:autoSpaceDE w:val="0"/>
        <w:autoSpaceDN w:val="0"/>
        <w:adjustRightInd w:val="0"/>
        <w:spacing w:after="0" w:line="240" w:lineRule="auto"/>
        <w:ind w:firstLine="540"/>
        <w:jc w:val="both"/>
        <w:rPr>
          <w:rFonts w:ascii="Times New Roman" w:hAnsi="Times New Roman" w:cs="Times New Roman"/>
          <w:kern w:val="0"/>
          <w:sz w:val="30"/>
          <w:szCs w:val="30"/>
          <w14:ligatures w14:val="none"/>
        </w:rPr>
      </w:pPr>
      <w:r w:rsidRPr="00D01BC5">
        <w:rPr>
          <w:rFonts w:ascii="Times New Roman" w:hAnsi="Times New Roman" w:cs="Times New Roman"/>
          <w:bCs/>
          <w:sz w:val="30"/>
          <w:szCs w:val="30"/>
        </w:rPr>
        <w:t>При этом пунктом 6 Инструкции о порядке оборота унифицированных контрольных знаков, утвержденной постановлением Министерства по налогам и сборам Республики Беларусь от 03.05.2021 № 17, у</w:t>
      </w:r>
      <w:r w:rsidRPr="00D01BC5">
        <w:rPr>
          <w:rFonts w:ascii="Times New Roman" w:hAnsi="Times New Roman" w:cs="Times New Roman"/>
          <w:kern w:val="0"/>
          <w:sz w:val="30"/>
          <w:szCs w:val="30"/>
          <w14:ligatures w14:val="none"/>
        </w:rPr>
        <w:t>нифицированные контрольные знаки при их вывозе за пределы Республики Беларусь для целей маркировки товаров подлежат помещению под таможенную процедуру экспорта в соответствии с законодательством о таможенном регулировании (экспорт в Российскую Федерацию не подпадает под данный случай).  Вывоз унифицированных контрольных знаков с территории Республики Беларусь для целей маркировки товаров осуществляется с товарной накладной оформлением на бумажном носителе или иного документы, создаваемого субъектами хозяйствования в виде электронного документа, подтверждающего перемещение товаров при осуществлении взаимной торговли с другими государствами.</w:t>
      </w:r>
    </w:p>
    <w:p w14:paraId="56177F43" w14:textId="77777777" w:rsidR="00061CE7" w:rsidRDefault="00061CE7" w:rsidP="00061CE7">
      <w:pPr>
        <w:spacing w:after="0" w:line="240" w:lineRule="auto"/>
        <w:ind w:firstLine="709"/>
        <w:jc w:val="both"/>
        <w:rPr>
          <w:rFonts w:ascii="Times New Roman" w:hAnsi="Times New Roman" w:cs="Times New Roman"/>
          <w:bCs/>
          <w:sz w:val="30"/>
          <w:szCs w:val="30"/>
        </w:rPr>
      </w:pPr>
    </w:p>
    <w:p w14:paraId="652C3020" w14:textId="77777777" w:rsidR="00061CE7" w:rsidRDefault="00061CE7" w:rsidP="00061CE7">
      <w:pPr>
        <w:spacing w:after="0" w:line="240" w:lineRule="auto"/>
        <w:ind w:firstLine="709"/>
        <w:jc w:val="both"/>
        <w:rPr>
          <w:rFonts w:ascii="Times New Roman" w:hAnsi="Times New Roman" w:cs="Times New Roman"/>
          <w:bCs/>
          <w:sz w:val="30"/>
          <w:szCs w:val="30"/>
        </w:rPr>
      </w:pPr>
    </w:p>
    <w:p w14:paraId="6B3F2007" w14:textId="77777777" w:rsidR="00061CE7" w:rsidRDefault="00061CE7" w:rsidP="00061CE7">
      <w:pPr>
        <w:spacing w:after="0" w:line="240" w:lineRule="auto"/>
        <w:ind w:firstLine="709"/>
        <w:jc w:val="both"/>
        <w:rPr>
          <w:rFonts w:ascii="Times New Roman" w:hAnsi="Times New Roman" w:cs="Times New Roman"/>
          <w:bCs/>
          <w:sz w:val="30"/>
          <w:szCs w:val="30"/>
        </w:rPr>
      </w:pPr>
      <w:r w:rsidRPr="00E61618">
        <w:rPr>
          <w:rFonts w:ascii="Times New Roman" w:hAnsi="Times New Roman" w:cs="Times New Roman"/>
          <w:b/>
          <w:bCs/>
          <w:sz w:val="30"/>
          <w:szCs w:val="30"/>
        </w:rPr>
        <w:t>Вопрос</w:t>
      </w:r>
      <w:r>
        <w:rPr>
          <w:rFonts w:ascii="Times New Roman" w:hAnsi="Times New Roman" w:cs="Times New Roman"/>
          <w:bCs/>
          <w:sz w:val="30"/>
          <w:szCs w:val="30"/>
        </w:rPr>
        <w:t xml:space="preserve">: При ввозе маркированного средствами идентификации товара из Российской Федерации обязан ли субъект хозяйствования </w:t>
      </w:r>
      <w:proofErr w:type="spellStart"/>
      <w:r>
        <w:rPr>
          <w:rFonts w:ascii="Times New Roman" w:hAnsi="Times New Roman" w:cs="Times New Roman"/>
          <w:bCs/>
          <w:sz w:val="30"/>
          <w:szCs w:val="30"/>
        </w:rPr>
        <w:t>домаркировать</w:t>
      </w:r>
      <w:proofErr w:type="spellEnd"/>
      <w:r>
        <w:rPr>
          <w:rFonts w:ascii="Times New Roman" w:hAnsi="Times New Roman" w:cs="Times New Roman"/>
          <w:bCs/>
          <w:sz w:val="30"/>
          <w:szCs w:val="30"/>
        </w:rPr>
        <w:t xml:space="preserve"> такой товар средствами идентификации белорусского образца?</w:t>
      </w:r>
    </w:p>
    <w:p w14:paraId="6FBC95AA"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Ответ</w:t>
      </w:r>
      <w:r w:rsidRPr="00D01BC5">
        <w:rPr>
          <w:rFonts w:ascii="Times New Roman" w:hAnsi="Times New Roman" w:cs="Times New Roman"/>
          <w:bCs/>
          <w:sz w:val="30"/>
          <w:szCs w:val="30"/>
        </w:rPr>
        <w:t>: Нет.</w:t>
      </w:r>
    </w:p>
    <w:p w14:paraId="30C694F8" w14:textId="77777777" w:rsidR="00061CE7" w:rsidRPr="00D01BC5" w:rsidRDefault="00061CE7" w:rsidP="00061CE7">
      <w:pPr>
        <w:tabs>
          <w:tab w:val="left" w:pos="1125"/>
        </w:tabs>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Cs/>
          <w:sz w:val="30"/>
          <w:szCs w:val="30"/>
        </w:rPr>
        <w:t xml:space="preserve">С учетом пункта 6 Положения о маркировке товаров средствами идентификации, утвержденного Указом Президента Республики Беларусь от 10.06.2011 № 243, при ввозе из Российской Федерации товаров, промаркированных средствами идентификации, их повторная маркировка либо </w:t>
      </w:r>
      <w:proofErr w:type="spellStart"/>
      <w:r w:rsidRPr="00D01BC5">
        <w:rPr>
          <w:rFonts w:ascii="Times New Roman" w:hAnsi="Times New Roman" w:cs="Times New Roman"/>
          <w:bCs/>
          <w:sz w:val="30"/>
          <w:szCs w:val="30"/>
        </w:rPr>
        <w:t>домаркировка</w:t>
      </w:r>
      <w:proofErr w:type="spellEnd"/>
      <w:r w:rsidRPr="00D01BC5">
        <w:rPr>
          <w:rFonts w:ascii="Times New Roman" w:hAnsi="Times New Roman" w:cs="Times New Roman"/>
          <w:bCs/>
          <w:sz w:val="30"/>
          <w:szCs w:val="30"/>
        </w:rPr>
        <w:t xml:space="preserve"> не требуется и не допускается.</w:t>
      </w:r>
    </w:p>
    <w:p w14:paraId="4D4DAB76"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p>
    <w:p w14:paraId="37B79EA4"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p>
    <w:p w14:paraId="1A4DCC14"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Вопрос</w:t>
      </w:r>
      <w:r w:rsidRPr="00D01BC5">
        <w:rPr>
          <w:rFonts w:ascii="Times New Roman" w:hAnsi="Times New Roman" w:cs="Times New Roman"/>
          <w:bCs/>
          <w:sz w:val="30"/>
          <w:szCs w:val="30"/>
        </w:rPr>
        <w:t>: Следует ли подавать в систему прослеживаемости сведения об остатках товаров легкой промышленности, обуви.</w:t>
      </w:r>
    </w:p>
    <w:p w14:paraId="359ACE38" w14:textId="496A4990" w:rsidR="00061CE7" w:rsidRPr="00D01BC5" w:rsidRDefault="00061CE7" w:rsidP="00061CE7">
      <w:pPr>
        <w:spacing w:after="0" w:line="240" w:lineRule="auto"/>
        <w:ind w:firstLine="709"/>
        <w:jc w:val="both"/>
        <w:rPr>
          <w:rFonts w:ascii="Times New Roman" w:hAnsi="Times New Roman" w:cs="Times New Roman"/>
          <w:bCs/>
          <w:sz w:val="30"/>
          <w:szCs w:val="30"/>
        </w:rPr>
      </w:pPr>
      <w:r w:rsidRPr="00D01BC5">
        <w:rPr>
          <w:rFonts w:ascii="Times New Roman" w:hAnsi="Times New Roman" w:cs="Times New Roman"/>
          <w:b/>
          <w:bCs/>
          <w:sz w:val="30"/>
          <w:szCs w:val="30"/>
        </w:rPr>
        <w:t>Ответ</w:t>
      </w:r>
      <w:r w:rsidRPr="00D01BC5">
        <w:rPr>
          <w:rFonts w:ascii="Times New Roman" w:hAnsi="Times New Roman" w:cs="Times New Roman"/>
          <w:bCs/>
          <w:sz w:val="30"/>
          <w:szCs w:val="30"/>
        </w:rPr>
        <w:t>: Да</w:t>
      </w:r>
      <w:r w:rsidR="00D01BC5" w:rsidRPr="00D01BC5">
        <w:rPr>
          <w:rFonts w:ascii="Times New Roman" w:hAnsi="Times New Roman" w:cs="Times New Roman"/>
          <w:bCs/>
          <w:sz w:val="30"/>
          <w:szCs w:val="30"/>
        </w:rPr>
        <w:t xml:space="preserve"> в отношении обуви</w:t>
      </w:r>
      <w:r w:rsidRPr="00D01BC5">
        <w:rPr>
          <w:rFonts w:ascii="Times New Roman" w:hAnsi="Times New Roman" w:cs="Times New Roman"/>
          <w:bCs/>
          <w:sz w:val="30"/>
          <w:szCs w:val="30"/>
        </w:rPr>
        <w:t>.</w:t>
      </w:r>
    </w:p>
    <w:p w14:paraId="0EE6019B" w14:textId="77777777" w:rsidR="00061CE7" w:rsidRPr="00D01BC5" w:rsidRDefault="00061CE7" w:rsidP="00061CE7">
      <w:pPr>
        <w:spacing w:after="0" w:line="240" w:lineRule="auto"/>
        <w:ind w:firstLine="709"/>
        <w:jc w:val="both"/>
        <w:rPr>
          <w:rFonts w:ascii="Times New Roman" w:hAnsi="Times New Roman" w:cs="Times New Roman"/>
          <w:kern w:val="0"/>
          <w:sz w:val="30"/>
          <w:szCs w:val="30"/>
          <w14:ligatures w14:val="none"/>
        </w:rPr>
      </w:pPr>
      <w:r w:rsidRPr="00D01BC5">
        <w:rPr>
          <w:rFonts w:ascii="Times New Roman" w:hAnsi="Times New Roman" w:cs="Times New Roman"/>
          <w:bCs/>
          <w:sz w:val="30"/>
          <w:szCs w:val="30"/>
        </w:rPr>
        <w:t xml:space="preserve">С 01.10.2025 в отношении обуви возникает обязанность по предоставлению сведений об остатках в программный комплекс «Система прослеживаемости товаров» (далее – ПК СПТ). Для этого субъекту хозяйствования необходимо провести инвентаризацию всех остатков товаров с идентификацией каждой пары (непосредственно пара </w:t>
      </w:r>
      <w:r w:rsidRPr="00D01BC5">
        <w:rPr>
          <w:rFonts w:ascii="Times New Roman" w:hAnsi="Times New Roman" w:cs="Times New Roman"/>
          <w:bCs/>
          <w:sz w:val="30"/>
          <w:szCs w:val="30"/>
        </w:rPr>
        <w:lastRenderedPageBreak/>
        <w:t xml:space="preserve">и нанесенный на нее код маркировки). Инвентаризация проводится на 01.10.2025, сведения представляются не позднее 01.02.2026 (но до начала оборота товаров). Состав передаваемых в ПК СПТ сведений определен </w:t>
      </w:r>
      <w:r w:rsidRPr="00D01BC5">
        <w:rPr>
          <w:rFonts w:ascii="Times New Roman" w:hAnsi="Times New Roman" w:cs="Times New Roman"/>
          <w:kern w:val="0"/>
          <w:sz w:val="30"/>
          <w:szCs w:val="30"/>
          <w14:ligatures w14:val="none"/>
        </w:rPr>
        <w:t>постановлением Министерства по налогам и сборам Республики Беларусь от 03.05.2021 № 19.</w:t>
      </w:r>
    </w:p>
    <w:p w14:paraId="28D840D2" w14:textId="77777777" w:rsidR="00061CE7" w:rsidRPr="00D01BC5" w:rsidRDefault="00061CE7" w:rsidP="00061CE7">
      <w:pPr>
        <w:spacing w:after="0" w:line="240" w:lineRule="auto"/>
        <w:ind w:firstLine="709"/>
        <w:jc w:val="both"/>
        <w:rPr>
          <w:rFonts w:ascii="Times New Roman" w:hAnsi="Times New Roman" w:cs="Times New Roman"/>
          <w:kern w:val="0"/>
          <w:sz w:val="30"/>
          <w:szCs w:val="30"/>
          <w14:ligatures w14:val="none"/>
        </w:rPr>
      </w:pPr>
      <w:r w:rsidRPr="00D01BC5">
        <w:rPr>
          <w:rFonts w:ascii="Times New Roman" w:hAnsi="Times New Roman" w:cs="Times New Roman"/>
          <w:kern w:val="0"/>
          <w:sz w:val="30"/>
          <w:szCs w:val="30"/>
          <w14:ligatures w14:val="none"/>
        </w:rPr>
        <w:t>Товары легкой промышленности прослеживаемости не подлежат, соответственно передавать сведения об их остатках в ПК СПТ не требуется.</w:t>
      </w:r>
    </w:p>
    <w:p w14:paraId="0B3B83E5" w14:textId="77777777" w:rsidR="00061CE7" w:rsidRPr="00D01BC5" w:rsidRDefault="00061CE7" w:rsidP="00061CE7">
      <w:pPr>
        <w:spacing w:after="0" w:line="240" w:lineRule="auto"/>
        <w:ind w:firstLine="709"/>
        <w:jc w:val="both"/>
        <w:rPr>
          <w:rFonts w:ascii="Times New Roman" w:hAnsi="Times New Roman" w:cs="Times New Roman"/>
          <w:bCs/>
          <w:sz w:val="30"/>
          <w:szCs w:val="30"/>
        </w:rPr>
      </w:pPr>
    </w:p>
    <w:p w14:paraId="053FA63C" w14:textId="77777777" w:rsidR="00061CE7" w:rsidRPr="00D01BC5" w:rsidRDefault="00061CE7" w:rsidP="00061CE7">
      <w:pPr>
        <w:spacing w:after="0" w:line="240" w:lineRule="auto"/>
        <w:ind w:firstLine="709"/>
        <w:jc w:val="both"/>
        <w:rPr>
          <w:rFonts w:ascii="Times New Roman" w:hAnsi="Times New Roman" w:cs="Times New Roman"/>
          <w:sz w:val="30"/>
          <w:szCs w:val="30"/>
        </w:rPr>
      </w:pPr>
      <w:r w:rsidRPr="00D01BC5">
        <w:rPr>
          <w:rFonts w:ascii="Times New Roman" w:hAnsi="Times New Roman" w:cs="Times New Roman"/>
          <w:b/>
          <w:bCs/>
          <w:sz w:val="30"/>
          <w:szCs w:val="30"/>
        </w:rPr>
        <w:t xml:space="preserve">Вопрос: </w:t>
      </w:r>
      <w:r w:rsidRPr="00D01BC5">
        <w:rPr>
          <w:rFonts w:ascii="Times New Roman" w:hAnsi="Times New Roman" w:cs="Times New Roman"/>
          <w:bCs/>
          <w:sz w:val="30"/>
          <w:szCs w:val="30"/>
        </w:rPr>
        <w:t>Кто должен осуществлять маркировку (производитель или заказчик)</w:t>
      </w:r>
      <w:r w:rsidRPr="00D01BC5">
        <w:rPr>
          <w:rFonts w:ascii="Times New Roman" w:hAnsi="Times New Roman" w:cs="Times New Roman"/>
          <w:b/>
          <w:bCs/>
          <w:sz w:val="30"/>
          <w:szCs w:val="30"/>
        </w:rPr>
        <w:t xml:space="preserve"> </w:t>
      </w:r>
      <w:r w:rsidRPr="00D01BC5">
        <w:rPr>
          <w:rFonts w:ascii="Times New Roman" w:hAnsi="Times New Roman" w:cs="Times New Roman"/>
          <w:sz w:val="30"/>
          <w:szCs w:val="30"/>
        </w:rPr>
        <w:t>при производстве товаров из давальческого сырья как белорусского, так и российского? Необходимо ли использовать электронные накладные при транспортировке таких товаров?</w:t>
      </w:r>
    </w:p>
    <w:p w14:paraId="75D90E8E"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color w:val="000000"/>
          <w:sz w:val="30"/>
          <w:szCs w:val="30"/>
          <w:shd w:val="clear" w:color="auto" w:fill="FBFBFB"/>
        </w:rPr>
      </w:pPr>
      <w:r w:rsidRPr="00D01BC5">
        <w:rPr>
          <w:rFonts w:ascii="Times New Roman" w:hAnsi="Times New Roman" w:cs="Times New Roman"/>
          <w:b/>
          <w:bCs/>
          <w:sz w:val="30"/>
          <w:szCs w:val="30"/>
        </w:rPr>
        <w:t>Ответ:</w:t>
      </w:r>
      <w:r w:rsidRPr="00D01BC5">
        <w:rPr>
          <w:rFonts w:ascii="Times New Roman" w:hAnsi="Times New Roman" w:cs="Times New Roman"/>
          <w:color w:val="000000"/>
          <w:sz w:val="30"/>
          <w:szCs w:val="30"/>
          <w:shd w:val="clear" w:color="auto" w:fill="FBFBFB"/>
        </w:rPr>
        <w:t xml:space="preserve"> Возможно два варианта:</w:t>
      </w:r>
    </w:p>
    <w:p w14:paraId="231057B9"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color w:val="000000"/>
          <w:sz w:val="30"/>
          <w:szCs w:val="30"/>
          <w:shd w:val="clear" w:color="auto" w:fill="FBFBFB"/>
        </w:rPr>
      </w:pPr>
      <w:r w:rsidRPr="00D01BC5">
        <w:rPr>
          <w:rFonts w:ascii="Times New Roman" w:hAnsi="Times New Roman" w:cs="Times New Roman"/>
          <w:color w:val="000000"/>
          <w:sz w:val="30"/>
          <w:szCs w:val="30"/>
          <w:shd w:val="clear" w:color="auto" w:fill="FBFBFB"/>
        </w:rPr>
        <w:t>изготовитель (производитель) Республики Беларусь средствами идентификации, полученными на свое имя;</w:t>
      </w:r>
    </w:p>
    <w:p w14:paraId="45020AAE"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color w:val="000000"/>
          <w:sz w:val="30"/>
          <w:szCs w:val="30"/>
          <w:shd w:val="clear" w:color="auto" w:fill="FBFBFB"/>
        </w:rPr>
      </w:pPr>
      <w:r w:rsidRPr="00D01BC5">
        <w:rPr>
          <w:rFonts w:ascii="Times New Roman" w:hAnsi="Times New Roman" w:cs="Times New Roman"/>
          <w:color w:val="000000"/>
          <w:sz w:val="30"/>
          <w:szCs w:val="30"/>
          <w:shd w:val="clear" w:color="auto" w:fill="FBFBFB"/>
        </w:rPr>
        <w:t>изготовитель (производитель) Республики Беларусь средствами идентификации, предоставленными заказчиком – резидентом Российской Федерации.</w:t>
      </w:r>
    </w:p>
    <w:p w14:paraId="7A609112"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sz w:val="30"/>
          <w:szCs w:val="30"/>
        </w:rPr>
      </w:pPr>
      <w:r w:rsidRPr="00D01BC5">
        <w:rPr>
          <w:rFonts w:ascii="Times New Roman" w:hAnsi="Times New Roman" w:cs="Times New Roman"/>
          <w:sz w:val="30"/>
          <w:szCs w:val="30"/>
        </w:rPr>
        <w:t xml:space="preserve">Обязанность по маркировке товаров средствами идентификации возложена на субъектов хозяйствования, осуществляющих </w:t>
      </w:r>
      <w:r w:rsidRPr="00D01BC5">
        <w:rPr>
          <w:rFonts w:ascii="Times New Roman" w:hAnsi="Times New Roman" w:cs="Times New Roman"/>
          <w:b/>
          <w:bCs/>
          <w:sz w:val="30"/>
          <w:szCs w:val="30"/>
        </w:rPr>
        <w:t>производство товаров, подлежащих маркировке</w:t>
      </w:r>
      <w:r w:rsidRPr="00D01BC5">
        <w:rPr>
          <w:rFonts w:ascii="Times New Roman" w:hAnsi="Times New Roman" w:cs="Times New Roman"/>
          <w:sz w:val="30"/>
          <w:szCs w:val="30"/>
        </w:rPr>
        <w:t xml:space="preserve"> на территории Республики Беларусь, торговлю такими товарами на территории Республики Беларусь, возвращенными покупателями, и (или) комиссионную торговлю непродовольственными товарами на основании заключенных с физическими лицами, не являющимися индивидуальными предпринимателями, договоров комиссии (пункт 2 Положения о маркировке товаров средствами идентификации, утвержденного Указом Президента Республики Беларусь от 10 июня 2011 г. № 243 «О маркировке товаров» (далее – Указ № 243, Положение о маркировке СИ). Соответственно, маркировку товаров, включая приобретение кодов маркировки у оператора системы маркировки осуществляет производитель товаров (в данном случае, производителем товаров будет субъект хозяйствования, указанный на упаковке товара в качестве производителя), то есть белорусский субъект хозяйствования, фактически осуществляющий изготовление товара по заказу российской организации.</w:t>
      </w:r>
    </w:p>
    <w:p w14:paraId="65AA53E7" w14:textId="77777777" w:rsidR="00061CE7" w:rsidRPr="00D01BC5" w:rsidRDefault="00061CE7" w:rsidP="00061CE7">
      <w:pPr>
        <w:autoSpaceDE w:val="0"/>
        <w:autoSpaceDN w:val="0"/>
        <w:adjustRightInd w:val="0"/>
        <w:spacing w:after="0" w:line="240" w:lineRule="auto"/>
        <w:ind w:firstLine="720"/>
        <w:jc w:val="both"/>
        <w:rPr>
          <w:rFonts w:ascii="Times New Roman" w:hAnsi="Times New Roman" w:cs="Times New Roman"/>
          <w:sz w:val="30"/>
          <w:szCs w:val="30"/>
        </w:rPr>
      </w:pPr>
      <w:r w:rsidRPr="00D01BC5">
        <w:rPr>
          <w:rFonts w:ascii="Times New Roman" w:hAnsi="Times New Roman" w:cs="Times New Roman"/>
          <w:sz w:val="30"/>
          <w:szCs w:val="30"/>
        </w:rPr>
        <w:t xml:space="preserve">Составление электронной накладной необходимо при обороте товаров подлежащих прослеживаемости (подпунктом 2.1 пункта 2 Указа Президента Республики Беларусь от 29.12.2020 № 496 «О прослеживаемости товаров») и в случае оборота товаров, маркированных </w:t>
      </w:r>
      <w:r w:rsidRPr="00D01BC5">
        <w:rPr>
          <w:rFonts w:ascii="Times New Roman" w:hAnsi="Times New Roman" w:cs="Times New Roman"/>
          <w:sz w:val="30"/>
          <w:szCs w:val="30"/>
        </w:rPr>
        <w:lastRenderedPageBreak/>
        <w:t>незащищенным средством идентификации (пункт 3 Положения о маркировке СИ).</w:t>
      </w:r>
    </w:p>
    <w:p w14:paraId="5261A234" w14:textId="77777777" w:rsidR="00061CE7" w:rsidRDefault="00061CE7" w:rsidP="00061CE7">
      <w:pPr>
        <w:autoSpaceDE w:val="0"/>
        <w:autoSpaceDN w:val="0"/>
        <w:adjustRightInd w:val="0"/>
        <w:spacing w:after="0" w:line="240" w:lineRule="auto"/>
        <w:ind w:firstLine="720"/>
        <w:jc w:val="both"/>
        <w:rPr>
          <w:rFonts w:ascii="Times New Roman" w:hAnsi="Times New Roman" w:cs="Times New Roman"/>
          <w:sz w:val="30"/>
          <w:szCs w:val="30"/>
        </w:rPr>
      </w:pPr>
      <w:r w:rsidRPr="00D01BC5">
        <w:rPr>
          <w:rFonts w:ascii="Times New Roman" w:hAnsi="Times New Roman" w:cs="Times New Roman"/>
          <w:sz w:val="30"/>
          <w:szCs w:val="30"/>
        </w:rPr>
        <w:t xml:space="preserve">Вместе с тем с учетом сложившейся практики по взаимодействию с Российской Федерацией, в настоящее время возможно совершать отгрузку продукции, произведенной из давальческого сырья резидентов Российской Федерации, маркированной средствами идентификации российского образца, предоставленными заказчиками – резидентами Российской Федерации. Данная возможность нормативно закреплена в </w:t>
      </w:r>
      <w:r w:rsidRPr="00D01BC5">
        <w:rPr>
          <w:rFonts w:ascii="Times New Roman" w:hAnsi="Times New Roman" w:cs="Times New Roman"/>
          <w:kern w:val="0"/>
          <w:sz w:val="30"/>
          <w:szCs w:val="30"/>
          <w14:ligatures w14:val="none"/>
        </w:rPr>
        <w:t>базовой технологической организационной модели системы маркировки товаров средствами идентификации в Евразийском экономическом союзе, утвержденной</w:t>
      </w:r>
      <w:r w:rsidRPr="00D01BC5">
        <w:rPr>
          <w:rFonts w:ascii="Times New Roman" w:hAnsi="Times New Roman" w:cs="Times New Roman"/>
          <w:sz w:val="30"/>
          <w:szCs w:val="30"/>
        </w:rPr>
        <w:t xml:space="preserve"> р</w:t>
      </w:r>
      <w:r w:rsidRPr="00D01BC5">
        <w:rPr>
          <w:rFonts w:ascii="Times New Roman" w:hAnsi="Times New Roman" w:cs="Times New Roman"/>
          <w:kern w:val="0"/>
          <w:sz w:val="30"/>
          <w:szCs w:val="30"/>
          <w14:ligatures w14:val="none"/>
        </w:rPr>
        <w:t xml:space="preserve">ешении Совета Евразийской экономической комиссии от 05.03.2021 № 19 (пункт 29) и постановлении Министерства по налогам и сборам Республики Беларусь от 03.05.2021 № 17 (подпункт 1.14.11 пункта 1 приложения 2). </w:t>
      </w:r>
      <w:r w:rsidRPr="00D01BC5">
        <w:rPr>
          <w:rFonts w:ascii="Times New Roman" w:hAnsi="Times New Roman" w:cs="Times New Roman"/>
          <w:sz w:val="30"/>
          <w:szCs w:val="30"/>
        </w:rPr>
        <w:t>При этом, учитывая пункт 3 Положения о маркировке СИ, отгрузка таких товаров должна осуществляться только с использованием электронных накладных.</w:t>
      </w:r>
    </w:p>
    <w:sectPr w:rsidR="00061CE7" w:rsidSect="004971E6">
      <w:headerReference w:type="default" r:id="rId6"/>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B27FF" w14:textId="77777777" w:rsidR="00F41E01" w:rsidRDefault="00F41E01">
      <w:pPr>
        <w:spacing w:after="0" w:line="240" w:lineRule="auto"/>
      </w:pPr>
      <w:r>
        <w:separator/>
      </w:r>
    </w:p>
  </w:endnote>
  <w:endnote w:type="continuationSeparator" w:id="0">
    <w:p w14:paraId="230BE9A5" w14:textId="77777777" w:rsidR="00F41E01" w:rsidRDefault="00F4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CE3DC" w14:textId="77777777" w:rsidR="00F41E01" w:rsidRDefault="00F41E01">
      <w:pPr>
        <w:spacing w:after="0" w:line="240" w:lineRule="auto"/>
      </w:pPr>
      <w:r>
        <w:separator/>
      </w:r>
    </w:p>
  </w:footnote>
  <w:footnote w:type="continuationSeparator" w:id="0">
    <w:p w14:paraId="78F2ED14" w14:textId="77777777" w:rsidR="00F41E01" w:rsidRDefault="00F41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110332"/>
      <w:docPartObj>
        <w:docPartGallery w:val="Page Numbers (Top of Page)"/>
        <w:docPartUnique/>
      </w:docPartObj>
    </w:sdtPr>
    <w:sdtEndPr/>
    <w:sdtContent>
      <w:p w14:paraId="3FB769A2" w14:textId="550CD5B7" w:rsidR="00CF0E3B" w:rsidRDefault="00AD2C9A">
        <w:pPr>
          <w:pStyle w:val="a3"/>
          <w:jc w:val="center"/>
        </w:pPr>
        <w:r>
          <w:fldChar w:fldCharType="begin"/>
        </w:r>
        <w:r>
          <w:instrText>PAGE   \* MERGEFORMAT</w:instrText>
        </w:r>
        <w:r>
          <w:fldChar w:fldCharType="separate"/>
        </w:r>
        <w:r w:rsidR="00EE6349">
          <w:rPr>
            <w:noProof/>
          </w:rPr>
          <w:t>2</w:t>
        </w:r>
        <w:r>
          <w:fldChar w:fldCharType="end"/>
        </w:r>
      </w:p>
    </w:sdtContent>
  </w:sdt>
  <w:p w14:paraId="7A5C35A7" w14:textId="77777777" w:rsidR="00CF0E3B" w:rsidRDefault="00CF0E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9A"/>
    <w:rsid w:val="00061CE7"/>
    <w:rsid w:val="00454F6A"/>
    <w:rsid w:val="006C0271"/>
    <w:rsid w:val="00976790"/>
    <w:rsid w:val="00AD2C9A"/>
    <w:rsid w:val="00CF0E3B"/>
    <w:rsid w:val="00D01BC5"/>
    <w:rsid w:val="00D33350"/>
    <w:rsid w:val="00EE6349"/>
    <w:rsid w:val="00F41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F623D"/>
  <w15:chartTrackingRefBased/>
  <w15:docId w15:val="{83DEB23F-F968-45B9-BD3E-53BCF807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C9A"/>
    <w:rPr>
      <w:kern w:val="2"/>
      <w14:ligatures w14:val="standardContextual"/>
    </w:rPr>
  </w:style>
  <w:style w:type="paragraph" w:styleId="4">
    <w:name w:val="heading 4"/>
    <w:basedOn w:val="a"/>
    <w:link w:val="40"/>
    <w:uiPriority w:val="9"/>
    <w:qFormat/>
    <w:rsid w:val="00AD2C9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C9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2C9A"/>
    <w:rPr>
      <w:kern w:val="2"/>
      <w14:ligatures w14:val="standardContextual"/>
    </w:rPr>
  </w:style>
  <w:style w:type="character" w:customStyle="1" w:styleId="itemtext">
    <w:name w:val="itemtext"/>
    <w:basedOn w:val="a0"/>
    <w:rsid w:val="00AD2C9A"/>
  </w:style>
  <w:style w:type="paragraph" w:customStyle="1" w:styleId="breadcrumb-item">
    <w:name w:val="breadcrumb-item"/>
    <w:basedOn w:val="a"/>
    <w:rsid w:val="00AD2C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Hyperlink"/>
    <w:basedOn w:val="a0"/>
    <w:uiPriority w:val="99"/>
    <w:unhideWhenUsed/>
    <w:rsid w:val="00AD2C9A"/>
    <w:rPr>
      <w:color w:val="0000FF"/>
      <w:u w:val="single"/>
    </w:rPr>
  </w:style>
  <w:style w:type="character" w:customStyle="1" w:styleId="40">
    <w:name w:val="Заголовок 4 Знак"/>
    <w:basedOn w:val="a0"/>
    <w:link w:val="4"/>
    <w:uiPriority w:val="9"/>
    <w:rsid w:val="00AD2C9A"/>
    <w:rPr>
      <w:rFonts w:ascii="Times New Roman" w:eastAsia="Times New Roman" w:hAnsi="Times New Roman" w:cs="Times New Roman"/>
      <w:b/>
      <w:bCs/>
      <w:sz w:val="24"/>
      <w:szCs w:val="24"/>
      <w:lang w:eastAsia="ru-RU"/>
    </w:rPr>
  </w:style>
  <w:style w:type="paragraph" w:customStyle="1" w:styleId="ConsPlusNormal">
    <w:name w:val="ConsPlusNormal"/>
    <w:rsid w:val="00976790"/>
    <w:pPr>
      <w:widowControl w:val="0"/>
      <w:autoSpaceDE w:val="0"/>
      <w:autoSpaceDN w:val="0"/>
      <w:spacing w:after="0" w:line="240" w:lineRule="auto"/>
    </w:pPr>
    <w:rPr>
      <w:rFonts w:ascii="Calibri" w:eastAsiaTheme="minorEastAsia" w:hAnsi="Calibri" w:cs="Calibri"/>
      <w:kern w:val="2"/>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47016">
      <w:bodyDiv w:val="1"/>
      <w:marLeft w:val="0"/>
      <w:marRight w:val="0"/>
      <w:marTop w:val="0"/>
      <w:marBottom w:val="0"/>
      <w:divBdr>
        <w:top w:val="none" w:sz="0" w:space="0" w:color="auto"/>
        <w:left w:val="none" w:sz="0" w:space="0" w:color="auto"/>
        <w:bottom w:val="none" w:sz="0" w:space="0" w:color="auto"/>
        <w:right w:val="none" w:sz="0" w:space="0" w:color="auto"/>
      </w:divBdr>
    </w:div>
    <w:div w:id="84223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1830</Words>
  <Characters>10434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Балакер Елена Георгиевна</dc:creator>
  <cp:keywords/>
  <dc:description/>
  <cp:lastModifiedBy>Шикуть Виктория Алексеевна</cp:lastModifiedBy>
  <cp:revision>4</cp:revision>
  <dcterms:created xsi:type="dcterms:W3CDTF">2025-03-15T09:28:00Z</dcterms:created>
  <dcterms:modified xsi:type="dcterms:W3CDTF">2025-04-10T12:57:00Z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