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9DE96" w14:textId="77777777" w:rsidR="005400CC" w:rsidRDefault="005400CC">
      <w:pPr>
        <w:pStyle w:val="ConsPlusNormal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14:paraId="18ED04E6" w14:textId="77777777" w:rsidR="005400CC" w:rsidRDefault="005400CC">
      <w:pPr>
        <w:pStyle w:val="ConsPlusNormal"/>
        <w:spacing w:before="220"/>
      </w:pPr>
      <w:r>
        <w:t>Республики Беларусь 21 февраля 2003 г. N 5/11981</w:t>
      </w:r>
    </w:p>
    <w:p w14:paraId="57E1AE51" w14:textId="77777777" w:rsidR="005400CC" w:rsidRDefault="005400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7E92D33" w14:textId="77777777" w:rsidR="005400CC" w:rsidRDefault="005400CC">
      <w:pPr>
        <w:pStyle w:val="ConsPlusNormal"/>
      </w:pPr>
    </w:p>
    <w:p w14:paraId="1777B3DA" w14:textId="77777777" w:rsidR="005400CC" w:rsidRDefault="005400CC">
      <w:pPr>
        <w:pStyle w:val="ConsPlusTitle"/>
        <w:jc w:val="center"/>
      </w:pPr>
      <w:r>
        <w:t>ПОСТАНОВЛЕНИЕ СОВЕТА МИНИСТРОВ РЕСПУБЛИКИ БЕЛАРУСЬ</w:t>
      </w:r>
    </w:p>
    <w:p w14:paraId="663B801E" w14:textId="77777777" w:rsidR="005400CC" w:rsidRDefault="005400CC">
      <w:pPr>
        <w:pStyle w:val="ConsPlusTitle"/>
        <w:jc w:val="center"/>
      </w:pPr>
      <w:r>
        <w:t>17 февраля 2003 г. N 193</w:t>
      </w:r>
    </w:p>
    <w:p w14:paraId="13AEFB82" w14:textId="77777777" w:rsidR="005400CC" w:rsidRDefault="005400CC">
      <w:pPr>
        <w:pStyle w:val="ConsPlusTitle"/>
        <w:jc w:val="center"/>
      </w:pPr>
    </w:p>
    <w:p w14:paraId="3AF36053" w14:textId="77777777" w:rsidR="005400CC" w:rsidRDefault="005400CC">
      <w:pPr>
        <w:pStyle w:val="ConsPlusTitle"/>
        <w:jc w:val="center"/>
      </w:pPr>
      <w:r>
        <w:t>О ПОРЯДКЕ ПРОВЕДЕНИЯ ДЕГУСТАЦИЙ АЛКОГОЛЬНЫХ НАПИТКОВ И (ИЛИ) ПИВА В МАРКЕТИНГОВЫХ ЦЕЛЯХ</w:t>
      </w:r>
    </w:p>
    <w:p w14:paraId="25C32F8A" w14:textId="77777777" w:rsidR="005400CC" w:rsidRDefault="005400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00CC" w14:paraId="0C6FFD8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37D60" w14:textId="77777777" w:rsidR="005400CC" w:rsidRDefault="005400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DA737" w14:textId="77777777" w:rsidR="005400CC" w:rsidRDefault="005400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34AC92" w14:textId="77777777" w:rsidR="005400CC" w:rsidRDefault="005400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18.01.2007 </w:t>
            </w:r>
            <w:hyperlink r:id="rId6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>,</w:t>
            </w:r>
          </w:p>
          <w:p w14:paraId="73CD0A5E" w14:textId="77777777" w:rsidR="005400CC" w:rsidRDefault="005400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24.04.2008 </w:t>
            </w:r>
            <w:hyperlink r:id="rId7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 xml:space="preserve">, от 30.12.2010 </w:t>
            </w:r>
            <w:hyperlink r:id="rId8">
              <w:r>
                <w:rPr>
                  <w:color w:val="0000FF"/>
                </w:rPr>
                <w:t>N 1910</w:t>
              </w:r>
            </w:hyperlink>
            <w:r>
              <w:rPr>
                <w:color w:val="392C69"/>
              </w:rPr>
              <w:t xml:space="preserve">, от 10.09.2012 </w:t>
            </w:r>
            <w:hyperlink r:id="rId9">
              <w:r>
                <w:rPr>
                  <w:color w:val="0000FF"/>
                </w:rPr>
                <w:t>N 838</w:t>
              </w:r>
            </w:hyperlink>
            <w:r>
              <w:rPr>
                <w:color w:val="392C69"/>
              </w:rPr>
              <w:t>,</w:t>
            </w:r>
          </w:p>
          <w:p w14:paraId="1C13B43B" w14:textId="77777777" w:rsidR="005400CC" w:rsidRDefault="005400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14.05.2014 </w:t>
            </w:r>
            <w:hyperlink r:id="rId10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12.01.2017 </w:t>
            </w:r>
            <w:hyperlink r:id="rId11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10.05.2023 </w:t>
            </w:r>
            <w:hyperlink r:id="rId12">
              <w:r>
                <w:rPr>
                  <w:color w:val="0000FF"/>
                </w:rPr>
                <w:t>N 301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60D7B" w14:textId="77777777" w:rsidR="005400CC" w:rsidRDefault="005400CC">
            <w:pPr>
              <w:pStyle w:val="ConsPlusNormal"/>
            </w:pPr>
          </w:p>
        </w:tc>
      </w:tr>
    </w:tbl>
    <w:p w14:paraId="3F5EEA35" w14:textId="77777777" w:rsidR="005400CC" w:rsidRDefault="005400CC">
      <w:pPr>
        <w:pStyle w:val="ConsPlusNormal"/>
      </w:pPr>
    </w:p>
    <w:p w14:paraId="374BC0E1" w14:textId="77777777" w:rsidR="005400CC" w:rsidRDefault="005400CC">
      <w:pPr>
        <w:pStyle w:val="ConsPlusNormal"/>
        <w:ind w:firstLine="540"/>
        <w:jc w:val="both"/>
      </w:pPr>
      <w:r>
        <w:t>Совет Министров Республики Беларусь ПОСТАНОВЛЯЕТ:</w:t>
      </w:r>
    </w:p>
    <w:p w14:paraId="70335878" w14:textId="77777777" w:rsidR="005400CC" w:rsidRDefault="005400C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Совмина от 18.01.2007 N 65)</w:t>
      </w:r>
    </w:p>
    <w:p w14:paraId="7CD5E089" w14:textId="77777777" w:rsidR="005400CC" w:rsidRDefault="005400C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Положение</w:t>
        </w:r>
      </w:hyperlink>
      <w:r>
        <w:t xml:space="preserve"> о порядке проведения дегустаций алкогольных напитков и (или) пива в маркетинговых целях (прилагается).</w:t>
      </w:r>
    </w:p>
    <w:p w14:paraId="3413EC2B" w14:textId="77777777" w:rsidR="005400CC" w:rsidRDefault="005400CC">
      <w:pPr>
        <w:pStyle w:val="ConsPlusNormal"/>
        <w:jc w:val="both"/>
      </w:pPr>
      <w:r>
        <w:t xml:space="preserve">(в ред. постановлений Совмина от 24.04.2008 </w:t>
      </w:r>
      <w:hyperlink r:id="rId14">
        <w:r>
          <w:rPr>
            <w:color w:val="0000FF"/>
          </w:rPr>
          <w:t>N 597</w:t>
        </w:r>
      </w:hyperlink>
      <w:r>
        <w:t xml:space="preserve">, от 10.09.2012 </w:t>
      </w:r>
      <w:hyperlink r:id="rId15">
        <w:r>
          <w:rPr>
            <w:color w:val="0000FF"/>
          </w:rPr>
          <w:t>N 838</w:t>
        </w:r>
      </w:hyperlink>
      <w:r>
        <w:t xml:space="preserve">, от 10.05.2023 </w:t>
      </w:r>
      <w:hyperlink r:id="rId16">
        <w:r>
          <w:rPr>
            <w:color w:val="0000FF"/>
          </w:rPr>
          <w:t>N 301</w:t>
        </w:r>
      </w:hyperlink>
      <w:r>
        <w:t>)</w:t>
      </w:r>
    </w:p>
    <w:p w14:paraId="7B5805F5" w14:textId="77777777" w:rsidR="005400CC" w:rsidRDefault="005400CC">
      <w:pPr>
        <w:pStyle w:val="ConsPlusNormal"/>
        <w:spacing w:before="220"/>
        <w:ind w:firstLine="540"/>
        <w:jc w:val="both"/>
      </w:pPr>
      <w:r>
        <w:t xml:space="preserve">1-1. Предоставить право Министерству антимонопольного регулирования и торговли давать разъяснения о порядке применения </w:t>
      </w:r>
      <w:hyperlink w:anchor="P37">
        <w:r>
          <w:rPr>
            <w:color w:val="0000FF"/>
          </w:rPr>
          <w:t>Положения</w:t>
        </w:r>
      </w:hyperlink>
      <w:r>
        <w:t xml:space="preserve"> о порядке проведения дегустаций алкогольных напитков и (или) пива в маркетинговых целях.</w:t>
      </w:r>
    </w:p>
    <w:p w14:paraId="7AE98E1F" w14:textId="77777777" w:rsidR="005400CC" w:rsidRDefault="005400CC">
      <w:pPr>
        <w:pStyle w:val="ConsPlusNormal"/>
        <w:jc w:val="both"/>
      </w:pPr>
      <w:r>
        <w:t xml:space="preserve">(п. 1-1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Совмина от 10.09.2012 N 838;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Совмина от 12.01.2017 N 22)</w:t>
      </w:r>
    </w:p>
    <w:p w14:paraId="6CFE40DB" w14:textId="77777777" w:rsidR="005400CC" w:rsidRDefault="005400C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14:paraId="710B0CAA" w14:textId="77777777" w:rsidR="005400CC" w:rsidRDefault="005400CC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400CC" w14:paraId="0701E86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FF1C061" w14:textId="77777777" w:rsidR="005400CC" w:rsidRDefault="005400CC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86E355D" w14:textId="77777777" w:rsidR="005400CC" w:rsidRDefault="005400CC">
            <w:pPr>
              <w:pStyle w:val="ConsPlusNormal"/>
              <w:jc w:val="right"/>
            </w:pPr>
            <w:proofErr w:type="spellStart"/>
            <w:r>
              <w:t>Г.Новицкий</w:t>
            </w:r>
            <w:proofErr w:type="spellEnd"/>
          </w:p>
        </w:tc>
      </w:tr>
    </w:tbl>
    <w:p w14:paraId="6F3CC8E5" w14:textId="77777777" w:rsidR="005400CC" w:rsidRDefault="005400CC">
      <w:pPr>
        <w:pStyle w:val="ConsPlusNormal"/>
      </w:pPr>
    </w:p>
    <w:p w14:paraId="09F3FC78" w14:textId="77777777" w:rsidR="005400CC" w:rsidRDefault="005400CC">
      <w:pPr>
        <w:pStyle w:val="ConsPlusNormal"/>
      </w:pPr>
    </w:p>
    <w:p w14:paraId="7029440F" w14:textId="77777777" w:rsidR="005400CC" w:rsidRDefault="005400CC">
      <w:pPr>
        <w:pStyle w:val="ConsPlusNormal"/>
      </w:pPr>
    </w:p>
    <w:p w14:paraId="7A24E3B0" w14:textId="77777777" w:rsidR="005400CC" w:rsidRDefault="005400CC">
      <w:pPr>
        <w:pStyle w:val="ConsPlusNormal"/>
      </w:pPr>
    </w:p>
    <w:p w14:paraId="743FDB09" w14:textId="77777777" w:rsidR="005400CC" w:rsidRDefault="005400CC">
      <w:pPr>
        <w:pStyle w:val="ConsPlusNormal"/>
      </w:pPr>
    </w:p>
    <w:p w14:paraId="50C2CB19" w14:textId="77777777" w:rsidR="005400CC" w:rsidRDefault="005400CC">
      <w:pPr>
        <w:pStyle w:val="ConsPlusNonformat"/>
        <w:jc w:val="both"/>
      </w:pPr>
      <w:r>
        <w:t xml:space="preserve">                                                  УТВЕРЖДЕНО</w:t>
      </w:r>
    </w:p>
    <w:p w14:paraId="5BF66E66" w14:textId="77777777" w:rsidR="005400CC" w:rsidRDefault="005400CC">
      <w:pPr>
        <w:pStyle w:val="ConsPlusNonformat"/>
        <w:jc w:val="both"/>
      </w:pPr>
      <w:r>
        <w:t xml:space="preserve">                                                  Постановление</w:t>
      </w:r>
    </w:p>
    <w:p w14:paraId="17F6239C" w14:textId="77777777" w:rsidR="005400CC" w:rsidRDefault="005400CC">
      <w:pPr>
        <w:pStyle w:val="ConsPlusNonformat"/>
        <w:jc w:val="both"/>
      </w:pPr>
      <w:r>
        <w:t xml:space="preserve">                                                  Совета Министров</w:t>
      </w:r>
    </w:p>
    <w:p w14:paraId="58C0E85E" w14:textId="77777777" w:rsidR="005400CC" w:rsidRDefault="005400CC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14:paraId="7B9F5009" w14:textId="77777777" w:rsidR="005400CC" w:rsidRDefault="005400CC">
      <w:pPr>
        <w:pStyle w:val="ConsPlusNonformat"/>
        <w:jc w:val="both"/>
      </w:pPr>
      <w:r>
        <w:t xml:space="preserve">                                                  17.02.2003 N 193</w:t>
      </w:r>
    </w:p>
    <w:p w14:paraId="29CE6D12" w14:textId="77777777" w:rsidR="005400CC" w:rsidRDefault="005400CC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14:paraId="6F3B127E" w14:textId="77777777" w:rsidR="005400CC" w:rsidRDefault="005400CC">
      <w:pPr>
        <w:pStyle w:val="ConsPlusNonformat"/>
        <w:jc w:val="both"/>
      </w:pPr>
      <w:r>
        <w:t xml:space="preserve">                                                  Совета Министров</w:t>
      </w:r>
    </w:p>
    <w:p w14:paraId="48416C80" w14:textId="77777777" w:rsidR="005400CC" w:rsidRDefault="005400CC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14:paraId="10EC46BD" w14:textId="77777777" w:rsidR="005400CC" w:rsidRDefault="005400CC">
      <w:pPr>
        <w:pStyle w:val="ConsPlusNonformat"/>
        <w:jc w:val="both"/>
      </w:pPr>
      <w:r>
        <w:t xml:space="preserve">                                                  10.09.2012 N 838)</w:t>
      </w:r>
    </w:p>
    <w:p w14:paraId="53628B23" w14:textId="77777777" w:rsidR="005400CC" w:rsidRDefault="005400CC">
      <w:pPr>
        <w:pStyle w:val="ConsPlusNormal"/>
        <w:ind w:firstLine="540"/>
        <w:jc w:val="both"/>
      </w:pPr>
    </w:p>
    <w:p w14:paraId="0680ACB0" w14:textId="77777777" w:rsidR="005400CC" w:rsidRDefault="005400CC">
      <w:pPr>
        <w:pStyle w:val="ConsPlusTitle"/>
        <w:jc w:val="center"/>
      </w:pPr>
      <w:bookmarkStart w:id="1" w:name="P37"/>
      <w:bookmarkEnd w:id="1"/>
      <w:r>
        <w:t>ПОЛОЖЕНИЕ</w:t>
      </w:r>
    </w:p>
    <w:p w14:paraId="116D8FCB" w14:textId="77777777" w:rsidR="005400CC" w:rsidRDefault="005400CC">
      <w:pPr>
        <w:pStyle w:val="ConsPlusTitle"/>
        <w:jc w:val="center"/>
      </w:pPr>
      <w:r>
        <w:t>О ПОРЯДКЕ ПРОВЕДЕНИЯ ДЕГУСТАЦИЙ АЛКОГОЛЬНЫХ НАПИТКОВ И (ИЛИ) ПИВА В МАРКЕТИНГОВЫХ ЦЕЛЯХ</w:t>
      </w:r>
    </w:p>
    <w:p w14:paraId="33320689" w14:textId="77777777" w:rsidR="005400CC" w:rsidRDefault="005400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00CC" w14:paraId="40EF800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7A8E" w14:textId="77777777" w:rsidR="005400CC" w:rsidRDefault="005400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769B0" w14:textId="77777777" w:rsidR="005400CC" w:rsidRDefault="005400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DE3F15" w14:textId="77777777" w:rsidR="005400CC" w:rsidRDefault="005400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10.09.2012 </w:t>
            </w:r>
            <w:hyperlink r:id="rId19">
              <w:r>
                <w:rPr>
                  <w:color w:val="0000FF"/>
                </w:rPr>
                <w:t>N 838</w:t>
              </w:r>
            </w:hyperlink>
            <w:r>
              <w:rPr>
                <w:color w:val="392C69"/>
              </w:rPr>
              <w:t>,</w:t>
            </w:r>
          </w:p>
          <w:p w14:paraId="4326E0AC" w14:textId="77777777" w:rsidR="005400CC" w:rsidRDefault="005400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14.05.2014 </w:t>
            </w:r>
            <w:hyperlink r:id="rId20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10.05.2023 </w:t>
            </w:r>
            <w:hyperlink r:id="rId21">
              <w:r>
                <w:rPr>
                  <w:color w:val="0000FF"/>
                </w:rPr>
                <w:t>N 301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6015F" w14:textId="77777777" w:rsidR="005400CC" w:rsidRDefault="005400CC">
            <w:pPr>
              <w:pStyle w:val="ConsPlusNormal"/>
            </w:pPr>
          </w:p>
        </w:tc>
      </w:tr>
    </w:tbl>
    <w:p w14:paraId="3F0EDF83" w14:textId="77777777" w:rsidR="005400CC" w:rsidRDefault="005400CC">
      <w:pPr>
        <w:pStyle w:val="ConsPlusNormal"/>
        <w:jc w:val="center"/>
      </w:pPr>
    </w:p>
    <w:p w14:paraId="38A17810" w14:textId="77777777" w:rsidR="005400CC" w:rsidRDefault="005400CC">
      <w:pPr>
        <w:pStyle w:val="ConsPlusNormal"/>
        <w:ind w:firstLine="540"/>
        <w:jc w:val="both"/>
      </w:pPr>
      <w:r>
        <w:t xml:space="preserve">1. Настоящим Положением устанавливается порядок проведения дегустаций в маркетинговых </w:t>
      </w:r>
      <w:r>
        <w:lastRenderedPageBreak/>
        <w:t>целях алкогольных напитков юридическими лицами, осуществляющими их производство и (или) импорт, а также пива с объемной долей этилового спирта до 7 процентов (далее - пиво) юридическими лицами и индивидуальными предпринимателями, осуществляющими его производство и (или) импорт.</w:t>
      </w:r>
    </w:p>
    <w:p w14:paraId="2587BEA1" w14:textId="77777777" w:rsidR="005400CC" w:rsidRDefault="005400CC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термины и их определения:</w:t>
      </w:r>
    </w:p>
    <w:p w14:paraId="63A8DE88" w14:textId="77777777" w:rsidR="005400CC" w:rsidRDefault="005400CC">
      <w:pPr>
        <w:pStyle w:val="ConsPlusNormal"/>
        <w:spacing w:before="220"/>
        <w:ind w:firstLine="540"/>
        <w:jc w:val="both"/>
      </w:pPr>
      <w:r>
        <w:t>дегустация алкогольных напитков и (или) пива в маркетинговых целях - бесплатное (безвозмездное) предоставление юридическими лицами и индивидуальными предпринимателями алкогольных напитков и (или) пива участникам дегустации для органолептической оценки качества и внешнего оформления указанных напитков и (или) пива в целях изучения потребительского спроса для их дальнейшей реализации (далее - дегустация);</w:t>
      </w:r>
    </w:p>
    <w:p w14:paraId="606E0283" w14:textId="77777777" w:rsidR="005400CC" w:rsidRDefault="005400CC">
      <w:pPr>
        <w:pStyle w:val="ConsPlusNormal"/>
        <w:spacing w:before="220"/>
        <w:ind w:firstLine="540"/>
        <w:jc w:val="both"/>
      </w:pPr>
      <w:r>
        <w:t>органолептическая оценка качества и внешнего оформления алкогольных напитков и (или) пива - определение внешнего оформления, типичности, вкуса, аромата (букета) алкогольного напитка и (или) пива с помощью органов чувств;</w:t>
      </w:r>
    </w:p>
    <w:p w14:paraId="77634623" w14:textId="77777777" w:rsidR="005400CC" w:rsidRDefault="005400CC">
      <w:pPr>
        <w:pStyle w:val="ConsPlusNormal"/>
        <w:spacing w:before="220"/>
        <w:ind w:firstLine="540"/>
        <w:jc w:val="both"/>
      </w:pPr>
      <w:r>
        <w:t>владелец алкогольных напитков и (или) пива - юридическое лицо, осуществляющее производство и (или) импорт алкогольных напитков, юридическое лицо или индивидуальный предприниматель, осуществляющие производство и (или) импорт пива;</w:t>
      </w:r>
    </w:p>
    <w:p w14:paraId="368691CB" w14:textId="77777777" w:rsidR="005400CC" w:rsidRDefault="005400CC">
      <w:pPr>
        <w:pStyle w:val="ConsPlusNormal"/>
        <w:spacing w:before="220"/>
        <w:ind w:firstLine="540"/>
        <w:jc w:val="both"/>
      </w:pPr>
      <w:r>
        <w:t>организатор дегустации - владелец алкогольных напитков и (или) пива либо уполномоченное им юридическое лицо, индивидуальный предприниматель.</w:t>
      </w:r>
    </w:p>
    <w:p w14:paraId="6393F3EF" w14:textId="77777777" w:rsidR="005400CC" w:rsidRDefault="005400CC">
      <w:pPr>
        <w:pStyle w:val="ConsPlusNormal"/>
        <w:spacing w:before="220"/>
        <w:ind w:firstLine="540"/>
        <w:jc w:val="both"/>
      </w:pPr>
      <w:r>
        <w:t>3. Общее руководство проведением дегустации осуществляет ее организатор в соответствии с требованиями настоящего Положения, который вправе назначить лицо, ответственное за ее проведение.</w:t>
      </w:r>
    </w:p>
    <w:p w14:paraId="3E01F3D6" w14:textId="77777777" w:rsidR="005400CC" w:rsidRDefault="005400CC">
      <w:pPr>
        <w:pStyle w:val="ConsPlusNormal"/>
        <w:spacing w:before="220"/>
        <w:ind w:firstLine="540"/>
        <w:jc w:val="both"/>
      </w:pPr>
      <w:r>
        <w:t>4. Дегустации проводятся:</w:t>
      </w:r>
    </w:p>
    <w:p w14:paraId="6BF434AD" w14:textId="77777777" w:rsidR="005400CC" w:rsidRDefault="005400CC">
      <w:pPr>
        <w:pStyle w:val="ConsPlusNormal"/>
        <w:spacing w:before="220"/>
        <w:ind w:firstLine="540"/>
        <w:jc w:val="both"/>
      </w:pPr>
      <w:r>
        <w:t>в специализированных помещениях производителя (дегустационных залах или других помещениях, специально оборудованных для этих целей);</w:t>
      </w:r>
    </w:p>
    <w:p w14:paraId="1295CC2F" w14:textId="77777777" w:rsidR="005400CC" w:rsidRDefault="005400CC">
      <w:pPr>
        <w:pStyle w:val="ConsPlusNormal"/>
        <w:spacing w:before="220"/>
        <w:ind w:firstLine="540"/>
        <w:jc w:val="both"/>
      </w:pPr>
      <w:bookmarkStart w:id="2" w:name="P51"/>
      <w:bookmarkEnd w:id="2"/>
      <w:r>
        <w:t>в торговых залах торговых объектов, на объектах общественного питания, на которых в соответствии с законодательством осуществляется розничная торговля алкогольными напитками и (или) пивом (далее - торговые объекты, объекты общественного питания);</w:t>
      </w:r>
    </w:p>
    <w:p w14:paraId="17C6D9F4" w14:textId="77777777" w:rsidR="005400CC" w:rsidRDefault="005400CC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Совмина от 14.05.2014 N 460)</w:t>
      </w:r>
    </w:p>
    <w:p w14:paraId="42A425EE" w14:textId="77777777" w:rsidR="005400CC" w:rsidRDefault="005400CC">
      <w:pPr>
        <w:pStyle w:val="ConsPlusNormal"/>
        <w:spacing w:before="220"/>
        <w:ind w:firstLine="540"/>
        <w:jc w:val="both"/>
      </w:pPr>
      <w:r>
        <w:t>на специализированных выставках и ярмарках, на которых представляются (предлагаются к продаже) алкогольные напитки и (или) пиво.</w:t>
      </w:r>
    </w:p>
    <w:p w14:paraId="2E4FEF75" w14:textId="77777777" w:rsidR="005400CC" w:rsidRDefault="005400CC">
      <w:pPr>
        <w:pStyle w:val="ConsPlusNormal"/>
        <w:spacing w:before="220"/>
        <w:ind w:firstLine="540"/>
        <w:jc w:val="both"/>
      </w:pPr>
      <w:r>
        <w:t xml:space="preserve">5. При проведении дегустаций в местах, указанных в </w:t>
      </w:r>
      <w:hyperlink w:anchor="P51">
        <w:r>
          <w:rPr>
            <w:color w:val="0000FF"/>
          </w:rPr>
          <w:t>абзаце третьем пункта 4</w:t>
        </w:r>
      </w:hyperlink>
      <w:r>
        <w:t xml:space="preserve"> настоящего Положения, организатор дегустации должен представить городскому (кроме Минского городского), районному исполнительному комитету, местной администрации района в г. Минске по месту нахождения торговых объектов, объектов общественного питания не позднее чем за 10 календарных дней до начала проведения дегустации:</w:t>
      </w:r>
    </w:p>
    <w:p w14:paraId="4BA226BB" w14:textId="77777777" w:rsidR="005400CC" w:rsidRDefault="005400CC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Совмина от 14.05.2014 N 460)</w:t>
      </w:r>
    </w:p>
    <w:p w14:paraId="26B4BBDC" w14:textId="77777777" w:rsidR="005400CC" w:rsidRDefault="005400CC">
      <w:pPr>
        <w:pStyle w:val="ConsPlusNormal"/>
        <w:spacing w:before="220"/>
        <w:ind w:firstLine="540"/>
        <w:jc w:val="both"/>
      </w:pPr>
      <w:r>
        <w:t>уведомление о проведении дегустации;</w:t>
      </w:r>
    </w:p>
    <w:p w14:paraId="7E97BE49" w14:textId="77777777" w:rsidR="005400CC" w:rsidRDefault="005400CC">
      <w:pPr>
        <w:pStyle w:val="ConsPlusNormal"/>
        <w:spacing w:before="220"/>
        <w:ind w:firstLine="540"/>
        <w:jc w:val="both"/>
      </w:pPr>
      <w:r>
        <w:t>сведения о предлагаемом к дегустации ассортименте алкогольных напитков и (или) пива;</w:t>
      </w:r>
    </w:p>
    <w:p w14:paraId="1E6BEEC8" w14:textId="77777777" w:rsidR="005400CC" w:rsidRDefault="005400CC">
      <w:pPr>
        <w:pStyle w:val="ConsPlusNormal"/>
        <w:ind w:firstLine="540"/>
        <w:jc w:val="both"/>
      </w:pPr>
      <w:r>
        <w:t xml:space="preserve">абзацы четвертый - пятый исключены с 22 июля 2014 года. - </w:t>
      </w:r>
      <w:hyperlink r:id="rId24">
        <w:r>
          <w:rPr>
            <w:color w:val="0000FF"/>
          </w:rPr>
          <w:t>Постановление</w:t>
        </w:r>
      </w:hyperlink>
      <w:r>
        <w:t xml:space="preserve"> Совмина от 14.05.2014 N 460;</w:t>
      </w:r>
    </w:p>
    <w:p w14:paraId="2DB436AA" w14:textId="77777777" w:rsidR="005400CC" w:rsidRDefault="005400CC">
      <w:pPr>
        <w:pStyle w:val="ConsPlusNormal"/>
        <w:spacing w:before="220"/>
        <w:ind w:firstLine="540"/>
        <w:jc w:val="both"/>
      </w:pPr>
      <w:r>
        <w:t>перечень торговых объектов, объектов общественного питания, на которых предполагается проведение дегустаций;</w:t>
      </w:r>
    </w:p>
    <w:p w14:paraId="75A1E096" w14:textId="77777777" w:rsidR="005400CC" w:rsidRDefault="005400CC">
      <w:pPr>
        <w:pStyle w:val="ConsPlusNormal"/>
        <w:jc w:val="both"/>
      </w:pPr>
      <w:r>
        <w:lastRenderedPageBreak/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Совмина от 14.05.2014 N 460)</w:t>
      </w:r>
    </w:p>
    <w:p w14:paraId="5E31C99C" w14:textId="77777777" w:rsidR="005400CC" w:rsidRDefault="005400CC">
      <w:pPr>
        <w:pStyle w:val="ConsPlusNormal"/>
        <w:spacing w:before="220"/>
        <w:ind w:firstLine="540"/>
        <w:jc w:val="both"/>
      </w:pPr>
      <w:r>
        <w:t>сведения о дате, времени и сроках проведения дегустации;</w:t>
      </w:r>
    </w:p>
    <w:p w14:paraId="37104DE6" w14:textId="77777777" w:rsidR="005400CC" w:rsidRDefault="005400CC">
      <w:pPr>
        <w:pStyle w:val="ConsPlusNormal"/>
        <w:spacing w:before="220"/>
        <w:ind w:firstLine="540"/>
        <w:jc w:val="both"/>
      </w:pPr>
      <w:r>
        <w:t>сведения о лице, уполномоченном организатором дегустации на ее проведение.</w:t>
      </w:r>
    </w:p>
    <w:p w14:paraId="07893D6F" w14:textId="77777777" w:rsidR="005400CC" w:rsidRDefault="005400CC">
      <w:pPr>
        <w:pStyle w:val="ConsPlusNormal"/>
        <w:spacing w:before="220"/>
        <w:ind w:firstLine="540"/>
        <w:jc w:val="both"/>
      </w:pPr>
      <w:r>
        <w:t>Информация о дате и времени проведения дегустации размещается по месту ее проведения.</w:t>
      </w:r>
    </w:p>
    <w:p w14:paraId="37068CBD" w14:textId="77777777" w:rsidR="005400CC" w:rsidRDefault="005400CC">
      <w:pPr>
        <w:pStyle w:val="ConsPlusNormal"/>
        <w:spacing w:before="220"/>
        <w:ind w:firstLine="540"/>
        <w:jc w:val="both"/>
      </w:pPr>
      <w:r>
        <w:t>6. Участниками дегустаций алкогольных напитков могут являться представители юридических лиц, индивидуальные предприниматели или их представители, заинтересованные в приобретении алкогольных напитков и имеющие соответствующие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курения, составляющей работой и (или) услугой которых является розничная торговля алкогольными напитками, и (или) на оптовую торговлю и хранение алкогольной, непищевой спиртосодержащей продукции, непищевого этилового спирта и табачных изделий, составляющей услугой которых является оптовая торговля алкогольными напитками.</w:t>
      </w:r>
    </w:p>
    <w:p w14:paraId="1151F818" w14:textId="77777777" w:rsidR="005400CC" w:rsidRDefault="005400CC">
      <w:pPr>
        <w:pStyle w:val="ConsPlusNormal"/>
        <w:jc w:val="both"/>
      </w:pPr>
      <w:r>
        <w:t xml:space="preserve">(часть первая п. 6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Совмина от 10.05.2023 N 301)</w:t>
      </w:r>
    </w:p>
    <w:p w14:paraId="10A7647F" w14:textId="77777777" w:rsidR="005400CC" w:rsidRDefault="005400CC">
      <w:pPr>
        <w:pStyle w:val="ConsPlusNormal"/>
        <w:spacing w:before="220"/>
        <w:ind w:firstLine="540"/>
        <w:jc w:val="both"/>
      </w:pPr>
      <w:r>
        <w:t>Участниками дегустаций пива могут быть представители юридических лиц, индивидуальные предприниматели или их представители, заинтересованные в приобретении пива.</w:t>
      </w:r>
    </w:p>
    <w:p w14:paraId="00C72353" w14:textId="77777777" w:rsidR="005400CC" w:rsidRDefault="005400CC">
      <w:pPr>
        <w:pStyle w:val="ConsPlusNormal"/>
        <w:spacing w:before="220"/>
        <w:ind w:firstLine="540"/>
        <w:jc w:val="both"/>
      </w:pPr>
      <w:r>
        <w:t>По решению организатора дегустации участниками дегустации могут являться физические лица.</w:t>
      </w:r>
    </w:p>
    <w:p w14:paraId="72A2C9B1" w14:textId="77777777" w:rsidR="005400CC" w:rsidRDefault="005400CC">
      <w:pPr>
        <w:pStyle w:val="ConsPlusNormal"/>
        <w:spacing w:before="220"/>
        <w:ind w:firstLine="540"/>
        <w:jc w:val="both"/>
      </w:pPr>
      <w:r>
        <w:t>7. Во время проведения дегустаций должны быть соблюдены санитарные нормы и правила, гигиенические нормативы, предусмотренные законодательством Республики Беларусь, а также общественный порядок.</w:t>
      </w:r>
    </w:p>
    <w:p w14:paraId="6A208163" w14:textId="77777777" w:rsidR="005400CC" w:rsidRDefault="005400CC">
      <w:pPr>
        <w:pStyle w:val="ConsPlusNormal"/>
        <w:spacing w:before="220"/>
        <w:ind w:firstLine="540"/>
        <w:jc w:val="both"/>
      </w:pPr>
      <w:r>
        <w:t>8. Организаторы дегустаций обязаны предоставить их участникам предусмотренную законодательством Республики Беларусь информацию о предлагаемых к дегустации алкогольных напитках и (или) пиве и их производителях.</w:t>
      </w:r>
    </w:p>
    <w:p w14:paraId="7C10A288" w14:textId="77777777" w:rsidR="005400CC" w:rsidRDefault="005400CC">
      <w:pPr>
        <w:pStyle w:val="ConsPlusNormal"/>
        <w:spacing w:before="220"/>
        <w:ind w:firstLine="540"/>
        <w:jc w:val="both"/>
      </w:pPr>
      <w:r>
        <w:t>9. Норма расхода на одного участника дегустации при органолептической оценке качества каждого наименования алкогольного напитка и (или) пива, предложенных к дегустации, составляет:</w:t>
      </w:r>
    </w:p>
    <w:p w14:paraId="25382701" w14:textId="77777777" w:rsidR="005400CC" w:rsidRDefault="005400CC">
      <w:pPr>
        <w:pStyle w:val="ConsPlusNormal"/>
        <w:spacing w:before="220"/>
        <w:ind w:firstLine="540"/>
        <w:jc w:val="both"/>
      </w:pPr>
      <w:r>
        <w:t>для алкогольных напитков - не более 30 куб. сантиметров;</w:t>
      </w:r>
    </w:p>
    <w:p w14:paraId="763D24E8" w14:textId="77777777" w:rsidR="005400CC" w:rsidRDefault="005400CC">
      <w:pPr>
        <w:pStyle w:val="ConsPlusNormal"/>
        <w:spacing w:before="220"/>
        <w:ind w:firstLine="540"/>
        <w:jc w:val="both"/>
      </w:pPr>
      <w:r>
        <w:t>для пива - не более 500 куб. сантиметров.</w:t>
      </w:r>
    </w:p>
    <w:p w14:paraId="22BDC66E" w14:textId="77777777" w:rsidR="005400CC" w:rsidRDefault="005400CC">
      <w:pPr>
        <w:pStyle w:val="ConsPlusNormal"/>
        <w:spacing w:before="220"/>
        <w:ind w:firstLine="540"/>
        <w:jc w:val="both"/>
      </w:pPr>
      <w:r>
        <w:t>10. Запрещается участие в дегустациях лиц моложе 18 лет. В случае необходимости физические лица обязаны предъявить организатору дегустации документ, удостоверяющий их возраст.</w:t>
      </w:r>
    </w:p>
    <w:p w14:paraId="65721E09" w14:textId="77777777" w:rsidR="005400CC" w:rsidRDefault="005400CC">
      <w:pPr>
        <w:pStyle w:val="ConsPlusNormal"/>
        <w:spacing w:before="220"/>
        <w:ind w:firstLine="540"/>
        <w:jc w:val="both"/>
      </w:pPr>
      <w:r>
        <w:t>11. По результатам проведения дегустаций оформляется протокол дегустации с указанием наименования, количества продегустированных алкогольных напитков и (или) пива и числа участников этих дегустаций. Протокол дегустации подписывается лицом, уполномоченным организатором дегустации на ее проведение.</w:t>
      </w:r>
    </w:p>
    <w:p w14:paraId="65F72253" w14:textId="77777777" w:rsidR="005400CC" w:rsidRDefault="005400CC">
      <w:pPr>
        <w:pStyle w:val="ConsPlusNormal"/>
        <w:spacing w:before="220"/>
        <w:ind w:firstLine="540"/>
        <w:jc w:val="both"/>
      </w:pPr>
      <w:r>
        <w:t>12. Владельцы алкогольных напитков, пива и (или) организаторы дегустаций, нарушившие порядок проведения дегустаций, установленный настоящим Положением, несут ответственность в соответствии с законодательством.</w:t>
      </w:r>
    </w:p>
    <w:p w14:paraId="54ECA8F0" w14:textId="77777777" w:rsidR="005400CC" w:rsidRDefault="005400CC">
      <w:pPr>
        <w:pStyle w:val="ConsPlusNormal"/>
      </w:pPr>
    </w:p>
    <w:p w14:paraId="1619D06A" w14:textId="77777777" w:rsidR="005400CC" w:rsidRDefault="005400CC">
      <w:pPr>
        <w:pStyle w:val="ConsPlusNormal"/>
      </w:pPr>
    </w:p>
    <w:p w14:paraId="775D2216" w14:textId="77777777" w:rsidR="005400CC" w:rsidRDefault="005400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1EA3FC" w14:textId="77777777" w:rsidR="0074067E" w:rsidRPr="005400CC" w:rsidRDefault="0074067E"/>
    <w:sectPr w:rsidR="0074067E" w:rsidRPr="005400CC" w:rsidSect="00BB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2CFF0" w14:textId="77777777" w:rsidR="00202482" w:rsidRDefault="00202482" w:rsidP="00683867">
      <w:pPr>
        <w:spacing w:after="0" w:line="240" w:lineRule="auto"/>
      </w:pPr>
      <w:r>
        <w:separator/>
      </w:r>
    </w:p>
  </w:endnote>
  <w:endnote w:type="continuationSeparator" w:id="0">
    <w:p w14:paraId="6C4E1704" w14:textId="77777777" w:rsidR="00202482" w:rsidRDefault="00202482" w:rsidP="0068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EBCB0" w14:textId="77777777" w:rsidR="00202482" w:rsidRDefault="00202482" w:rsidP="00683867">
      <w:pPr>
        <w:spacing w:after="0" w:line="240" w:lineRule="auto"/>
      </w:pPr>
      <w:r>
        <w:separator/>
      </w:r>
    </w:p>
  </w:footnote>
  <w:footnote w:type="continuationSeparator" w:id="0">
    <w:p w14:paraId="51251F71" w14:textId="77777777" w:rsidR="00202482" w:rsidRDefault="00202482" w:rsidP="00683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CC"/>
    <w:rsid w:val="00202482"/>
    <w:rsid w:val="005400CC"/>
    <w:rsid w:val="00683867"/>
    <w:rsid w:val="0074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81F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0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BY"/>
    </w:rPr>
  </w:style>
  <w:style w:type="paragraph" w:customStyle="1" w:styleId="ConsPlusNonformat">
    <w:name w:val="ConsPlusNonformat"/>
    <w:rsid w:val="005400C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BY"/>
    </w:rPr>
  </w:style>
  <w:style w:type="paragraph" w:customStyle="1" w:styleId="ConsPlusTitle">
    <w:name w:val="ConsPlusTitle"/>
    <w:rsid w:val="005400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BY"/>
    </w:rPr>
  </w:style>
  <w:style w:type="paragraph" w:customStyle="1" w:styleId="ConsPlusTitlePage">
    <w:name w:val="ConsPlusTitlePage"/>
    <w:rsid w:val="005400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BY"/>
    </w:rPr>
  </w:style>
  <w:style w:type="paragraph" w:styleId="a3">
    <w:name w:val="header"/>
    <w:basedOn w:val="a"/>
    <w:link w:val="a4"/>
    <w:uiPriority w:val="99"/>
    <w:unhideWhenUsed/>
    <w:rsid w:val="00683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867"/>
  </w:style>
  <w:style w:type="paragraph" w:styleId="a5">
    <w:name w:val="footer"/>
    <w:basedOn w:val="a"/>
    <w:link w:val="a6"/>
    <w:uiPriority w:val="99"/>
    <w:unhideWhenUsed/>
    <w:rsid w:val="00683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2AF2FB6BF126BA90736E23DE4731FC54BE436CC6B7428528BD9634CBE4D175496D222B8C7C2FB863A64FE7E767DAD50E346F591BEFA32D914347B067U0fBH" TargetMode="External"/><Relationship Id="rId13" Type="http://schemas.openxmlformats.org/officeDocument/2006/relationships/hyperlink" Target="consultantplus://offline/ref=982AF2FB6BF126BA90736E23DE4731FC54BE436CC6B0458B23BA9F69C1EC88794B6A2D749B7B66B462A64FE7E56885D01B2537541EF4BD2C8E5F45B2U6f1H" TargetMode="External"/><Relationship Id="rId18" Type="http://schemas.openxmlformats.org/officeDocument/2006/relationships/hyperlink" Target="consultantplus://offline/ref=982AF2FB6BF126BA90736E23DE4731FC54BE436CC6B7478F22BD9234CBE4D175496D222B8C7C2FB863A64FE7E361DAD50E346F591BEFA32D914347B067U0fBH" TargetMode="External"/><Relationship Id="rId26" Type="http://schemas.openxmlformats.org/officeDocument/2006/relationships/hyperlink" Target="consultantplus://offline/ref=982AF2FB6BF126BA90736E23DE4731FC54BE436CC6B4428B28BE9334CBE4D175496D222B8C7C2FB863A64FE7EA6ADAD50E346F591BEFA32D914347B067U0fB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82AF2FB6BF126BA90736E23DE4731FC54BE436CC6B4428B28BE9334CBE4D175496D222B8C7C2FB863A64FE7EA6ADAD50E346F591BEFA32D914347B067U0fBH" TargetMode="External"/><Relationship Id="rId7" Type="http://schemas.openxmlformats.org/officeDocument/2006/relationships/hyperlink" Target="consultantplus://offline/ref=982AF2FB6BF126BA90736E23DE4731FC54BE436CC6BE428528BD9F69C1EC88794B6A2D749B7B66B462A64FE7E46885D01B2537541EF4BD2C8E5F45B2U6f1H" TargetMode="External"/><Relationship Id="rId12" Type="http://schemas.openxmlformats.org/officeDocument/2006/relationships/hyperlink" Target="consultantplus://offline/ref=982AF2FB6BF126BA90736E23DE4731FC54BE436CC6B4428B28BE9334CBE4D175496D222B8C7C2FB863A64FE7EA67DAD50E346F591BEFA32D914347B067U0fBH" TargetMode="External"/><Relationship Id="rId17" Type="http://schemas.openxmlformats.org/officeDocument/2006/relationships/hyperlink" Target="consultantplus://offline/ref=982AF2FB6BF126BA90736E23DE4731FC54BE436CC6B7408F26BE9234CBE4D175496D222B8C7C2FB863A64FE7E264DAD50E346F591BEFA32D914347B067U0fBH" TargetMode="External"/><Relationship Id="rId25" Type="http://schemas.openxmlformats.org/officeDocument/2006/relationships/hyperlink" Target="consultantplus://offline/ref=982AF2FB6BF126BA90736E23DE4731FC54BE436CC6B7418924B89D34CBE4D175496D222B8C7C2FB863A64FE7E362DAD50E346F591BEFA32D914347B067U0f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2AF2FB6BF126BA90736E23DE4731FC54BE436CC6B4428B28BE9334CBE4D175496D222B8C7C2FB863A64FE7EA65DAD50E346F591BEFA32D914347B067U0fBH" TargetMode="External"/><Relationship Id="rId20" Type="http://schemas.openxmlformats.org/officeDocument/2006/relationships/hyperlink" Target="consultantplus://offline/ref=982AF2FB6BF126BA90736E23DE4731FC54BE436CC6B7418924B89D34CBE4D175496D222B8C7C2FB863A64FE7E267DAD50E346F591BEFA32D914347B067U0f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2AF2FB6BF126BA90736E23DE4731FC54BE436CC6B0458B23BA9F69C1EC88794B6A2D749B7B66B462A64FE7E46885D01B2537541EF4BD2C8E5F45B2U6f1H" TargetMode="External"/><Relationship Id="rId11" Type="http://schemas.openxmlformats.org/officeDocument/2006/relationships/hyperlink" Target="consultantplus://offline/ref=982AF2FB6BF126BA90736E23DE4731FC54BE436CC6B7478F22BD9234CBE4D175496D222B8C7C2FB863A64FE7E361DAD50E346F591BEFA32D914347B067U0fBH" TargetMode="External"/><Relationship Id="rId24" Type="http://schemas.openxmlformats.org/officeDocument/2006/relationships/hyperlink" Target="consultantplus://offline/ref=982AF2FB6BF126BA90736E23DE4731FC54BE436CC6B7418924B89D34CBE4D175496D222B8C7C2FB863A64FE7E363DAD50E346F591BEFA32D914347B067U0fB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82AF2FB6BF126BA90736E23DE4731FC54BE436CC6B7408F26BE9234CBE4D175496D222B8C7C2FB863A64FE7E265DAD50E346F591BEFA32D914347B067U0fBH" TargetMode="External"/><Relationship Id="rId23" Type="http://schemas.openxmlformats.org/officeDocument/2006/relationships/hyperlink" Target="consultantplus://offline/ref=982AF2FB6BF126BA90736E23DE4731FC54BE436CC6B7418924B89D34CBE4D175496D222B8C7C2FB863A64FE7E26BDAD50E346F591BEFA32D914347B067U0fB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82AF2FB6BF126BA90736E23DE4731FC54BE436CC6B7418924B89D34CBE4D175496D222B8C7C2FB863A64FE7E267DAD50E346F591BEFA32D914347B067U0fBH" TargetMode="External"/><Relationship Id="rId19" Type="http://schemas.openxmlformats.org/officeDocument/2006/relationships/hyperlink" Target="consultantplus://offline/ref=982AF2FB6BF126BA90736E23DE4731FC54BE436CC6B7408F26BE9234CBE4D175496D222B8C7C2FB863A64FE7E26ADAD50E346F591BEFA32D914347B067U0fB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82AF2FB6BF126BA90736E23DE4731FC54BE436CC6B7408F26BE9234CBE4D175496D222B8C7C2FB863A64FE7E266DAD50E346F591BEFA32D914347B067U0fBH" TargetMode="External"/><Relationship Id="rId14" Type="http://schemas.openxmlformats.org/officeDocument/2006/relationships/hyperlink" Target="consultantplus://offline/ref=982AF2FB6BF126BA90736E23DE4731FC54BE436CC6BE428528BD9F69C1EC88794B6A2D749B7B66B462A64FE7E56885D01B2537541EF4BD2C8E5F45B2U6f1H" TargetMode="External"/><Relationship Id="rId22" Type="http://schemas.openxmlformats.org/officeDocument/2006/relationships/hyperlink" Target="consultantplus://offline/ref=982AF2FB6BF126BA90736E23DE4731FC54BE436CC6B7418924B89D34CBE4D175496D222B8C7C2FB863A64FE7E266DAD50E346F591BEFA32D914347B067U0fB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1711</Words>
  <Characters>9759</Characters>
  <Application>Microsoft Office Word</Application>
  <DocSecurity>0</DocSecurity>
  <Lines>81</Lines>
  <Paragraphs>22</Paragraphs>
  <ScaleCrop>false</ScaleCrop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2024-01-09T08:34:00Z</dcterms:created>
  <dcterms:modified xsi:type="dcterms:W3CDTF">2024-01-09T08:34:00Z</dcterms:modified>
</cp:coreProperties>
</file>