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851" w:type="dxa"/>
        <w:tblLook w:val="04A0" w:firstRow="1" w:lastRow="0" w:firstColumn="1" w:lastColumn="0" w:noHBand="0" w:noVBand="1"/>
      </w:tblPr>
      <w:tblGrid>
        <w:gridCol w:w="843"/>
        <w:gridCol w:w="830"/>
        <w:gridCol w:w="8959"/>
      </w:tblGrid>
      <w:tr w:rsidR="005D5C3C" w:rsidRPr="005D5C3C" w14:paraId="735F8C41" w14:textId="77777777" w:rsidTr="005D5C3C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7B676" w14:textId="3317F111" w:rsidR="005D5C3C" w:rsidRPr="000C36F0" w:rsidRDefault="000C36F0" w:rsidP="000C36F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60343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Наимен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ование и коды платежей в местные</w:t>
            </w:r>
            <w:r w:rsidRPr="0060343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ы</w:t>
            </w:r>
          </w:p>
        </w:tc>
      </w:tr>
      <w:tr w:rsidR="005D5C3C" w:rsidRPr="005D5C3C" w14:paraId="411BAC1A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8D1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EA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Под-раздел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D6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</w:tr>
      <w:tr w:rsidR="005D5C3C" w:rsidRPr="005D5C3C" w14:paraId="74C435C6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44C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40C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864D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</w:t>
            </w:r>
          </w:p>
        </w:tc>
      </w:tr>
      <w:tr w:rsidR="005D5C3C" w:rsidRPr="005D5C3C" w14:paraId="58B814B8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EC3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84A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FC0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</w:tr>
      <w:tr w:rsidR="005D5C3C" w:rsidRPr="005D5C3C" w14:paraId="2204C46D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D3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29F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19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лиц, исчисленный с доходов в виде выигрышей (возвращенных несыгранных ставок), полученных физическими лицами от организаторов азартных игр - юридических лиц Республики Беларусь</w:t>
            </w:r>
          </w:p>
        </w:tc>
      </w:tr>
      <w:tr w:rsidR="005D5C3C" w:rsidRPr="005D5C3C" w14:paraId="4085B734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3DE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722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496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лиц, исчисленный с доходов в виде процентов, полученных по банковскому вкладу (депозиту), по денежным средствам, находящимся на текущем (расчетном) банковском счете</w:t>
            </w:r>
          </w:p>
        </w:tc>
      </w:tr>
      <w:tr w:rsidR="005D5C3C" w:rsidRPr="005D5C3C" w14:paraId="65AA7B1E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14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539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B0CD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</w:tr>
      <w:tr w:rsidR="005D5C3C" w:rsidRPr="005D5C3C" w14:paraId="30A61E97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152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382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3B2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</w:tr>
      <w:tr w:rsidR="005D5C3C" w:rsidRPr="005D5C3C" w14:paraId="1A861C2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21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931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F65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Подоходный налог с физических лиц в фиксированных суммах</w:t>
            </w:r>
          </w:p>
        </w:tc>
      </w:tr>
      <w:tr w:rsidR="005D5C3C" w:rsidRPr="005D5C3C" w14:paraId="07F0CE92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531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A4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D98C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на прибыль иных организаций</w:t>
            </w:r>
          </w:p>
        </w:tc>
      </w:tr>
      <w:tr w:rsidR="005D5C3C" w:rsidRPr="005D5C3C" w14:paraId="7997F6A0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11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EBE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844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на доходы от осуществления лотерейной деятельности</w:t>
            </w:r>
          </w:p>
        </w:tc>
      </w:tr>
      <w:tr w:rsidR="005D5C3C" w:rsidRPr="005D5C3C" w14:paraId="6C6BF3D0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5FF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31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FB8C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на доходы иностранных организаций, не осуществляющих деятельность в Республике Беларусь через постоянное представительство</w:t>
            </w:r>
          </w:p>
        </w:tc>
      </w:tr>
      <w:tr w:rsidR="005D5C3C" w:rsidRPr="005D5C3C" w14:paraId="113AD264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571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AC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7ADB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</w:t>
            </w:r>
          </w:p>
        </w:tc>
      </w:tr>
      <w:tr w:rsidR="005D5C3C" w:rsidRPr="005D5C3C" w14:paraId="008E532C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0DF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62B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0A35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на недвижимость физических лиц</w:t>
            </w:r>
          </w:p>
        </w:tc>
      </w:tr>
      <w:tr w:rsidR="005D5C3C" w:rsidRPr="005D5C3C" w14:paraId="7DFB16CC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02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CE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1FAE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при упрощенной системе налогообложения</w:t>
            </w:r>
          </w:p>
        </w:tc>
      </w:tr>
      <w:tr w:rsidR="005D5C3C" w:rsidRPr="005D5C3C" w14:paraId="7F66AAD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FF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B0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9F64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Единый налог с индивидуальных предпринимателей и иных физических лиц</w:t>
            </w:r>
          </w:p>
        </w:tc>
      </w:tr>
      <w:tr w:rsidR="005D5C3C" w:rsidRPr="005D5C3C" w14:paraId="266B06A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9C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CF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109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Единый налог для производителей сельскохозяйственной продукции</w:t>
            </w:r>
          </w:p>
        </w:tc>
      </w:tr>
      <w:tr w:rsidR="005D5C3C" w:rsidRPr="005D5C3C" w14:paraId="7F9098EE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42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0A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2AD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на игорный бизнес</w:t>
            </w:r>
          </w:p>
        </w:tc>
      </w:tr>
      <w:tr w:rsidR="005D5C3C" w:rsidRPr="005D5C3C" w14:paraId="23A7184E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EA9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7C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EA2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Сбор с заготовителей</w:t>
            </w:r>
          </w:p>
        </w:tc>
      </w:tr>
      <w:tr w:rsidR="005D5C3C" w:rsidRPr="005D5C3C" w14:paraId="4A5A955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3EC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2FD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1E20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за владение собаками</w:t>
            </w:r>
          </w:p>
        </w:tc>
      </w:tr>
      <w:tr w:rsidR="005D5C3C" w:rsidRPr="005D5C3C" w14:paraId="7FAC188E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4D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1E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47B1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Иные сборы за осуществление деятельности</w:t>
            </w:r>
          </w:p>
        </w:tc>
      </w:tr>
      <w:tr w:rsidR="005D5C3C" w:rsidRPr="005D5C3C" w14:paraId="687B335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F5D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6B6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0C2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Сбор за осуществление ремесленной деятельности</w:t>
            </w:r>
          </w:p>
        </w:tc>
      </w:tr>
      <w:tr w:rsidR="005D5C3C" w:rsidRPr="005D5C3C" w14:paraId="356728AA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4F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073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43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Сбор за осуществление деятельности по оказанию услуг в сфере агроэкотуризма</w:t>
            </w:r>
          </w:p>
        </w:tc>
      </w:tr>
      <w:tr w:rsidR="005D5C3C" w:rsidRPr="005D5C3C" w14:paraId="476D0B1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C8F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8E7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EE3B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за добычу (изъятие) нефти</w:t>
            </w:r>
          </w:p>
        </w:tc>
      </w:tr>
      <w:tr w:rsidR="005D5C3C" w:rsidRPr="005D5C3C" w14:paraId="3AC2361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AAB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89F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3B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за добычу (изъятие) соли калийной</w:t>
            </w:r>
          </w:p>
        </w:tc>
      </w:tr>
      <w:tr w:rsidR="005D5C3C" w:rsidRPr="005D5C3C" w14:paraId="4BB80377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3F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40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050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Налог за добычу (изъятие) иных природных ресурсов</w:t>
            </w:r>
          </w:p>
        </w:tc>
      </w:tr>
      <w:tr w:rsidR="005D5C3C" w:rsidRPr="005D5C3C" w14:paraId="056B170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F2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FE1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D3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совершение иных юридически значимых действий с организаций</w:t>
            </w:r>
          </w:p>
        </w:tc>
      </w:tr>
      <w:tr w:rsidR="005D5C3C" w:rsidRPr="005D5C3C" w14:paraId="79E75BC4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AF3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20A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08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совершение иных юридически значимых действий с физических лиц</w:t>
            </w:r>
          </w:p>
        </w:tc>
      </w:tr>
      <w:tr w:rsidR="005D5C3C" w:rsidRPr="005D5C3C" w14:paraId="47F8739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0A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99A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D1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предоставление права на охоту с физических лиц</w:t>
            </w:r>
          </w:p>
        </w:tc>
      </w:tr>
      <w:tr w:rsidR="005D5C3C" w:rsidRPr="005D5C3C" w14:paraId="4D0E57C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D6E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9D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17F1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Курортный сбор</w:t>
            </w:r>
          </w:p>
        </w:tc>
      </w:tr>
      <w:tr w:rsidR="005D5C3C" w:rsidRPr="005D5C3C" w14:paraId="07E860E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8EB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D98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862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по отмененным налогам, сборам (пошлинам)</w:t>
            </w:r>
          </w:p>
        </w:tc>
      </w:tr>
      <w:tr w:rsidR="005D5C3C" w:rsidRPr="005D5C3C" w14:paraId="147876B5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CD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5F2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6E25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Сбор за пересечение транспортными средствами Государственной границы Республики Беларусь</w:t>
            </w:r>
          </w:p>
        </w:tc>
      </w:tr>
      <w:tr w:rsidR="005D5C3C" w:rsidRPr="005D5C3C" w14:paraId="0A47957B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B7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46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EE4C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</w:tr>
      <w:tr w:rsidR="005D5C3C" w:rsidRPr="005D5C3C" w14:paraId="72A370DB" w14:textId="77777777" w:rsidTr="005D5C3C">
        <w:trPr>
          <w:trHeight w:val="12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482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E4E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43D1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Проценты за пользование бюджетными займами, бюджетными кредитами, а также по платежам, произведенным из бюджета в соответствии с гарантиями Правительства Республики Беларусь и местных исполнительных и распорядительных органов по кредитам, выдаваемым банками Республики Беларусь</w:t>
            </w:r>
          </w:p>
        </w:tc>
      </w:tr>
      <w:tr w:rsidR="005D5C3C" w:rsidRPr="005D5C3C" w14:paraId="5A0C5C6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69C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10F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8D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Дивиденды на доли (акции), находящиеся в государственной собственности</w:t>
            </w:r>
          </w:p>
        </w:tc>
      </w:tr>
      <w:tr w:rsidR="005D5C3C" w:rsidRPr="005D5C3C" w14:paraId="7A457AA0" w14:textId="77777777" w:rsidTr="005D5C3C">
        <w:trPr>
          <w:trHeight w:val="4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FB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FA8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9B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прибыли унитарных предприятий, государственных объединений</w:t>
            </w:r>
          </w:p>
        </w:tc>
      </w:tr>
      <w:tr w:rsidR="005D5C3C" w:rsidRPr="005D5C3C" w14:paraId="4FB88BC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45F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AF5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15DC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Арендная плата за пользование земельными участками</w:t>
            </w:r>
          </w:p>
        </w:tc>
      </w:tr>
      <w:tr w:rsidR="005D5C3C" w:rsidRPr="005D5C3C" w14:paraId="171BC25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896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65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F05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право заключения договоров аренды земельных участков</w:t>
            </w:r>
          </w:p>
        </w:tc>
      </w:tr>
      <w:tr w:rsidR="005D5C3C" w:rsidRPr="005D5C3C" w14:paraId="4F8696DD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9C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38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F4A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Арендная плата за охотничьи угодья</w:t>
            </w:r>
          </w:p>
        </w:tc>
      </w:tr>
      <w:tr w:rsidR="005D5C3C" w:rsidRPr="005D5C3C" w14:paraId="05AAA7F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13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E82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23F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Арендная плата за рыболовные угодья, поверхностные водные объекты (их части)</w:t>
            </w:r>
          </w:p>
        </w:tc>
      </w:tr>
      <w:tr w:rsidR="005D5C3C" w:rsidRPr="005D5C3C" w14:paraId="28F69CB0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55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DEE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2AE6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Средства, полученные при проведении торгов</w:t>
            </w:r>
          </w:p>
        </w:tc>
      </w:tr>
      <w:tr w:rsidR="005D5C3C" w:rsidRPr="005D5C3C" w14:paraId="13F898EA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CB5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229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DDB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Арендная плата за предоставление участка лесного фонда в аренду для создания вольера для передержки или охотничьего вольера</w:t>
            </w:r>
          </w:p>
        </w:tc>
      </w:tr>
      <w:tr w:rsidR="005D5C3C" w:rsidRPr="005D5C3C" w14:paraId="0396FDE1" w14:textId="77777777" w:rsidTr="005D5C3C">
        <w:trPr>
          <w:trHeight w:val="12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FDE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04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229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части средств, полученных от сдачи в аренду капитальных строений (зданий, сооружений), изолированных помещений, машино-мест,их частей, находящихся в государственной собственности и переданных в безвозмездное пользование акционерных обществ, республиканских государственно-общественных объединений</w:t>
            </w:r>
          </w:p>
        </w:tc>
      </w:tr>
      <w:tr w:rsidR="005D5C3C" w:rsidRPr="005D5C3C" w14:paraId="263EFD1E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FF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BB0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34B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средств (части средств), полученных от сдачи в аренду капитальных строений (зданий, сооружений), изолированных помещений,машино-мест, их частей, переданных в хозяйственное ведение или оперативное управление юридических лиц</w:t>
            </w:r>
          </w:p>
        </w:tc>
      </w:tr>
      <w:tr w:rsidR="005D5C3C" w:rsidRPr="005D5C3C" w14:paraId="38448E4D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3C9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A4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8D1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от производителей сельскохозяйственной продукции за пользование техникой, полученной на условиях долгосрочной (финансовой) аренды (лизинга)</w:t>
            </w:r>
          </w:p>
        </w:tc>
      </w:tr>
      <w:tr w:rsidR="005D5C3C" w:rsidRPr="005D5C3C" w14:paraId="7D1A4936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F88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946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390D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право заключения договора аренды капитальных строений (зданий, сооружений), изолированных помещений, машино-мест, их частей, находящихся в государственной собственности</w:t>
            </w:r>
          </w:p>
        </w:tc>
      </w:tr>
      <w:tr w:rsidR="005D5C3C" w:rsidRPr="005D5C3C" w14:paraId="4B30136D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A43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94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AB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Разовый платеж за право пользования недрами и по объектам концессии</w:t>
            </w:r>
          </w:p>
        </w:tc>
      </w:tr>
      <w:tr w:rsidR="005D5C3C" w:rsidRPr="005D5C3C" w14:paraId="21C47B3D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27F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3A1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53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Плата, взимаемая при осуществлении иных административных процедур</w:t>
            </w:r>
          </w:p>
        </w:tc>
      </w:tr>
      <w:tr w:rsidR="005D5C3C" w:rsidRPr="005D5C3C" w14:paraId="25D1A981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9A1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B4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256D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предоставление гарантий Правительства Республики Беларусь и местных исполнительных и распорядительных органов по кредитам банков Республики Беларусь</w:t>
            </w:r>
          </w:p>
        </w:tc>
      </w:tr>
      <w:tr w:rsidR="005D5C3C" w:rsidRPr="005D5C3C" w14:paraId="4010E587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8AB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19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67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фондах) которых находятся в государственной собственности</w:t>
            </w:r>
          </w:p>
        </w:tc>
      </w:tr>
      <w:tr w:rsidR="005D5C3C" w:rsidRPr="005D5C3C" w14:paraId="01E44E4A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302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264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510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оказания платных услуг (работ), получаемые государственными органами (их территориальными органами) и зачисляемые в бюджеты</w:t>
            </w:r>
          </w:p>
        </w:tc>
      </w:tr>
      <w:tr w:rsidR="005D5C3C" w:rsidRPr="005D5C3C" w14:paraId="174212EA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311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3E4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35BB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питание детей, получающих дошкольное образование, специальное образование на уровне дошкольного образования</w:t>
            </w:r>
          </w:p>
        </w:tc>
      </w:tr>
      <w:tr w:rsidR="005D5C3C" w:rsidRPr="005D5C3C" w14:paraId="7A051714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558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09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99F4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пользование общежитиями государственных учреждений образования, специализированных учебно-спортивных учреждений</w:t>
            </w:r>
          </w:p>
        </w:tc>
      </w:tr>
      <w:tr w:rsidR="005D5C3C" w:rsidRPr="005D5C3C" w14:paraId="0C42CA3E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5A9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3F1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E0C0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порядке возмещения расходов по содержанию граждан, находящихся на государственном обеспечении</w:t>
            </w:r>
          </w:p>
        </w:tc>
      </w:tr>
      <w:tr w:rsidR="005D5C3C" w:rsidRPr="005D5C3C" w14:paraId="0EE89B20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19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334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2140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оздоровление детей в образовательно-оздоровительных центрах, учреждении образования "Национальный детский образовательно-оздоровительный центр "Зубренок"</w:t>
            </w:r>
          </w:p>
        </w:tc>
      </w:tr>
      <w:tr w:rsidR="005D5C3C" w:rsidRPr="005D5C3C" w14:paraId="565B0D3E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CC4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03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A3E9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получение дополнительного образования детей и молодежи в государственных детских школах искусств</w:t>
            </w:r>
          </w:p>
        </w:tc>
      </w:tr>
      <w:tr w:rsidR="005D5C3C" w:rsidRPr="005D5C3C" w14:paraId="2C37A534" w14:textId="77777777" w:rsidTr="005D5C3C">
        <w:trPr>
          <w:trHeight w:val="12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D71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955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53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возмещение расходов на коммунальные услуги, включая отопление, потребляемую электроэнергию и другие услуги, эксплуатацию, капитальный и текущий ремонт капитальных строений (зданий, сооружений), изолированных помещений, машино-мест, их частей, передаваемых в аренду или безвозмездное пользование</w:t>
            </w:r>
          </w:p>
        </w:tc>
      </w:tr>
      <w:tr w:rsidR="005D5C3C" w:rsidRPr="005D5C3C" w14:paraId="1900888D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B4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464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85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возмещение расходов, связанных с хранением, реализацией и иным использованием имущества</w:t>
            </w:r>
          </w:p>
        </w:tc>
      </w:tr>
      <w:tr w:rsidR="005D5C3C" w:rsidRPr="005D5C3C" w14:paraId="28F6FBE0" w14:textId="77777777" w:rsidTr="005D5C3C">
        <w:trPr>
          <w:trHeight w:val="15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3A0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55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785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Средства, поступающие в счет возмещения затрат на строительство, в том числе проектирование, объектов распределительной инженерной и транспортной инфраструктуры к земельным участкам, предоставленным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</w:t>
            </w:r>
          </w:p>
        </w:tc>
      </w:tr>
      <w:tr w:rsidR="005D5C3C" w:rsidRPr="005D5C3C" w14:paraId="755BEB39" w14:textId="77777777" w:rsidTr="005D5C3C">
        <w:trPr>
          <w:trHeight w:val="15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86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BF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B05E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(зданий,сооружений), изолированных помещений,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</w:tr>
      <w:tr w:rsidR="005D5C3C" w:rsidRPr="005D5C3C" w14:paraId="7FD328BF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B2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3F1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1F5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Средства, поступающие в возмещение затрат на организацию и проведение конкурса по выбору частного партнера для заключения соглашения о госудрственно-частном партнерстве</w:t>
            </w:r>
          </w:p>
        </w:tc>
      </w:tr>
      <w:tr w:rsidR="005D5C3C" w:rsidRPr="005D5C3C" w14:paraId="740242BA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11E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30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2C5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Средства, поступающие в возмещение расходов на оплату работ по изготовлению проектной документации по жилым домам, строящимся по государственному заказу, а также части задолженности по уплате процентов за пользование льготными кредитами</w:t>
            </w:r>
          </w:p>
        </w:tc>
      </w:tr>
      <w:tr w:rsidR="005D5C3C" w:rsidRPr="005D5C3C" w14:paraId="161D4F54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E0B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69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2F2B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Прочие доходы, поступающие в счет компенсации расходов государства</w:t>
            </w:r>
          </w:p>
        </w:tc>
      </w:tr>
      <w:tr w:rsidR="005D5C3C" w:rsidRPr="005D5C3C" w14:paraId="5E28D65E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0A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479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FB04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приватизации (продажи) жилых помещений государственного жилищного фонда</w:t>
            </w:r>
          </w:p>
        </w:tc>
      </w:tr>
      <w:tr w:rsidR="005D5C3C" w:rsidRPr="005D5C3C" w14:paraId="54EE4CC9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F2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928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FC6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семян сельскохозяйственных растений из государственного страхового фонда семян сельскохозяйственных растений</w:t>
            </w:r>
          </w:p>
        </w:tc>
      </w:tr>
      <w:tr w:rsidR="005D5C3C" w:rsidRPr="005D5C3C" w14:paraId="29EE54EE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9B2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2B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986E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</w:t>
            </w:r>
          </w:p>
        </w:tc>
      </w:tr>
      <w:tr w:rsidR="005D5C3C" w:rsidRPr="005D5C3C" w14:paraId="086504FF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054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8D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5EB4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отчуждения бюджетными организациями имущества</w:t>
            </w:r>
          </w:p>
        </w:tc>
      </w:tr>
      <w:tr w:rsidR="005D5C3C" w:rsidRPr="005D5C3C" w14:paraId="788E99CC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69C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C0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19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Денежные средства, конфискованные или обращенные в доход государства иным способом</w:t>
            </w:r>
          </w:p>
        </w:tc>
      </w:tr>
      <w:tr w:rsidR="005D5C3C" w:rsidRPr="005D5C3C" w14:paraId="1197A2AF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0CF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75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C10B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</w:tr>
      <w:tr w:rsidR="005D5C3C" w:rsidRPr="005D5C3C" w14:paraId="17F71DA8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C55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25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EB9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Средства от операций по безвозмездной передаче конфискованного и иным способом обращенного в доход государства имущества</w:t>
            </w:r>
          </w:p>
        </w:tc>
      </w:tr>
      <w:tr w:rsidR="005D5C3C" w:rsidRPr="005D5C3C" w14:paraId="442C12EB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E2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CE3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7E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 в частную собственность гражданам</w:t>
            </w:r>
          </w:p>
        </w:tc>
      </w:tr>
      <w:tr w:rsidR="005D5C3C" w:rsidRPr="005D5C3C" w14:paraId="06D50F3C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A56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26B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96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 в частную собственность негосударственным юридическим лицам, собственность иностранным государствам, международным организациям</w:t>
            </w:r>
          </w:p>
        </w:tc>
      </w:tr>
      <w:tr w:rsidR="005D5C3C" w:rsidRPr="005D5C3C" w14:paraId="5C6C7060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9F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D94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2586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Удержания из заработной платы осужденных и лиц, освобожденных от уголовной ответственности</w:t>
            </w:r>
          </w:p>
        </w:tc>
      </w:tr>
      <w:tr w:rsidR="005D5C3C" w:rsidRPr="005D5C3C" w14:paraId="2DBA174E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05E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CEB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ED2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Штрафы за нарушение порядка использования средств республиканского и местных бюджетов либо организации государственных закупок товаров (работ, услуг) за счет указанных средств</w:t>
            </w:r>
          </w:p>
        </w:tc>
      </w:tr>
      <w:tr w:rsidR="005D5C3C" w:rsidRPr="005D5C3C" w14:paraId="38AE0795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D1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EF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A03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Штрафы за совершение иных административных правонарушений</w:t>
            </w:r>
          </w:p>
        </w:tc>
      </w:tr>
      <w:tr w:rsidR="005D5C3C" w:rsidRPr="005D5C3C" w14:paraId="0AEAE968" w14:textId="77777777" w:rsidTr="005D5C3C">
        <w:trPr>
          <w:trHeight w:val="15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A79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F1C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E8F6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Возмещение сумм незаконно полученных, использованных не по целевому назначению или с нарушением бюджетного законодательства средств из бюджета, в том числе государственных целевых бюджетных средств, а также государственных внебюджетных средств (за исключением бюджета государственного внебюджетного фонда социальной защиты населения Республики Беларусь) и начисленных на них процентов</w:t>
            </w:r>
          </w:p>
        </w:tc>
      </w:tr>
      <w:tr w:rsidR="005D5C3C" w:rsidRPr="005D5C3C" w14:paraId="072DEB6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B8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04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4C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Возмещение вреда (ущерба), причиненного государственному имуществу</w:t>
            </w:r>
          </w:p>
        </w:tc>
      </w:tr>
      <w:tr w:rsidR="005D5C3C" w:rsidRPr="005D5C3C" w14:paraId="1D6B22C6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CAF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A1C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E613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Безвозмездная (спонсорская) помощь государственным органам</w:t>
            </w:r>
          </w:p>
        </w:tc>
      </w:tr>
      <w:tr w:rsidR="005D5C3C" w:rsidRPr="005D5C3C" w14:paraId="37601838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BE6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33C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9E34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средств самообложения</w:t>
            </w:r>
          </w:p>
        </w:tc>
      </w:tr>
      <w:tr w:rsidR="005D5C3C" w:rsidRPr="005D5C3C" w14:paraId="60089CA7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E25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7D04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EDD3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Иные добровольные перечисления организаций и физических лиц</w:t>
            </w:r>
          </w:p>
        </w:tc>
      </w:tr>
      <w:tr w:rsidR="005D5C3C" w:rsidRPr="005D5C3C" w14:paraId="143A228C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D2D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08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146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чистой прибыли и иных платежей от осуществления лотерейной деятельности</w:t>
            </w:r>
          </w:p>
        </w:tc>
      </w:tr>
      <w:tr w:rsidR="005D5C3C" w:rsidRPr="005D5C3C" w14:paraId="1310548C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FB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749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448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Возврат средств, полученных и не использованных организациями в прошлом году</w:t>
            </w:r>
          </w:p>
        </w:tc>
      </w:tr>
      <w:tr w:rsidR="005D5C3C" w:rsidRPr="005D5C3C" w14:paraId="7BDFE635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320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5F6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8FC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от уплаты процентов за пользование сформированными по кредитам активами, приобретенными органами местного управления, и пеней</w:t>
            </w:r>
          </w:p>
        </w:tc>
      </w:tr>
      <w:tr w:rsidR="005D5C3C" w:rsidRPr="005D5C3C" w14:paraId="34791479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73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4B7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60A4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в счет компенсации заказчиками (застройщиками) жилых домов стоимости жилых помещений, предназначенных для переселения граждан из жилых домов, подлежащих сносу, в связи с предоставлением земельных участков под жилищное строительство</w:t>
            </w:r>
          </w:p>
        </w:tc>
      </w:tr>
      <w:tr w:rsidR="005D5C3C" w:rsidRPr="005D5C3C" w14:paraId="02E32F9F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35D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7F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3C97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по пеням, начисленным за несвоевременный возврат бюджетных займов, бюджетных ссуд, бюджетных кредитов</w:t>
            </w:r>
          </w:p>
        </w:tc>
      </w:tr>
      <w:tr w:rsidR="005D5C3C" w:rsidRPr="005D5C3C" w14:paraId="5681FEBD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42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24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45A1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остатка зарезервированных средств и начисленных процентов со специального счета на период действия гарантийного срока эксплуатации объекта строительства</w:t>
            </w:r>
          </w:p>
        </w:tc>
      </w:tr>
      <w:tr w:rsidR="005D5C3C" w:rsidRPr="005D5C3C" w14:paraId="2E010449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7CE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F83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22D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Прочие поступления в местные инновационные фонды</w:t>
            </w:r>
          </w:p>
        </w:tc>
      </w:tr>
      <w:tr w:rsidR="005D5C3C" w:rsidRPr="005D5C3C" w14:paraId="2EA2D617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97C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498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C4A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</w:tr>
      <w:tr w:rsidR="005D5C3C" w:rsidRPr="005D5C3C" w14:paraId="3BC509DC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6B7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37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EC8E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Плата за размещение (распространение) наружной рекламы</w:t>
            </w:r>
          </w:p>
        </w:tc>
      </w:tr>
      <w:tr w:rsidR="005D5C3C" w:rsidRPr="005D5C3C" w14:paraId="17D6D181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0395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299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7EF9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Иные неналоговые доходы</w:t>
            </w:r>
          </w:p>
        </w:tc>
      </w:tr>
      <w:tr w:rsidR="005D5C3C" w:rsidRPr="005D5C3C" w14:paraId="3CC34C2A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FA7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37B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89C0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Возврат средств в связи с отменой государственной поддержки, оказанной в виде предоставления финансовой помощи, возмещения юридическим лицам части процентов за пользование банковскими кредитами</w:t>
            </w:r>
          </w:p>
        </w:tc>
      </w:tr>
      <w:tr w:rsidR="005D5C3C" w:rsidRPr="005D5C3C" w14:paraId="6EDFECAE" w14:textId="77777777" w:rsidTr="005D5C3C">
        <w:trPr>
          <w:trHeight w:val="9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B0B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A1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872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Средства, поступающие от взыскания (добровольной уплаты) денежных средств в соответствии с исполнительными документами, взыскателями по которым выступают местные финансовые органы, финансовые органы администраций районов</w:t>
            </w:r>
          </w:p>
        </w:tc>
      </w:tr>
      <w:tr w:rsidR="005D5C3C" w:rsidRPr="005D5C3C" w14:paraId="2E918764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C560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B89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1B9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Возврат бюджетных кредитов</w:t>
            </w:r>
          </w:p>
        </w:tc>
      </w:tr>
      <w:tr w:rsidR="005D5C3C" w:rsidRPr="005D5C3C" w14:paraId="3C4273C3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DF12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3EA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1B3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Возврат других бюджетных займов и иных средств на возвратной основе внутри страны (за исключением возвращаемых в фонд национального развития и в инновационные фонды)</w:t>
            </w:r>
          </w:p>
        </w:tc>
      </w:tr>
      <w:tr w:rsidR="005D5C3C" w:rsidRPr="005D5C3C" w14:paraId="6F870115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E17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C6E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F11F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Возврат бюджетных займов и иных средств на возвратной основе, предоставленных за счет средств инновационных фондов</w:t>
            </w:r>
          </w:p>
        </w:tc>
      </w:tr>
      <w:tr w:rsidR="005D5C3C" w:rsidRPr="005D5C3C" w14:paraId="239E6493" w14:textId="77777777" w:rsidTr="005D5C3C">
        <w:trPr>
          <w:trHeight w:val="3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621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716F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9A2C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от реализации принадлежащих государству акций</w:t>
            </w:r>
          </w:p>
        </w:tc>
      </w:tr>
      <w:tr w:rsidR="005D5C3C" w:rsidRPr="005D5C3C" w14:paraId="5CF61CA6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2609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773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28C1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от продажи предприятий как имущественных комплексов государственных организаций (за исключением сельскохозяйственных)</w:t>
            </w:r>
          </w:p>
        </w:tc>
      </w:tr>
      <w:tr w:rsidR="005D5C3C" w:rsidRPr="005D5C3C" w14:paraId="2DDD8E1A" w14:textId="77777777" w:rsidTr="005D5C3C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F068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B966" w14:textId="77777777" w:rsidR="005D5C3C" w:rsidRPr="005D5C3C" w:rsidRDefault="005D5C3C" w:rsidP="005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3BF2" w14:textId="77777777" w:rsidR="005D5C3C" w:rsidRPr="005D5C3C" w:rsidRDefault="005D5C3C" w:rsidP="005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3C">
              <w:rPr>
                <w:rFonts w:ascii="Times New Roman" w:eastAsia="Times New Roman" w:hAnsi="Times New Roman" w:cs="Times New Roman"/>
                <w:color w:val="000000"/>
              </w:rPr>
              <w:t>Поступления от продажи предприятий как имущественных комплексов убыточных государственных сельскохозяйственных организаций</w:t>
            </w:r>
          </w:p>
        </w:tc>
      </w:tr>
    </w:tbl>
    <w:p w14:paraId="5D7134E8" w14:textId="77777777" w:rsidR="004B5727" w:rsidRDefault="004B5727"/>
    <w:sectPr w:rsidR="004B5727" w:rsidSect="000C36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3C"/>
    <w:rsid w:val="000C36F0"/>
    <w:rsid w:val="004B5727"/>
    <w:rsid w:val="005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6C98"/>
  <w15:chartTrackingRefBased/>
  <w15:docId w15:val="{33B80450-A8AF-40BE-BA34-8A1E2318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Гурщенков Владимир Николаевич</dc:creator>
  <cp:keywords/>
  <dc:description/>
  <cp:lastModifiedBy>Гурщенков Владимир Николаевич</cp:lastModifiedBy>
  <cp:revision>2</cp:revision>
  <dcterms:created xsi:type="dcterms:W3CDTF">2021-01-26T06:38:00Z</dcterms:created>
  <dcterms:modified xsi:type="dcterms:W3CDTF">2021-01-26T07:30:00Z</dcterms:modified>
</cp:coreProperties>
</file>