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90BF" w14:textId="77777777" w:rsidR="008F79A8" w:rsidRPr="008F79A8" w:rsidRDefault="008F79A8" w:rsidP="008F79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УКАЗ ПРЕЗИДЕНТА РЕСПУБЛИКИ БЕЛАРУСЬ</w:t>
      </w:r>
    </w:p>
    <w:p w14:paraId="2386DD4F" w14:textId="77777777" w:rsidR="008F79A8" w:rsidRPr="008F79A8" w:rsidRDefault="008F79A8" w:rsidP="008F79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2 марта 1998 г. N 93</w:t>
      </w:r>
    </w:p>
    <w:p w14:paraId="07E4E516" w14:textId="77777777" w:rsidR="008F79A8" w:rsidRPr="008F79A8" w:rsidRDefault="008F79A8" w:rsidP="008F79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О СОЗДАНИИ СВОБОДНЫХ ЭКОНОМИЧЕСКИХ ЗОН "МИНСК" И "ГОМЕЛЬ-РАТОН"</w:t>
      </w:r>
    </w:p>
    <w:p w14:paraId="7335381C" w14:textId="77777777" w:rsidR="008F79A8" w:rsidRPr="008F79A8" w:rsidRDefault="008F79A8" w:rsidP="008F79A8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79A8" w:rsidRPr="008F79A8" w14:paraId="32B823B0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BB67013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(в ред. Указов Президента Республики Беларусь от 09.06.2005 </w:t>
            </w:r>
            <w:hyperlink r:id="rId6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262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00F663F2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15.01.2007 </w:t>
            </w:r>
            <w:hyperlink r:id="rId7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29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15.06.2009 </w:t>
            </w:r>
            <w:hyperlink r:id="rId8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309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29.07.2009 </w:t>
            </w:r>
            <w:hyperlink r:id="rId9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392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0764E2A1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19.04.2010 </w:t>
            </w:r>
            <w:hyperlink r:id="rId10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188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03.09.2010 </w:t>
            </w:r>
            <w:hyperlink r:id="rId11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459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17.05.2011 </w:t>
            </w:r>
            <w:hyperlink r:id="rId12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193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4456F84E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26.12.2011 </w:t>
            </w:r>
            <w:hyperlink r:id="rId13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596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22.10.2012 </w:t>
            </w:r>
            <w:hyperlink r:id="rId14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481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04.04.2013 </w:t>
            </w:r>
            <w:hyperlink r:id="rId15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152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5780A80E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25.09.2013 </w:t>
            </w:r>
            <w:hyperlink r:id="rId16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440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18.12.2015 </w:t>
            </w:r>
            <w:hyperlink r:id="rId17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501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30.12.2016 </w:t>
            </w:r>
            <w:hyperlink r:id="rId18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508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14:paraId="7DBC0FD4" w14:textId="77777777" w:rsidR="008F79A8" w:rsidRPr="008F79A8" w:rsidRDefault="008F79A8" w:rsidP="008F79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22.08.2018 </w:t>
            </w:r>
            <w:hyperlink r:id="rId19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346</w:t>
              </w:r>
            </w:hyperlink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25.03.2022 </w:t>
            </w:r>
            <w:hyperlink r:id="rId20" w:history="1">
              <w:r w:rsidRPr="008F79A8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119</w:t>
              </w:r>
            </w:hyperlink>
            <w:r w:rsidR="00FE5AF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 от 23.06.2023 № 180</w:t>
            </w:r>
            <w:r w:rsidRPr="008F79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5D3DF186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В целях привлечения отечественных и иностранных инвестиций для создания и развития производств, основанных на новых и высоких технологиях, обеспечения благоприятных условий для экономического развития регионов республики ПОСТАНОВЛЯЮ:</w:t>
      </w:r>
    </w:p>
    <w:p w14:paraId="2C6792AC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1. Создать свободные экономические зоны "Минск" и "Гомель-Ратон" на срок по 31 декабря 2049 г.</w:t>
      </w:r>
    </w:p>
    <w:p w14:paraId="1C72A707" w14:textId="77777777" w:rsidR="008F79A8" w:rsidRPr="008F79A8" w:rsidRDefault="008F79A8" w:rsidP="008F79A8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Указов Президента Республики Беларусь от 09.06.2005 </w:t>
      </w:r>
      <w:hyperlink r:id="rId21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262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от 30.12.2016 </w:t>
      </w:r>
      <w:hyperlink r:id="rId22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508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757E8983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Часть исключена с 12 апреля 2022 года. - </w:t>
      </w:r>
      <w:hyperlink r:id="rId23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</w:p>
    <w:p w14:paraId="126E5BDB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2. Установить, что:</w:t>
      </w:r>
    </w:p>
    <w:p w14:paraId="2EC69E60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2.1. свободные экономические зоны "Минск" и "Гомель-Ратон" являются комплексными зонами;</w:t>
      </w:r>
    </w:p>
    <w:p w14:paraId="14B69D19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2.2. финансирование развития свободных экономических зон "Минск" и "Гомель-Ратон", в том числе производственной, инженерной, транспортной и иной инфраструктуры, включая содержание администраций свободных экономических зон "Минск" и "Гомель-Ратон" и другие предусмотренные законодательством расходы для обеспечения функционирования данных зон, осуществляется за счет средств республиканского бюджета и фондов развития свободных экономических зон "Минск" и "Гомель-Ратон", иных источников, не запрещенных законодательством;</w:t>
      </w:r>
    </w:p>
    <w:p w14:paraId="3CB581DA" w14:textId="77777777" w:rsidR="008F79A8" w:rsidRPr="008F79A8" w:rsidRDefault="008F79A8" w:rsidP="008F79A8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4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22.08.2018 N 346)</w:t>
      </w:r>
    </w:p>
    <w:p w14:paraId="1A4363C3" w14:textId="77777777" w:rsid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2.3. фонды развития свободных экономических зон "Минск" и "Гомель-Ратон" формируются за счет </w:t>
      </w:r>
      <w:r w:rsidR="00FE5AF2" w:rsidRPr="00FE5AF2">
        <w:rPr>
          <w:rFonts w:ascii="Times New Roman" w:hAnsi="Times New Roman" w:cs="Times New Roman"/>
          <w:color w:val="000000" w:themeColor="text1"/>
          <w:sz w:val="30"/>
          <w:szCs w:val="30"/>
        </w:rPr>
        <w:t>арендной платы за земельные участки, расположенные в границах свободных экономических зон "Минск" и "Гомель-Ратон" и предоставляемые в аренду их резидентам,</w:t>
      </w:r>
      <w:r w:rsidR="00FE5A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и имущество, которое находится в оперативном управлении администраций данных зон, а также за счет поступлений в соответствии с договорами об условиях деятельности субъектов хозяйствования на территориях зон.</w:t>
      </w:r>
    </w:p>
    <w:p w14:paraId="2656E1F8" w14:textId="77777777" w:rsidR="00FE5AF2" w:rsidRPr="008F79A8" w:rsidRDefault="00FE5AF2" w:rsidP="00FE5AF2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25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  <w:r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ов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22.08.2018 N 346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от 23.06.2023 № 180</w:t>
      </w: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6E27AE6C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Конкретные источники формирования фондов развития свободных экономических зон "Минск" и "Гомель-Ратон" и направления </w:t>
      </w: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расходования их средств определяются Советом Министров Республики Беларусь.</w:t>
      </w:r>
    </w:p>
    <w:p w14:paraId="035B6272" w14:textId="77777777" w:rsidR="008F79A8" w:rsidRPr="008F79A8" w:rsidRDefault="008F79A8" w:rsidP="008F79A8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(п. 2 в ред. </w:t>
      </w:r>
      <w:hyperlink r:id="rId26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14:paraId="63DC509B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3. Совету Министров Республики Беларусь:</w:t>
      </w:r>
    </w:p>
    <w:p w14:paraId="160D360F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3.1. в двухмесячный срок утвердить положения:</w:t>
      </w:r>
    </w:p>
    <w:p w14:paraId="13DF9892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о свободных экономических зонах "Минск" и "Гомель-Ратон", в которых отразить особенности их правового режима, перечень, структуру и компетенцию органов управления и контроля зон, способы их взаимодействия с другими государственными органами и субъектами хозяйствования, действующими в этих зонах;</w:t>
      </w:r>
    </w:p>
    <w:p w14:paraId="03ECD895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об администрациях свободных экономических зон "Минск" и "Гомель-Ратон";</w:t>
      </w:r>
    </w:p>
    <w:p w14:paraId="303D80CE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3.2. в установленном порядке решить вопрос о передаче в первом полугодии 1998 г. в оперативное управление администраций свободных экономических зон "Минск" и "Гомель-Ратон" имущества, находящегося в республиканской и коммунальной собственности.</w:t>
      </w:r>
    </w:p>
    <w:p w14:paraId="42832CE9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4. Национальному банку совместно с Министерством финансов по согласованию с администрациями свободных экономических зон "Минск" и "Гомель-Ратон" в трехмесячный срок разработать и в установленном порядке внести в Совет Министров Республики Беларусь порядок предоставления иностранным инвесторам финансовых гарантий вывоза доходов, полученных на территориях указанных зон, и порядок проведения валютных операций на этих территориях.</w:t>
      </w:r>
    </w:p>
    <w:p w14:paraId="3D5ECAD3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5. Министерству финансов в I квартале 1998 г. определить механизм формирования бюджетов свободных экономических зон "Минск" и "Гомель-Ратон".</w:t>
      </w:r>
    </w:p>
    <w:p w14:paraId="7897D4DE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6. Государственному таможенному комитету в двухмесячный срок со дня утверждения положений о свободных экономических зонах "Минск" и "Гомель-Ратон" установить порядок таможенного оформления товаров, ввозимых на территории данных зон и вывозимых с их территорий.</w:t>
      </w:r>
    </w:p>
    <w:p w14:paraId="73CE4F24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7. Местным исполнительным и распорядительным органам, действующим на территориях свободных экономических зон "Минск" и "Гомель-Ратон", в I квартале 1998 г. делегировать администрациям данных зон полномочия на изъятие и предоставление резидентам этих зон в аренду земельных участков в границах зон.</w:t>
      </w:r>
    </w:p>
    <w:p w14:paraId="4CBF1A14" w14:textId="77777777" w:rsidR="008F79A8" w:rsidRPr="008F79A8" w:rsidRDefault="008F79A8" w:rsidP="008F79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8. Настоящий Указ вступает в силу со дня его опубликования.</w:t>
      </w:r>
    </w:p>
    <w:p w14:paraId="5A5850CC" w14:textId="77777777" w:rsidR="008F79A8" w:rsidRPr="008F79A8" w:rsidRDefault="008F79A8" w:rsidP="008F79A8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79A8" w:rsidRPr="008F79A8" w14:paraId="3A7C9A8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92092A8" w14:textId="77777777" w:rsidR="008F79A8" w:rsidRPr="008F79A8" w:rsidRDefault="008F79A8" w:rsidP="008F79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8F79A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1A6E3C3" w14:textId="77777777" w:rsidR="008F79A8" w:rsidRPr="008F79A8" w:rsidRDefault="008F79A8" w:rsidP="008F79A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8F79A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А.Лукашенко</w:t>
            </w:r>
            <w:proofErr w:type="spellEnd"/>
          </w:p>
        </w:tc>
      </w:tr>
    </w:tbl>
    <w:p w14:paraId="59416CC9" w14:textId="77777777" w:rsidR="008F79A8" w:rsidRDefault="008F79A8" w:rsidP="008F79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DF72DE4" w14:textId="77777777" w:rsidR="008F79A8" w:rsidRDefault="008F79A8" w:rsidP="008F79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EA8599F" w14:textId="77777777" w:rsidR="008F79A8" w:rsidRPr="008F79A8" w:rsidRDefault="008F79A8" w:rsidP="008F79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Приложения 1 - 2</w:t>
      </w:r>
    </w:p>
    <w:p w14:paraId="2B8301C7" w14:textId="77777777" w:rsidR="008F79A8" w:rsidRPr="008F79A8" w:rsidRDefault="008F79A8" w:rsidP="008F79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E8010A" w14:textId="77777777" w:rsidR="00101A22" w:rsidRPr="008F79A8" w:rsidRDefault="008F79A8" w:rsidP="00FE5A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Исключены с 12 апреля 2022 года. - </w:t>
      </w:r>
      <w:hyperlink r:id="rId27" w:history="1">
        <w:r w:rsidRPr="008F79A8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8F79A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</w:p>
    <w:sectPr w:rsidR="00101A22" w:rsidRPr="008F79A8" w:rsidSect="00FE5A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EAF2B" w14:textId="77777777" w:rsidR="00C41E60" w:rsidRDefault="00C41E60" w:rsidP="00341773">
      <w:pPr>
        <w:spacing w:after="0" w:line="240" w:lineRule="auto"/>
      </w:pPr>
      <w:r>
        <w:separator/>
      </w:r>
    </w:p>
  </w:endnote>
  <w:endnote w:type="continuationSeparator" w:id="0">
    <w:p w14:paraId="5004721F" w14:textId="77777777" w:rsidR="00C41E60" w:rsidRDefault="00C41E60" w:rsidP="0034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74029" w14:textId="77777777" w:rsidR="00C41E60" w:rsidRDefault="00C41E60" w:rsidP="00341773">
      <w:pPr>
        <w:spacing w:after="0" w:line="240" w:lineRule="auto"/>
      </w:pPr>
      <w:r>
        <w:separator/>
      </w:r>
    </w:p>
  </w:footnote>
  <w:footnote w:type="continuationSeparator" w:id="0">
    <w:p w14:paraId="716AE585" w14:textId="77777777" w:rsidR="00C41E60" w:rsidRDefault="00C41E60" w:rsidP="00341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A8"/>
    <w:rsid w:val="00101A22"/>
    <w:rsid w:val="00341773"/>
    <w:rsid w:val="008F79A8"/>
    <w:rsid w:val="00975131"/>
    <w:rsid w:val="00C41E60"/>
    <w:rsid w:val="00CC7803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B2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9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773"/>
  </w:style>
  <w:style w:type="paragraph" w:styleId="a5">
    <w:name w:val="footer"/>
    <w:basedOn w:val="a"/>
    <w:link w:val="a6"/>
    <w:uiPriority w:val="99"/>
    <w:unhideWhenUsed/>
    <w:rsid w:val="0034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DFED8414B8FDECC53ECD80F0B6B2F6E7F65F582A3A3EB7DB2B65A5B2AFE5AC105D6AC498624EA06EEED967BDABDB3E7BDE91EA5A354F58DD9AF4C1iEuEL" TargetMode="External"/><Relationship Id="rId13" Type="http://schemas.openxmlformats.org/officeDocument/2006/relationships/hyperlink" Target="consultantplus://offline/ref=97DFED8414B8FDECC53ECD80F0B6B2F6E7F65F582A323EB5D72968F8B8A7BCA0125A659B8F6507AC6FEED966B8A5843B6ECFC9E65D2D5159C286F6C3EFi2uAL" TargetMode="External"/><Relationship Id="rId18" Type="http://schemas.openxmlformats.org/officeDocument/2006/relationships/hyperlink" Target="consultantplus://offline/ref=97DFED8414B8FDECC53ECD80F0B6B2F6E7F65F582A323AB2D62A6EF8B8A7BCA0125A659B8F6507AC6FEED966B9A0843B6ECFC9E65D2D5159C286F6C3EFi2uAL" TargetMode="External"/><Relationship Id="rId26" Type="http://schemas.openxmlformats.org/officeDocument/2006/relationships/hyperlink" Target="consultantplus://offline/ref=97DFED8414B8FDECC53ECD80F0B6B2F6E7F65F582A3A3EB7DB2B65A5B2AFE5AC105D6AC498624EA06EEED967BFABDB3E7BDE91EA5A354F58DD9AF4C1iEu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DFED8414B8FDECC53ECD80F0B6B2F6E7F65F582A343BB4DA2A65A5B2AFE5AC105D6AC498624EA06EEED963B1ABDB3E7BDE91EA5A354F58DD9AF4C1iEuEL" TargetMode="External"/><Relationship Id="rId7" Type="http://schemas.openxmlformats.org/officeDocument/2006/relationships/hyperlink" Target="consultantplus://offline/ref=97DFED8414B8FDECC53ECD80F0B6B2F6E7F65F582A3538B6DE2965A5B2AFE5AC105D6AC498624EA06EEED966BEABDB3E7BDE91EA5A354F58DD9AF4C1iEuEL" TargetMode="External"/><Relationship Id="rId12" Type="http://schemas.openxmlformats.org/officeDocument/2006/relationships/hyperlink" Target="consultantplus://offline/ref=97DFED8414B8FDECC53ECD80F0B6B2F6E7F65F582A323EB2D7216DF8B8A7BCA0125A659B8F6507AC6FEED966B8A5843B6ECFC9E65D2D5159C286F6C3EFi2uAL" TargetMode="External"/><Relationship Id="rId17" Type="http://schemas.openxmlformats.org/officeDocument/2006/relationships/hyperlink" Target="consultantplus://offline/ref=97DFED8414B8FDECC53ECD80F0B6B2F6E7F65F582A323BB7D7206AF8B8A7BCA0125A659B8F6507AC6FEED966B8A4843B6ECFC9E65D2D5159C286F6C3EFi2uAL" TargetMode="External"/><Relationship Id="rId25" Type="http://schemas.openxmlformats.org/officeDocument/2006/relationships/hyperlink" Target="consultantplus://offline/ref=97DFED8414B8FDECC53ECD80F0B6B2F6E7F65F582A3239B6DD286AF8B8A7BCA0125A659B8F6507AC6FEED966B8A8843B6ECFC9E65D2D5159C286F6C3EFi2u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DFED8414B8FDECC53ECD80F0B6B2F6E7F65F582A323CB3DA2B68F8B8A7BCA0125A659B8F6507AC6FEED966B8A5843B6ECFC9E65D2D5159C286F6C3EFi2uAL" TargetMode="External"/><Relationship Id="rId20" Type="http://schemas.openxmlformats.org/officeDocument/2006/relationships/hyperlink" Target="consultantplus://offline/ref=97DFED8414B8FDECC53ECD80F0B6B2F6E7F65F582A3238BBD82968F8B8A7BCA0125A659B8F6507AC6FEED966B8A9843B6ECFC9E65D2D5159C286F6C3EFi2uA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FED8414B8FDECC53ECD80F0B6B2F6E7F65F582A343BB4DA2A65A5B2AFE5AC105D6AC498624EA06EEED963B0ABDB3E7BDE91EA5A354F58DD9AF4C1iEuEL" TargetMode="External"/><Relationship Id="rId11" Type="http://schemas.openxmlformats.org/officeDocument/2006/relationships/hyperlink" Target="consultantplus://offline/ref=97DFED8414B8FDECC53ECD80F0B6B2F6E7F65F582A323FB0D92E6EF8B8A7BCA0125A659B8F6507AC6FEED966B8A5843B6ECFC9E65D2D5159C286F6C3EFi2uAL" TargetMode="External"/><Relationship Id="rId24" Type="http://schemas.openxmlformats.org/officeDocument/2006/relationships/hyperlink" Target="consultantplus://offline/ref=97DFED8414B8FDECC53ECD80F0B6B2F6E7F65F582A3239B6DD286AF8B8A7BCA0125A659B8F6507AC6FEED966B8A8843B6ECFC9E65D2D5159C286F6C3EFi2uA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7DFED8414B8FDECC53ECD80F0B6B2F6E7F65F582A323DB5DA2068F8B8A7BCA0125A659B8F6507AC6FEED966B8A5843B6ECFC9E65D2D5159C286F6C3EFi2uAL" TargetMode="External"/><Relationship Id="rId23" Type="http://schemas.openxmlformats.org/officeDocument/2006/relationships/hyperlink" Target="consultantplus://offline/ref=97DFED8414B8FDECC53ECD80F0B6B2F6E7F65F582A3238BBD82968F8B8A7BCA0125A659B8F6507AC6FEED966B8A9843B6ECFC9E65D2D5159C286F6C3EFi2uA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7DFED8414B8FDECC53ECD80F0B6B2F6E7F65F582A3A36B1DD2C65A5B2AFE5AC105D6AC498624EA06EEED966BEABDB3E7BDE91EA5A354F58DD9AF4C1iEuEL" TargetMode="External"/><Relationship Id="rId19" Type="http://schemas.openxmlformats.org/officeDocument/2006/relationships/hyperlink" Target="consultantplus://offline/ref=97DFED8414B8FDECC53ECD80F0B6B2F6E7F65F582A3239B6DD286AF8B8A7BCA0125A659B8F6507AC6FEED966B8A5843B6ECFC9E65D2D5159C286F6C3EFi2uA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DFED8414B8FDECC53ECD80F0B6B2F6E7F65F582A3A3DB5DB2A65A5B2AFE5AC105D6AC498624EA06EEED966BDABDB3E7BDE91EA5A354F58DD9AF4C1iEuEL" TargetMode="External"/><Relationship Id="rId14" Type="http://schemas.openxmlformats.org/officeDocument/2006/relationships/hyperlink" Target="consultantplus://offline/ref=97DFED8414B8FDECC53ECD80F0B6B2F6E7F65F582A323DB0DD216FF8B8A7BCA0125A659B8F6507AC6FEED966B9A5843B6ECFC9E65D2D5159C286F6C3EFi2uAL" TargetMode="External"/><Relationship Id="rId22" Type="http://schemas.openxmlformats.org/officeDocument/2006/relationships/hyperlink" Target="consultantplus://offline/ref=97DFED8414B8FDECC53ECD80F0B6B2F6E7F65F582A323AB2D62A6EF8B8A7BCA0125A659B8F6507AC6FEED966B9A0843B6ECFC9E65D2D5159C286F6C3EFi2uAL" TargetMode="External"/><Relationship Id="rId27" Type="http://schemas.openxmlformats.org/officeDocument/2006/relationships/hyperlink" Target="consultantplus://offline/ref=97DFED8414B8FDECC53ECD80F0B6B2F6E7F65F582A3238BBD82968F8B8A7BCA0125A659B8F6507AC6FEED966B8A9843B6ECFC9E65D2D5159C286F6C3EFi2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2024-01-10T07:42:00Z</dcterms:created>
  <dcterms:modified xsi:type="dcterms:W3CDTF">2024-01-10T07:42:00Z</dcterms:modified>
</cp:coreProperties>
</file>