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F97D" w14:textId="77777777" w:rsidR="007B2D13" w:rsidRPr="007B2D13" w:rsidRDefault="007B2D13" w:rsidP="005E10D5">
      <w:pPr>
        <w:jc w:val="center"/>
        <w:rPr>
          <w:b/>
          <w:sz w:val="30"/>
          <w:szCs w:val="30"/>
        </w:rPr>
      </w:pPr>
      <w:r w:rsidRPr="007B2D13">
        <w:rPr>
          <w:b/>
          <w:sz w:val="30"/>
          <w:szCs w:val="30"/>
        </w:rPr>
        <w:t>КОММЕНТАРИЙ</w:t>
      </w:r>
    </w:p>
    <w:p w14:paraId="3E6FFCEA" w14:textId="77777777" w:rsidR="007B2D13" w:rsidRPr="007B2D13" w:rsidRDefault="007B2D13" w:rsidP="005E10D5">
      <w:pPr>
        <w:jc w:val="center"/>
        <w:rPr>
          <w:b/>
          <w:bCs/>
          <w:sz w:val="30"/>
          <w:szCs w:val="30"/>
        </w:rPr>
      </w:pPr>
      <w:r w:rsidRPr="007B2D13">
        <w:rPr>
          <w:b/>
          <w:sz w:val="30"/>
          <w:szCs w:val="30"/>
        </w:rPr>
        <w:t xml:space="preserve">к постановлению Министерства по налогам и сборам Республики Беларусь от </w:t>
      </w:r>
      <w:r w:rsidR="00F746AD">
        <w:rPr>
          <w:b/>
          <w:sz w:val="30"/>
          <w:szCs w:val="30"/>
        </w:rPr>
        <w:t>29</w:t>
      </w:r>
      <w:r w:rsidRPr="007B2D13">
        <w:rPr>
          <w:b/>
          <w:sz w:val="30"/>
          <w:szCs w:val="30"/>
        </w:rPr>
        <w:t xml:space="preserve"> </w:t>
      </w:r>
      <w:r w:rsidR="00F746AD">
        <w:rPr>
          <w:b/>
          <w:sz w:val="30"/>
          <w:szCs w:val="30"/>
        </w:rPr>
        <w:t>апреля</w:t>
      </w:r>
      <w:r w:rsidRPr="007B2D13">
        <w:rPr>
          <w:b/>
          <w:sz w:val="30"/>
          <w:szCs w:val="30"/>
        </w:rPr>
        <w:t xml:space="preserve"> 202</w:t>
      </w:r>
      <w:r w:rsidR="0015778C">
        <w:rPr>
          <w:b/>
          <w:sz w:val="30"/>
          <w:szCs w:val="30"/>
        </w:rPr>
        <w:t>3</w:t>
      </w:r>
      <w:r w:rsidRPr="007B2D13">
        <w:rPr>
          <w:b/>
          <w:sz w:val="30"/>
          <w:szCs w:val="30"/>
        </w:rPr>
        <w:t> г. № </w:t>
      </w:r>
      <w:r w:rsidR="00F746AD">
        <w:rPr>
          <w:b/>
          <w:sz w:val="30"/>
          <w:szCs w:val="30"/>
        </w:rPr>
        <w:t>1</w:t>
      </w:r>
      <w:r w:rsidR="0015778C">
        <w:rPr>
          <w:b/>
          <w:sz w:val="30"/>
          <w:szCs w:val="30"/>
        </w:rPr>
        <w:t>7</w:t>
      </w:r>
      <w:r w:rsidRPr="007B2D13">
        <w:rPr>
          <w:b/>
          <w:sz w:val="30"/>
          <w:szCs w:val="30"/>
        </w:rPr>
        <w:t xml:space="preserve"> «</w:t>
      </w:r>
      <w:r w:rsidRPr="007B2D13">
        <w:rPr>
          <w:b/>
          <w:bCs/>
          <w:sz w:val="30"/>
          <w:szCs w:val="30"/>
        </w:rPr>
        <w:t>Об изменении постановления Министерства по налогам и сборам Республики Беларусь</w:t>
      </w:r>
    </w:p>
    <w:p w14:paraId="694661F1" w14:textId="77777777" w:rsidR="007B2D13" w:rsidRPr="007B2D13" w:rsidRDefault="007B2D13" w:rsidP="005E10D5">
      <w:pPr>
        <w:jc w:val="center"/>
        <w:rPr>
          <w:b/>
          <w:sz w:val="30"/>
          <w:szCs w:val="30"/>
        </w:rPr>
      </w:pPr>
      <w:r w:rsidRPr="007B2D13">
        <w:rPr>
          <w:b/>
          <w:bCs/>
          <w:sz w:val="30"/>
          <w:szCs w:val="30"/>
        </w:rPr>
        <w:t>от 25 апреля 2016 г. № 15</w:t>
      </w:r>
      <w:r w:rsidRPr="007B2D13">
        <w:rPr>
          <w:b/>
          <w:sz w:val="30"/>
          <w:szCs w:val="30"/>
        </w:rPr>
        <w:t>»</w:t>
      </w:r>
    </w:p>
    <w:p w14:paraId="4C283896" w14:textId="77777777" w:rsidR="007B2D13" w:rsidRPr="007B2D13" w:rsidRDefault="007B2D13" w:rsidP="007B2D13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14:paraId="3E0FAAC2" w14:textId="77777777" w:rsidR="007B2D13" w:rsidRPr="007B2D13" w:rsidRDefault="007B2D13" w:rsidP="007B2D13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</w:rPr>
      </w:pPr>
    </w:p>
    <w:p w14:paraId="7A16AD43" w14:textId="77777777" w:rsidR="007B2D13" w:rsidRPr="007B2D13" w:rsidRDefault="007B2D13" w:rsidP="007B2D1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B2D13">
        <w:rPr>
          <w:sz w:val="30"/>
          <w:szCs w:val="30"/>
        </w:rPr>
        <w:t xml:space="preserve">В связи с принятием постановления Министерства по налогам и сборам Республики Беларусь от </w:t>
      </w:r>
      <w:r w:rsidR="00D844D5">
        <w:rPr>
          <w:sz w:val="30"/>
          <w:szCs w:val="30"/>
        </w:rPr>
        <w:t>29</w:t>
      </w:r>
      <w:r w:rsidRPr="007B2D13">
        <w:rPr>
          <w:sz w:val="30"/>
          <w:szCs w:val="30"/>
        </w:rPr>
        <w:t xml:space="preserve"> </w:t>
      </w:r>
      <w:r w:rsidR="00D844D5">
        <w:rPr>
          <w:sz w:val="30"/>
          <w:szCs w:val="30"/>
        </w:rPr>
        <w:t>апреля</w:t>
      </w:r>
      <w:r w:rsidRPr="007B2D13">
        <w:rPr>
          <w:sz w:val="30"/>
          <w:szCs w:val="30"/>
        </w:rPr>
        <w:t xml:space="preserve"> 202</w:t>
      </w:r>
      <w:r w:rsidR="0015778C">
        <w:rPr>
          <w:sz w:val="30"/>
          <w:szCs w:val="30"/>
        </w:rPr>
        <w:t>3</w:t>
      </w:r>
      <w:r w:rsidRPr="007B2D13">
        <w:rPr>
          <w:sz w:val="30"/>
          <w:szCs w:val="30"/>
        </w:rPr>
        <w:t> г. № </w:t>
      </w:r>
      <w:r w:rsidR="00D844D5">
        <w:rPr>
          <w:sz w:val="30"/>
          <w:szCs w:val="30"/>
        </w:rPr>
        <w:t>1</w:t>
      </w:r>
      <w:r w:rsidR="0015778C">
        <w:rPr>
          <w:sz w:val="30"/>
          <w:szCs w:val="30"/>
        </w:rPr>
        <w:t>7</w:t>
      </w:r>
      <w:r w:rsidRPr="007B2D13">
        <w:rPr>
          <w:sz w:val="30"/>
          <w:szCs w:val="30"/>
        </w:rPr>
        <w:t xml:space="preserve"> «Об изменении постановления Министерства по налогам и сборам Республики Беларусь от 25 апреля 2016 г. № 15» (далее </w:t>
      </w:r>
      <w:r w:rsidR="000978A0" w:rsidRPr="007B2D13">
        <w:rPr>
          <w:sz w:val="30"/>
          <w:szCs w:val="30"/>
        </w:rPr>
        <w:t>–</w:t>
      </w:r>
      <w:r w:rsidRPr="007B2D13">
        <w:rPr>
          <w:sz w:val="30"/>
          <w:szCs w:val="30"/>
        </w:rPr>
        <w:t xml:space="preserve"> постановление № </w:t>
      </w:r>
      <w:r w:rsidR="00D844D5">
        <w:rPr>
          <w:sz w:val="30"/>
          <w:szCs w:val="30"/>
        </w:rPr>
        <w:t>1</w:t>
      </w:r>
      <w:r w:rsidR="0015778C">
        <w:rPr>
          <w:sz w:val="30"/>
          <w:szCs w:val="30"/>
        </w:rPr>
        <w:t>7</w:t>
      </w:r>
      <w:r w:rsidRPr="007B2D13">
        <w:rPr>
          <w:sz w:val="30"/>
          <w:szCs w:val="30"/>
        </w:rPr>
        <w:t>) сообщаем следующее.</w:t>
      </w:r>
    </w:p>
    <w:p w14:paraId="5301ECE8" w14:textId="56CAAE90" w:rsidR="007B2D13" w:rsidRPr="007B2D13" w:rsidRDefault="007B2D13" w:rsidP="007B2D1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B2D13">
        <w:rPr>
          <w:sz w:val="30"/>
          <w:szCs w:val="30"/>
        </w:rPr>
        <w:t>Постановление № </w:t>
      </w:r>
      <w:r w:rsidR="00D844D5">
        <w:rPr>
          <w:sz w:val="30"/>
          <w:szCs w:val="30"/>
        </w:rPr>
        <w:t>1</w:t>
      </w:r>
      <w:r w:rsidR="0015778C">
        <w:rPr>
          <w:sz w:val="30"/>
          <w:szCs w:val="30"/>
        </w:rPr>
        <w:t>7</w:t>
      </w:r>
      <w:r w:rsidRPr="007B2D13">
        <w:rPr>
          <w:sz w:val="30"/>
          <w:szCs w:val="30"/>
        </w:rPr>
        <w:t xml:space="preserve"> опубликовано на сайте Национального правового Интернет-портала Республики Беларусь http://www.pravo.by </w:t>
      </w:r>
      <w:r w:rsidR="00A22AE5">
        <w:rPr>
          <w:sz w:val="30"/>
          <w:szCs w:val="30"/>
        </w:rPr>
        <w:t>20</w:t>
      </w:r>
      <w:r w:rsidRPr="007B2D13">
        <w:rPr>
          <w:sz w:val="30"/>
          <w:szCs w:val="30"/>
        </w:rPr>
        <w:t> </w:t>
      </w:r>
      <w:r w:rsidR="00D844D5">
        <w:rPr>
          <w:sz w:val="30"/>
          <w:szCs w:val="30"/>
        </w:rPr>
        <w:t>мая</w:t>
      </w:r>
      <w:r w:rsidRPr="007B2D13">
        <w:rPr>
          <w:sz w:val="30"/>
          <w:szCs w:val="30"/>
        </w:rPr>
        <w:t xml:space="preserve"> 202</w:t>
      </w:r>
      <w:r w:rsidR="0015778C">
        <w:rPr>
          <w:sz w:val="30"/>
          <w:szCs w:val="30"/>
        </w:rPr>
        <w:t>3</w:t>
      </w:r>
      <w:r w:rsidRPr="007B2D13">
        <w:rPr>
          <w:sz w:val="30"/>
          <w:szCs w:val="30"/>
        </w:rPr>
        <w:t> г</w:t>
      </w:r>
      <w:r w:rsidR="000978A0">
        <w:rPr>
          <w:sz w:val="30"/>
          <w:szCs w:val="30"/>
        </w:rPr>
        <w:t>ода (</w:t>
      </w:r>
      <w:r w:rsidRPr="007B2D13">
        <w:rPr>
          <w:sz w:val="30"/>
          <w:szCs w:val="30"/>
        </w:rPr>
        <w:t>регистрационный № </w:t>
      </w:r>
      <w:r w:rsidRPr="00E037B7">
        <w:rPr>
          <w:sz w:val="30"/>
          <w:szCs w:val="30"/>
        </w:rPr>
        <w:t>8/</w:t>
      </w:r>
      <w:r w:rsidR="00E037B7">
        <w:rPr>
          <w:sz w:val="30"/>
          <w:szCs w:val="30"/>
        </w:rPr>
        <w:t>40001</w:t>
      </w:r>
      <w:r w:rsidR="000978A0">
        <w:rPr>
          <w:sz w:val="30"/>
          <w:szCs w:val="30"/>
        </w:rPr>
        <w:t xml:space="preserve">) и вступило в силу </w:t>
      </w:r>
      <w:r w:rsidR="000978A0" w:rsidRPr="007B2D13">
        <w:rPr>
          <w:sz w:val="30"/>
          <w:szCs w:val="30"/>
        </w:rPr>
        <w:t xml:space="preserve">с </w:t>
      </w:r>
      <w:r w:rsidR="000978A0">
        <w:rPr>
          <w:sz w:val="30"/>
          <w:szCs w:val="30"/>
        </w:rPr>
        <w:t>2</w:t>
      </w:r>
      <w:r w:rsidR="00A22AE5">
        <w:rPr>
          <w:sz w:val="30"/>
          <w:szCs w:val="30"/>
        </w:rPr>
        <w:t>1</w:t>
      </w:r>
      <w:r w:rsidR="000978A0" w:rsidRPr="007B2D13">
        <w:rPr>
          <w:sz w:val="30"/>
          <w:szCs w:val="30"/>
        </w:rPr>
        <w:t xml:space="preserve"> </w:t>
      </w:r>
      <w:r w:rsidR="000978A0">
        <w:rPr>
          <w:sz w:val="30"/>
          <w:szCs w:val="30"/>
        </w:rPr>
        <w:t>мая</w:t>
      </w:r>
      <w:r w:rsidR="000978A0" w:rsidRPr="007B2D13">
        <w:rPr>
          <w:sz w:val="30"/>
          <w:szCs w:val="30"/>
        </w:rPr>
        <w:t xml:space="preserve"> 202</w:t>
      </w:r>
      <w:r w:rsidR="000978A0">
        <w:rPr>
          <w:sz w:val="30"/>
          <w:szCs w:val="30"/>
        </w:rPr>
        <w:t>3</w:t>
      </w:r>
      <w:r w:rsidR="000978A0" w:rsidRPr="007B2D13">
        <w:rPr>
          <w:sz w:val="30"/>
          <w:szCs w:val="30"/>
        </w:rPr>
        <w:t xml:space="preserve"> г</w:t>
      </w:r>
      <w:r w:rsidR="000978A0">
        <w:rPr>
          <w:sz w:val="30"/>
          <w:szCs w:val="30"/>
        </w:rPr>
        <w:t>ода</w:t>
      </w:r>
      <w:r w:rsidRPr="007B2D13">
        <w:rPr>
          <w:sz w:val="30"/>
          <w:szCs w:val="30"/>
        </w:rPr>
        <w:t>.</w:t>
      </w:r>
    </w:p>
    <w:p w14:paraId="0BEA6D01" w14:textId="77777777" w:rsidR="007B2D13" w:rsidRPr="007B2D13" w:rsidRDefault="007B2D13" w:rsidP="007B2D13">
      <w:pPr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7B2D13">
        <w:rPr>
          <w:rFonts w:eastAsia="Calibri"/>
          <w:bCs/>
          <w:sz w:val="30"/>
          <w:szCs w:val="30"/>
          <w:lang w:eastAsia="en-US"/>
        </w:rPr>
        <w:t xml:space="preserve">Постановлением № </w:t>
      </w:r>
      <w:r w:rsidR="00D844D5">
        <w:rPr>
          <w:rFonts w:eastAsia="Calibri"/>
          <w:bCs/>
          <w:sz w:val="30"/>
          <w:szCs w:val="30"/>
          <w:lang w:eastAsia="en-US"/>
        </w:rPr>
        <w:t>1</w:t>
      </w:r>
      <w:r w:rsidR="0015778C">
        <w:rPr>
          <w:rFonts w:eastAsia="Calibri"/>
          <w:bCs/>
          <w:sz w:val="30"/>
          <w:szCs w:val="30"/>
          <w:lang w:eastAsia="en-US"/>
        </w:rPr>
        <w:t>7</w:t>
      </w:r>
      <w:r w:rsidRPr="007B2D13">
        <w:rPr>
          <w:rFonts w:eastAsia="Calibri"/>
          <w:bCs/>
          <w:sz w:val="30"/>
          <w:szCs w:val="30"/>
          <w:lang w:eastAsia="en-US"/>
        </w:rPr>
        <w:t xml:space="preserve"> внесены изменения в Инструкцию</w:t>
      </w:r>
      <w:r w:rsidR="000978A0" w:rsidRPr="000978A0">
        <w:rPr>
          <w:sz w:val="30"/>
          <w:szCs w:val="30"/>
        </w:rPr>
        <w:t xml:space="preserve"> </w:t>
      </w:r>
      <w:r w:rsidR="000978A0" w:rsidRPr="007B2D13">
        <w:rPr>
          <w:sz w:val="30"/>
          <w:szCs w:val="30"/>
        </w:rPr>
        <w:t>о порядке создания (в том числе заполнения), выставления (направления), получения, подписания и хранения электронного счета-фактуры, утвержденную постановлением Министерства по налогам и сборам Республики Беларусь от 25 апреля 2016 г. № 15 (далее – Инструкция)</w:t>
      </w:r>
      <w:r w:rsidR="000978A0">
        <w:rPr>
          <w:sz w:val="30"/>
          <w:szCs w:val="30"/>
        </w:rPr>
        <w:t>,</w:t>
      </w:r>
      <w:r w:rsidRPr="007B2D13">
        <w:rPr>
          <w:rFonts w:eastAsia="Calibri"/>
          <w:bCs/>
          <w:sz w:val="30"/>
          <w:szCs w:val="30"/>
          <w:lang w:eastAsia="en-US"/>
        </w:rPr>
        <w:t xml:space="preserve"> в целях </w:t>
      </w:r>
      <w:r w:rsidRPr="007B2D13">
        <w:rPr>
          <w:rFonts w:eastAsia="Calibri"/>
          <w:sz w:val="30"/>
          <w:szCs w:val="30"/>
          <w:lang w:eastAsia="en-US"/>
        </w:rPr>
        <w:t xml:space="preserve">приведения положений в соответствие с нормами Налогового кодекса Республики Беларусь (далее </w:t>
      </w:r>
      <w:r w:rsidR="000978A0" w:rsidRPr="007B2D13">
        <w:rPr>
          <w:sz w:val="30"/>
          <w:szCs w:val="30"/>
        </w:rPr>
        <w:t>–</w:t>
      </w:r>
      <w:r w:rsidRPr="007B2D13">
        <w:rPr>
          <w:rFonts w:eastAsia="Calibri"/>
          <w:sz w:val="30"/>
          <w:szCs w:val="30"/>
          <w:lang w:eastAsia="en-US"/>
        </w:rPr>
        <w:t xml:space="preserve"> НК), а также с учетом сложившейся практики электронного документооборота </w:t>
      </w:r>
      <w:r w:rsidRPr="007B2D13">
        <w:rPr>
          <w:sz w:val="30"/>
          <w:szCs w:val="30"/>
        </w:rPr>
        <w:t xml:space="preserve">электронных счетов-фактур (далее – ЭСЧФ) </w:t>
      </w:r>
      <w:r w:rsidRPr="007B2D13">
        <w:rPr>
          <w:rFonts w:eastAsia="Calibri"/>
          <w:sz w:val="30"/>
          <w:szCs w:val="30"/>
          <w:lang w:eastAsia="en-US"/>
        </w:rPr>
        <w:t>с использованием Портала электронных счетов-факт</w:t>
      </w:r>
      <w:r w:rsidR="000978A0">
        <w:rPr>
          <w:rFonts w:eastAsia="Calibri"/>
          <w:sz w:val="30"/>
          <w:szCs w:val="30"/>
          <w:lang w:eastAsia="en-US"/>
        </w:rPr>
        <w:t xml:space="preserve">ур (далее </w:t>
      </w:r>
      <w:r w:rsidR="000978A0" w:rsidRPr="007B2D13">
        <w:rPr>
          <w:sz w:val="30"/>
          <w:szCs w:val="30"/>
        </w:rPr>
        <w:t>–</w:t>
      </w:r>
      <w:r w:rsidR="000978A0">
        <w:rPr>
          <w:rFonts w:eastAsia="Calibri"/>
          <w:sz w:val="30"/>
          <w:szCs w:val="30"/>
          <w:lang w:eastAsia="en-US"/>
        </w:rPr>
        <w:t xml:space="preserve"> </w:t>
      </w:r>
      <w:r w:rsidRPr="007B2D13">
        <w:rPr>
          <w:rFonts w:eastAsia="Calibri"/>
          <w:sz w:val="30"/>
          <w:szCs w:val="30"/>
          <w:lang w:eastAsia="en-US"/>
        </w:rPr>
        <w:t xml:space="preserve">Портал) (www.vat.gov.by), являющегося информационным ресурсом Министерства по налогам и сборам Республики Беларусь, </w:t>
      </w:r>
      <w:r w:rsidRPr="007B2D13">
        <w:rPr>
          <w:rFonts w:eastAsia="Calibri"/>
          <w:bCs/>
          <w:sz w:val="30"/>
          <w:szCs w:val="30"/>
          <w:lang w:eastAsia="en-US"/>
        </w:rPr>
        <w:t>в частности:</w:t>
      </w:r>
    </w:p>
    <w:p w14:paraId="3B648858" w14:textId="77777777" w:rsidR="00072158" w:rsidRDefault="00072158" w:rsidP="0007215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1. </w:t>
      </w:r>
      <w:r w:rsidR="000978A0">
        <w:rPr>
          <w:bCs/>
          <w:sz w:val="30"/>
          <w:szCs w:val="30"/>
        </w:rPr>
        <w:t>определяется</w:t>
      </w:r>
      <w:r>
        <w:rPr>
          <w:bCs/>
          <w:sz w:val="30"/>
          <w:szCs w:val="30"/>
        </w:rPr>
        <w:t xml:space="preserve"> порядок заполнения</w:t>
      </w:r>
      <w:r w:rsidR="000978A0">
        <w:rPr>
          <w:bCs/>
          <w:sz w:val="30"/>
          <w:szCs w:val="30"/>
        </w:rPr>
        <w:t xml:space="preserve"> отдельных реквизитов</w:t>
      </w:r>
      <w:r>
        <w:rPr>
          <w:bCs/>
          <w:sz w:val="30"/>
          <w:szCs w:val="30"/>
        </w:rPr>
        <w:t xml:space="preserve"> </w:t>
      </w:r>
      <w:r w:rsidR="00A74BF9">
        <w:rPr>
          <w:bCs/>
          <w:sz w:val="30"/>
          <w:szCs w:val="30"/>
        </w:rPr>
        <w:t xml:space="preserve">дополнительного </w:t>
      </w:r>
      <w:r>
        <w:rPr>
          <w:bCs/>
          <w:sz w:val="30"/>
          <w:szCs w:val="30"/>
        </w:rPr>
        <w:t>ЭСЧФ при реализации товаров ниже цены их приобретения</w:t>
      </w:r>
      <w:r w:rsidR="00BF79F3">
        <w:rPr>
          <w:bCs/>
          <w:sz w:val="30"/>
          <w:szCs w:val="30"/>
        </w:rPr>
        <w:t>, создаваемого</w:t>
      </w:r>
      <w:r>
        <w:rPr>
          <w:bCs/>
          <w:sz w:val="30"/>
          <w:szCs w:val="30"/>
        </w:rPr>
        <w:t xml:space="preserve"> на сумму </w:t>
      </w:r>
      <w:r>
        <w:rPr>
          <w:sz w:val="30"/>
          <w:szCs w:val="30"/>
        </w:rPr>
        <w:t>положительной разницы между налоговой базой, определенной согласно пункту 42 статьи 120 НК, и налоговой базой, определенной исходя из цены реализации, для целей приведения в соответстви</w:t>
      </w:r>
      <w:r w:rsidR="000978A0">
        <w:rPr>
          <w:sz w:val="30"/>
          <w:szCs w:val="30"/>
        </w:rPr>
        <w:t>е</w:t>
      </w:r>
      <w:r>
        <w:rPr>
          <w:sz w:val="30"/>
          <w:szCs w:val="30"/>
        </w:rPr>
        <w:t xml:space="preserve"> с положениями части четвертой пункта 11 статьи 131 НК (подпункт 21.5 пункта 21</w:t>
      </w:r>
      <w:r w:rsidR="00BF79F3">
        <w:rPr>
          <w:sz w:val="30"/>
          <w:szCs w:val="30"/>
        </w:rPr>
        <w:t xml:space="preserve"> Инструкции</w:t>
      </w:r>
      <w:r>
        <w:rPr>
          <w:sz w:val="30"/>
          <w:szCs w:val="30"/>
        </w:rPr>
        <w:t xml:space="preserve">), </w:t>
      </w:r>
      <w:r>
        <w:rPr>
          <w:bCs/>
          <w:sz w:val="30"/>
          <w:szCs w:val="30"/>
        </w:rPr>
        <w:t>а также при возврате таких товаров (подпункт 21.3 пункта 21</w:t>
      </w:r>
      <w:r w:rsidR="00BF79F3">
        <w:rPr>
          <w:bCs/>
          <w:sz w:val="30"/>
          <w:szCs w:val="30"/>
        </w:rPr>
        <w:t xml:space="preserve"> Инструкции</w:t>
      </w:r>
      <w:r>
        <w:rPr>
          <w:bCs/>
          <w:sz w:val="30"/>
          <w:szCs w:val="30"/>
        </w:rPr>
        <w:t>)</w:t>
      </w:r>
      <w:r w:rsidR="000978A0">
        <w:rPr>
          <w:sz w:val="30"/>
          <w:szCs w:val="30"/>
        </w:rPr>
        <w:t>.</w:t>
      </w:r>
    </w:p>
    <w:p w14:paraId="1ACF6EAA" w14:textId="77777777" w:rsidR="000978A0" w:rsidRDefault="00E037B7" w:rsidP="00CF09D0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proofErr w:type="spellStart"/>
      <w:r w:rsidRPr="00E037B7">
        <w:rPr>
          <w:i/>
          <w:sz w:val="30"/>
          <w:szCs w:val="30"/>
        </w:rPr>
        <w:t>Справочно</w:t>
      </w:r>
      <w:proofErr w:type="spellEnd"/>
      <w:r w:rsidRPr="00E037B7">
        <w:rPr>
          <w:i/>
          <w:sz w:val="30"/>
          <w:szCs w:val="30"/>
        </w:rPr>
        <w:t xml:space="preserve">. </w:t>
      </w:r>
    </w:p>
    <w:p w14:paraId="22D5294E" w14:textId="77777777" w:rsidR="000978A0" w:rsidRDefault="00BF79F3" w:rsidP="00CF09D0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П</w:t>
      </w:r>
      <w:r w:rsidR="000978A0">
        <w:rPr>
          <w:i/>
          <w:sz w:val="30"/>
          <w:szCs w:val="30"/>
        </w:rPr>
        <w:t>одпункт</w:t>
      </w:r>
      <w:r>
        <w:rPr>
          <w:i/>
          <w:sz w:val="30"/>
          <w:szCs w:val="30"/>
        </w:rPr>
        <w:t>ом</w:t>
      </w:r>
      <w:r w:rsidR="000978A0">
        <w:rPr>
          <w:i/>
          <w:sz w:val="30"/>
          <w:szCs w:val="30"/>
        </w:rPr>
        <w:t xml:space="preserve"> 21.5 пункта 21 Инструкции </w:t>
      </w:r>
      <w:bookmarkStart w:id="0" w:name="_Hlk123902388"/>
      <w:r w:rsidR="000978A0">
        <w:rPr>
          <w:i/>
          <w:sz w:val="30"/>
          <w:szCs w:val="30"/>
        </w:rPr>
        <w:t>установлено, что е</w:t>
      </w:r>
      <w:r w:rsidR="000978A0" w:rsidRPr="000978A0">
        <w:rPr>
          <w:i/>
          <w:sz w:val="30"/>
          <w:szCs w:val="30"/>
        </w:rPr>
        <w:t xml:space="preserve">сли в дополнительном ЭСЧФ, создаваемом поставщиком в соответствии с частью четвертой пункта 11 статьи 131 </w:t>
      </w:r>
      <w:r>
        <w:rPr>
          <w:i/>
          <w:sz w:val="30"/>
          <w:szCs w:val="30"/>
        </w:rPr>
        <w:t>НК</w:t>
      </w:r>
      <w:r w:rsidR="000978A0" w:rsidRPr="000978A0">
        <w:rPr>
          <w:i/>
          <w:sz w:val="30"/>
          <w:szCs w:val="30"/>
        </w:rPr>
        <w:t xml:space="preserve">, заполнена </w:t>
      </w:r>
      <w:hyperlink r:id="rId8" w:history="1">
        <w:r w:rsidR="000978A0" w:rsidRPr="000978A0">
          <w:rPr>
            <w:i/>
            <w:sz w:val="30"/>
            <w:szCs w:val="30"/>
          </w:rPr>
          <w:t>строка 17</w:t>
        </w:r>
      </w:hyperlink>
      <w:r w:rsidR="000978A0" w:rsidRPr="000978A0">
        <w:rPr>
          <w:i/>
          <w:sz w:val="30"/>
          <w:szCs w:val="30"/>
        </w:rPr>
        <w:t xml:space="preserve"> </w:t>
      </w:r>
      <w:r w:rsidR="000978A0" w:rsidRPr="000978A0">
        <w:rPr>
          <w:i/>
          <w:sz w:val="30"/>
          <w:szCs w:val="30"/>
        </w:rPr>
        <w:lastRenderedPageBreak/>
        <w:t>«УНП», то с использованием сервиса Портала в разделе «Личный кабинет» поставщиком производится деактивация признака «Отправить получателю». Признак доступен при создании дополнительного ЭСЧФ на Портале способом, указанным в абзаце втором пункта 10 Инструкции.</w:t>
      </w:r>
      <w:bookmarkEnd w:id="0"/>
    </w:p>
    <w:p w14:paraId="669E5BFE" w14:textId="77777777" w:rsidR="000978A0" w:rsidRDefault="00324651" w:rsidP="00324651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 соответствии с</w:t>
      </w:r>
      <w:r w:rsidR="000978A0">
        <w:rPr>
          <w:i/>
          <w:sz w:val="30"/>
          <w:szCs w:val="30"/>
        </w:rPr>
        <w:t xml:space="preserve"> подпункт</w:t>
      </w:r>
      <w:r>
        <w:rPr>
          <w:i/>
          <w:sz w:val="30"/>
          <w:szCs w:val="30"/>
        </w:rPr>
        <w:t>ом</w:t>
      </w:r>
      <w:r w:rsidR="000978A0">
        <w:rPr>
          <w:i/>
          <w:sz w:val="30"/>
          <w:szCs w:val="30"/>
        </w:rPr>
        <w:t xml:space="preserve"> 21.3 пункта 21 Инструкции</w:t>
      </w:r>
      <w:r w:rsidR="000978A0" w:rsidRPr="000978A0">
        <w:t xml:space="preserve"> </w:t>
      </w:r>
      <w:r>
        <w:rPr>
          <w:rFonts w:eastAsiaTheme="minorHAnsi"/>
          <w:i/>
          <w:iCs/>
          <w:sz w:val="30"/>
          <w:szCs w:val="30"/>
          <w:lang w:eastAsia="en-US"/>
        </w:rPr>
        <w:t xml:space="preserve">в </w:t>
      </w:r>
      <w:hyperlink r:id="rId9" w:history="1">
        <w:r w:rsidRPr="001B0251">
          <w:rPr>
            <w:rFonts w:eastAsiaTheme="minorHAnsi"/>
            <w:i/>
            <w:iCs/>
            <w:sz w:val="30"/>
            <w:szCs w:val="30"/>
            <w:lang w:eastAsia="en-US"/>
          </w:rPr>
          <w:t>строке 3</w:t>
        </w:r>
      </w:hyperlink>
      <w:r>
        <w:rPr>
          <w:rFonts w:eastAsiaTheme="minorHAnsi"/>
          <w:i/>
          <w:iCs/>
          <w:sz w:val="30"/>
          <w:szCs w:val="30"/>
          <w:lang w:eastAsia="en-US"/>
        </w:rPr>
        <w:t xml:space="preserve"> «Дата совершения операции» указывается дата совершения хозяйственной операции, которая </w:t>
      </w:r>
      <w:r w:rsidRPr="00324651">
        <w:rPr>
          <w:i/>
          <w:sz w:val="30"/>
          <w:szCs w:val="30"/>
        </w:rPr>
        <w:t xml:space="preserve">соответствует </w:t>
      </w:r>
      <w:r w:rsidR="000978A0" w:rsidRPr="00324651">
        <w:rPr>
          <w:i/>
          <w:sz w:val="30"/>
          <w:szCs w:val="30"/>
        </w:rPr>
        <w:t xml:space="preserve">дате, относящейся к отчетному периоду, определяемому согласно пункту 4 статьи 129 </w:t>
      </w:r>
      <w:r w:rsidR="00BF79F3">
        <w:rPr>
          <w:i/>
          <w:sz w:val="30"/>
          <w:szCs w:val="30"/>
        </w:rPr>
        <w:t>НК</w:t>
      </w:r>
      <w:r w:rsidR="000978A0" w:rsidRPr="00324651">
        <w:rPr>
          <w:i/>
          <w:sz w:val="30"/>
          <w:szCs w:val="30"/>
        </w:rPr>
        <w:t xml:space="preserve"> - при создании поставщиком дополнительного ЭСЧФ без ссылки на исходный и направлении его на Портал в случае полного или частичного возврата покупателем продавцу товаров, в отношении которых поставщиком </w:t>
      </w:r>
      <w:r w:rsidR="000978A0" w:rsidRPr="00C6775A">
        <w:rPr>
          <w:i/>
          <w:sz w:val="30"/>
          <w:szCs w:val="30"/>
        </w:rPr>
        <w:t>ранее был создан ЭСЧФ согласно части четвертой пункта 11 статьи 131</w:t>
      </w:r>
      <w:r w:rsidR="000978A0" w:rsidRPr="00324651">
        <w:rPr>
          <w:i/>
          <w:sz w:val="30"/>
          <w:szCs w:val="30"/>
        </w:rPr>
        <w:t xml:space="preserve"> </w:t>
      </w:r>
      <w:r w:rsidR="00BF79F3">
        <w:rPr>
          <w:i/>
          <w:sz w:val="30"/>
          <w:szCs w:val="30"/>
        </w:rPr>
        <w:t>НК</w:t>
      </w:r>
      <w:r w:rsidR="000978A0" w:rsidRPr="00324651">
        <w:rPr>
          <w:i/>
          <w:sz w:val="30"/>
          <w:szCs w:val="30"/>
        </w:rPr>
        <w:t>.</w:t>
      </w:r>
    </w:p>
    <w:p w14:paraId="643C0420" w14:textId="77777777" w:rsidR="00324651" w:rsidRDefault="00324651" w:rsidP="00324651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3C617E">
        <w:rPr>
          <w:b/>
          <w:i/>
          <w:sz w:val="30"/>
          <w:szCs w:val="30"/>
        </w:rPr>
        <w:t>Пример.</w:t>
      </w:r>
      <w:r>
        <w:rPr>
          <w:i/>
          <w:sz w:val="30"/>
          <w:szCs w:val="30"/>
        </w:rPr>
        <w:t xml:space="preserve"> При реализации товаров по цене ниже цены их приобретения создается два ЭСЧФ:</w:t>
      </w:r>
    </w:p>
    <w:p w14:paraId="6D772C32" w14:textId="77777777" w:rsidR="003C617E" w:rsidRDefault="00324651" w:rsidP="00324651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исходный ЭСЧФ</w:t>
      </w:r>
      <w:r w:rsidR="003C617E">
        <w:rPr>
          <w:i/>
          <w:sz w:val="30"/>
          <w:szCs w:val="30"/>
        </w:rPr>
        <w:t>, выставленный</w:t>
      </w:r>
      <w:r>
        <w:rPr>
          <w:i/>
          <w:sz w:val="30"/>
          <w:szCs w:val="30"/>
        </w:rPr>
        <w:t xml:space="preserve"> в адрес по</w:t>
      </w:r>
      <w:r w:rsidR="003C617E">
        <w:rPr>
          <w:i/>
          <w:sz w:val="30"/>
          <w:szCs w:val="30"/>
        </w:rPr>
        <w:t xml:space="preserve">купателя </w:t>
      </w:r>
      <w:r w:rsidR="008733DE">
        <w:rPr>
          <w:i/>
          <w:sz w:val="30"/>
          <w:szCs w:val="30"/>
        </w:rPr>
        <w:t>исходя</w:t>
      </w:r>
      <w:r w:rsidR="003C617E">
        <w:rPr>
          <w:i/>
          <w:sz w:val="30"/>
          <w:szCs w:val="30"/>
        </w:rPr>
        <w:t xml:space="preserve"> </w:t>
      </w:r>
      <w:r w:rsidR="003A70AE">
        <w:rPr>
          <w:i/>
          <w:sz w:val="30"/>
          <w:szCs w:val="30"/>
        </w:rPr>
        <w:t xml:space="preserve">из </w:t>
      </w:r>
      <w:r w:rsidR="003C617E">
        <w:rPr>
          <w:i/>
          <w:sz w:val="30"/>
          <w:szCs w:val="30"/>
        </w:rPr>
        <w:t>цен</w:t>
      </w:r>
      <w:r w:rsidR="003A70AE">
        <w:rPr>
          <w:i/>
          <w:sz w:val="30"/>
          <w:szCs w:val="30"/>
        </w:rPr>
        <w:t>ы</w:t>
      </w:r>
      <w:r w:rsidR="003C617E">
        <w:rPr>
          <w:i/>
          <w:sz w:val="30"/>
          <w:szCs w:val="30"/>
        </w:rPr>
        <w:t xml:space="preserve"> реализации товаров;</w:t>
      </w:r>
    </w:p>
    <w:p w14:paraId="0FE75B93" w14:textId="77777777" w:rsidR="003C617E" w:rsidRDefault="003C617E" w:rsidP="00324651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дополнительный ЭСЧФ со ссылкой на исходный</w:t>
      </w:r>
      <w:r w:rsidR="00324651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на положительную разницу между ценой приобретения и ценой реализации, направленный на Портал (часть четвертая пункта 11 статьи 131 НК).</w:t>
      </w:r>
    </w:p>
    <w:p w14:paraId="39B0CEF9" w14:textId="77777777" w:rsidR="00107E1E" w:rsidRDefault="003C617E" w:rsidP="00324651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</w:t>
      </w:r>
      <w:r w:rsidR="00477301" w:rsidRPr="00E037B7">
        <w:rPr>
          <w:i/>
          <w:sz w:val="30"/>
          <w:szCs w:val="30"/>
        </w:rPr>
        <w:t xml:space="preserve">В случае </w:t>
      </w:r>
      <w:r w:rsidR="00477301">
        <w:rPr>
          <w:i/>
          <w:sz w:val="30"/>
          <w:szCs w:val="30"/>
        </w:rPr>
        <w:t xml:space="preserve">полного или частичного </w:t>
      </w:r>
      <w:r w:rsidR="00477301" w:rsidRPr="00E037B7">
        <w:rPr>
          <w:i/>
          <w:sz w:val="30"/>
          <w:szCs w:val="30"/>
        </w:rPr>
        <w:t>возврата товара</w:t>
      </w:r>
      <w:r w:rsidR="00477301">
        <w:rPr>
          <w:i/>
          <w:sz w:val="30"/>
          <w:szCs w:val="30"/>
        </w:rPr>
        <w:t xml:space="preserve"> продавцом </w:t>
      </w:r>
      <w:r w:rsidR="00BF79F3">
        <w:rPr>
          <w:i/>
          <w:sz w:val="30"/>
          <w:szCs w:val="30"/>
        </w:rPr>
        <w:t xml:space="preserve">могут </w:t>
      </w:r>
      <w:r w:rsidR="00477301">
        <w:rPr>
          <w:i/>
          <w:sz w:val="30"/>
          <w:szCs w:val="30"/>
        </w:rPr>
        <w:t>созда</w:t>
      </w:r>
      <w:r w:rsidR="00BF79F3">
        <w:rPr>
          <w:i/>
          <w:sz w:val="30"/>
          <w:szCs w:val="30"/>
        </w:rPr>
        <w:t>вать</w:t>
      </w:r>
      <w:r w:rsidR="00477301">
        <w:rPr>
          <w:i/>
          <w:sz w:val="30"/>
          <w:szCs w:val="30"/>
        </w:rPr>
        <w:t xml:space="preserve">ся </w:t>
      </w:r>
      <w:r w:rsidR="00107E1E">
        <w:rPr>
          <w:i/>
          <w:sz w:val="30"/>
          <w:szCs w:val="30"/>
        </w:rPr>
        <w:t>также два ЭСЧФ:</w:t>
      </w:r>
    </w:p>
    <w:p w14:paraId="4F01059E" w14:textId="77777777" w:rsidR="00107E1E" w:rsidRDefault="00477301" w:rsidP="00107E1E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дополнительный ЭСЧФ </w:t>
      </w:r>
      <w:r w:rsidR="00107E1E">
        <w:rPr>
          <w:i/>
          <w:sz w:val="30"/>
          <w:szCs w:val="30"/>
        </w:rPr>
        <w:t>на корректировку цены реализации на стоимость воз</w:t>
      </w:r>
      <w:r w:rsidR="00BF79F3">
        <w:rPr>
          <w:i/>
          <w:sz w:val="30"/>
          <w:szCs w:val="30"/>
        </w:rPr>
        <w:t>в</w:t>
      </w:r>
      <w:r w:rsidR="00107E1E">
        <w:rPr>
          <w:i/>
          <w:sz w:val="30"/>
          <w:szCs w:val="30"/>
        </w:rPr>
        <w:t xml:space="preserve">ращенных товаров </w:t>
      </w:r>
      <w:r w:rsidR="00BF79F3">
        <w:rPr>
          <w:i/>
          <w:sz w:val="30"/>
          <w:szCs w:val="30"/>
        </w:rPr>
        <w:t xml:space="preserve">по цене реализации </w:t>
      </w:r>
      <w:r>
        <w:rPr>
          <w:i/>
          <w:sz w:val="30"/>
          <w:szCs w:val="30"/>
        </w:rPr>
        <w:t xml:space="preserve">в соответствии </w:t>
      </w:r>
      <w:r w:rsidRPr="00C6775A">
        <w:rPr>
          <w:i/>
          <w:sz w:val="30"/>
          <w:szCs w:val="30"/>
        </w:rPr>
        <w:t>с пунктом 11</w:t>
      </w:r>
      <w:r w:rsidR="00BF79F3">
        <w:rPr>
          <w:i/>
          <w:sz w:val="30"/>
          <w:szCs w:val="30"/>
        </w:rPr>
        <w:t xml:space="preserve"> или</w:t>
      </w:r>
      <w:r w:rsidR="008733DE" w:rsidRPr="00C6775A">
        <w:rPr>
          <w:i/>
          <w:sz w:val="30"/>
          <w:szCs w:val="30"/>
        </w:rPr>
        <w:t xml:space="preserve"> подпунктом 13.4 пункта 13</w:t>
      </w:r>
      <w:r w:rsidRPr="00C6775A">
        <w:rPr>
          <w:i/>
          <w:sz w:val="30"/>
          <w:szCs w:val="30"/>
        </w:rPr>
        <w:t xml:space="preserve"> </w:t>
      </w:r>
      <w:r w:rsidR="008733DE" w:rsidRPr="00C6775A">
        <w:rPr>
          <w:i/>
          <w:sz w:val="30"/>
          <w:szCs w:val="30"/>
        </w:rPr>
        <w:t xml:space="preserve">статьи 131 НК </w:t>
      </w:r>
      <w:r w:rsidR="00107E1E" w:rsidRPr="00C6775A">
        <w:rPr>
          <w:i/>
          <w:sz w:val="30"/>
          <w:szCs w:val="30"/>
        </w:rPr>
        <w:t>с</w:t>
      </w:r>
      <w:r w:rsidRPr="00C6775A">
        <w:rPr>
          <w:i/>
          <w:sz w:val="30"/>
          <w:szCs w:val="30"/>
        </w:rPr>
        <w:t xml:space="preserve"> </w:t>
      </w:r>
      <w:r w:rsidR="00107E1E" w:rsidRPr="00C6775A">
        <w:rPr>
          <w:i/>
          <w:sz w:val="30"/>
          <w:szCs w:val="30"/>
        </w:rPr>
        <w:t>указание</w:t>
      </w:r>
      <w:r w:rsidR="00107E1E">
        <w:rPr>
          <w:i/>
          <w:sz w:val="30"/>
          <w:szCs w:val="30"/>
        </w:rPr>
        <w:t>м в</w:t>
      </w:r>
      <w:r>
        <w:rPr>
          <w:i/>
          <w:sz w:val="30"/>
          <w:szCs w:val="30"/>
        </w:rPr>
        <w:t xml:space="preserve"> строке 30 ЭСЧФ признак</w:t>
      </w:r>
      <w:r w:rsidR="00107E1E">
        <w:rPr>
          <w:i/>
          <w:sz w:val="30"/>
          <w:szCs w:val="30"/>
        </w:rPr>
        <w:t>а</w:t>
      </w:r>
      <w:r>
        <w:rPr>
          <w:i/>
          <w:sz w:val="30"/>
          <w:szCs w:val="30"/>
        </w:rPr>
        <w:t xml:space="preserve"> «Возврат товара» (часть вторая подпункт</w:t>
      </w:r>
      <w:r w:rsidR="00601D1F">
        <w:rPr>
          <w:i/>
          <w:sz w:val="30"/>
          <w:szCs w:val="30"/>
        </w:rPr>
        <w:t>а</w:t>
      </w:r>
      <w:r>
        <w:rPr>
          <w:i/>
          <w:sz w:val="30"/>
          <w:szCs w:val="30"/>
        </w:rPr>
        <w:t xml:space="preserve"> 21.5 пункта 21 Инструкции), который направляется </w:t>
      </w:r>
      <w:r w:rsidR="00107E1E">
        <w:rPr>
          <w:i/>
          <w:sz w:val="30"/>
          <w:szCs w:val="30"/>
        </w:rPr>
        <w:t xml:space="preserve">в адрес </w:t>
      </w:r>
      <w:r>
        <w:rPr>
          <w:i/>
          <w:sz w:val="30"/>
          <w:szCs w:val="30"/>
        </w:rPr>
        <w:t>покупател</w:t>
      </w:r>
      <w:r w:rsidR="00107E1E">
        <w:rPr>
          <w:i/>
          <w:sz w:val="30"/>
          <w:szCs w:val="30"/>
        </w:rPr>
        <w:t xml:space="preserve">я. После </w:t>
      </w:r>
      <w:r w:rsidR="00107E1E" w:rsidRPr="00E037B7">
        <w:rPr>
          <w:i/>
          <w:sz w:val="30"/>
          <w:szCs w:val="30"/>
        </w:rPr>
        <w:t xml:space="preserve">подписания </w:t>
      </w:r>
      <w:r w:rsidR="00107E1E">
        <w:rPr>
          <w:i/>
          <w:sz w:val="30"/>
          <w:szCs w:val="30"/>
        </w:rPr>
        <w:t xml:space="preserve">электронной цифровой подписью </w:t>
      </w:r>
      <w:r w:rsidR="00107E1E" w:rsidRPr="00E037B7">
        <w:rPr>
          <w:i/>
          <w:sz w:val="30"/>
          <w:szCs w:val="30"/>
        </w:rPr>
        <w:t>покупателем такого ЭСЧФ</w:t>
      </w:r>
      <w:r w:rsidR="00107E1E">
        <w:rPr>
          <w:i/>
          <w:sz w:val="30"/>
          <w:szCs w:val="30"/>
        </w:rPr>
        <w:t xml:space="preserve"> продавцом </w:t>
      </w:r>
      <w:r w:rsidR="00BF79F3">
        <w:rPr>
          <w:i/>
          <w:sz w:val="30"/>
          <w:szCs w:val="30"/>
        </w:rPr>
        <w:t xml:space="preserve">в соответствии с пунктом 4 статьи 129 НК </w:t>
      </w:r>
      <w:r w:rsidR="00107E1E">
        <w:rPr>
          <w:i/>
          <w:sz w:val="30"/>
          <w:szCs w:val="30"/>
        </w:rPr>
        <w:t>определяется отчетный период, в котором следует откорректировать (уменьшить) налоговую базу</w:t>
      </w:r>
      <w:r w:rsidR="000C13B2">
        <w:rPr>
          <w:i/>
          <w:sz w:val="30"/>
          <w:szCs w:val="30"/>
        </w:rPr>
        <w:t xml:space="preserve"> в части </w:t>
      </w:r>
      <w:r w:rsidR="00107E1E">
        <w:rPr>
          <w:i/>
          <w:sz w:val="30"/>
          <w:szCs w:val="30"/>
        </w:rPr>
        <w:t>цены реализации товаров;</w:t>
      </w:r>
    </w:p>
    <w:p w14:paraId="75414C19" w14:textId="77777777" w:rsidR="00107E1E" w:rsidRDefault="00107E1E" w:rsidP="00324651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дополнительный ЭСЧФ без ссылки на исходный в соответствии с подпунктом 13.4 пункта 13 статьи 131 НК на корректировку</w:t>
      </w:r>
      <w:r w:rsidRPr="00107E1E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положительной разницы между ценой приобретения и ценой реализации, направляемый на Портал.</w:t>
      </w:r>
      <w:r w:rsidRPr="00107E1E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В строке 3 такого ЭСЧФ</w:t>
      </w:r>
      <w:r w:rsidRPr="00BD7EBE">
        <w:rPr>
          <w:i/>
          <w:sz w:val="30"/>
          <w:szCs w:val="30"/>
        </w:rPr>
        <w:t xml:space="preserve"> </w:t>
      </w:r>
      <w:r w:rsidRPr="00E037B7">
        <w:rPr>
          <w:i/>
          <w:sz w:val="30"/>
          <w:szCs w:val="30"/>
        </w:rPr>
        <w:t>указ</w:t>
      </w:r>
      <w:r>
        <w:rPr>
          <w:i/>
          <w:sz w:val="30"/>
          <w:szCs w:val="30"/>
        </w:rPr>
        <w:t>ывается</w:t>
      </w:r>
      <w:r w:rsidRPr="00E037B7">
        <w:rPr>
          <w:i/>
          <w:sz w:val="30"/>
          <w:szCs w:val="30"/>
        </w:rPr>
        <w:t xml:space="preserve"> дат</w:t>
      </w:r>
      <w:r>
        <w:rPr>
          <w:i/>
          <w:sz w:val="30"/>
          <w:szCs w:val="30"/>
        </w:rPr>
        <w:t>а</w:t>
      </w:r>
      <w:r w:rsidRPr="00E037B7">
        <w:rPr>
          <w:i/>
          <w:sz w:val="30"/>
          <w:szCs w:val="30"/>
        </w:rPr>
        <w:t xml:space="preserve"> совершения операции </w:t>
      </w:r>
      <w:r>
        <w:rPr>
          <w:i/>
          <w:sz w:val="30"/>
          <w:szCs w:val="30"/>
        </w:rPr>
        <w:t>как дата, относящаяся к отчетному периоду, определяемому согласно пункту 4 статьи 129 НК.</w:t>
      </w:r>
    </w:p>
    <w:p w14:paraId="651142C8" w14:textId="77777777" w:rsidR="000A714D" w:rsidRDefault="000A714D" w:rsidP="00324651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lastRenderedPageBreak/>
        <w:t xml:space="preserve">Отчетные периоды по корректировке налоговой базы </w:t>
      </w:r>
      <w:r w:rsidR="000C13B2">
        <w:rPr>
          <w:i/>
          <w:sz w:val="30"/>
          <w:szCs w:val="30"/>
        </w:rPr>
        <w:t>в части</w:t>
      </w:r>
      <w:r>
        <w:rPr>
          <w:i/>
          <w:sz w:val="30"/>
          <w:szCs w:val="30"/>
        </w:rPr>
        <w:t xml:space="preserve"> цены реализации товаров, </w:t>
      </w:r>
      <w:r w:rsidR="000C13B2">
        <w:rPr>
          <w:i/>
          <w:sz w:val="30"/>
          <w:szCs w:val="30"/>
        </w:rPr>
        <w:t xml:space="preserve">а также налоговой базы в части </w:t>
      </w:r>
      <w:r w:rsidR="00A27F1A">
        <w:rPr>
          <w:i/>
          <w:sz w:val="30"/>
          <w:szCs w:val="30"/>
        </w:rPr>
        <w:t>положительной разниц</w:t>
      </w:r>
      <w:r w:rsidR="000C13B2">
        <w:rPr>
          <w:i/>
          <w:sz w:val="30"/>
          <w:szCs w:val="30"/>
        </w:rPr>
        <w:t>ы</w:t>
      </w:r>
      <w:r>
        <w:rPr>
          <w:i/>
          <w:sz w:val="30"/>
          <w:szCs w:val="30"/>
        </w:rPr>
        <w:t xml:space="preserve"> </w:t>
      </w:r>
      <w:r w:rsidR="00A27F1A">
        <w:rPr>
          <w:i/>
          <w:sz w:val="30"/>
          <w:szCs w:val="30"/>
        </w:rPr>
        <w:t xml:space="preserve">между ценой приобретения и ценой </w:t>
      </w:r>
      <w:proofErr w:type="gramStart"/>
      <w:r w:rsidR="00A27F1A">
        <w:rPr>
          <w:i/>
          <w:sz w:val="30"/>
          <w:szCs w:val="30"/>
        </w:rPr>
        <w:t>реализации</w:t>
      </w:r>
      <w:r w:rsidR="000C13B2">
        <w:rPr>
          <w:i/>
          <w:sz w:val="30"/>
          <w:szCs w:val="30"/>
        </w:rPr>
        <w:t xml:space="preserve"> </w:t>
      </w:r>
      <w:r w:rsidR="00A27F1A">
        <w:rPr>
          <w:i/>
          <w:sz w:val="30"/>
          <w:szCs w:val="30"/>
        </w:rPr>
        <w:t xml:space="preserve"> должны</w:t>
      </w:r>
      <w:proofErr w:type="gramEnd"/>
      <w:r w:rsidR="00A27F1A">
        <w:rPr>
          <w:i/>
          <w:sz w:val="30"/>
          <w:szCs w:val="30"/>
        </w:rPr>
        <w:t xml:space="preserve"> совпадать</w:t>
      </w:r>
      <w:r w:rsidR="00A74BF9">
        <w:rPr>
          <w:i/>
          <w:sz w:val="30"/>
          <w:szCs w:val="30"/>
        </w:rPr>
        <w:t>;</w:t>
      </w:r>
    </w:p>
    <w:p w14:paraId="623BDB7B" w14:textId="77777777" w:rsidR="00072158" w:rsidRDefault="00072158" w:rsidP="00072158">
      <w:pPr>
        <w:autoSpaceDE w:val="0"/>
        <w:autoSpaceDN w:val="0"/>
        <w:adjustRightInd w:val="0"/>
        <w:ind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2. вводится порядок заполнения ЭСЧФ </w:t>
      </w:r>
      <w:r w:rsidRPr="0001668E">
        <w:rPr>
          <w:bCs/>
          <w:sz w:val="30"/>
          <w:szCs w:val="30"/>
        </w:rPr>
        <w:t>при реализации работ (услуг) по ремонту, техническому обслуживанию зарегистрированных в иностранных государствах транспортных средств, выполняемых на территории Республики Беларусь авторизованными сервисными центрами для иностранных организаций или физических лиц, за исключением граждан Республики Беларусь</w:t>
      </w:r>
      <w:r>
        <w:rPr>
          <w:bCs/>
          <w:sz w:val="30"/>
          <w:szCs w:val="30"/>
        </w:rPr>
        <w:t xml:space="preserve">, </w:t>
      </w:r>
      <w:r w:rsidRPr="00692C0A">
        <w:rPr>
          <w:bCs/>
          <w:sz w:val="30"/>
          <w:szCs w:val="30"/>
        </w:rPr>
        <w:t>для</w:t>
      </w:r>
      <w:r>
        <w:rPr>
          <w:bCs/>
          <w:sz w:val="30"/>
          <w:szCs w:val="30"/>
        </w:rPr>
        <w:t xml:space="preserve"> целей</w:t>
      </w:r>
      <w:r w:rsidRPr="00692C0A">
        <w:rPr>
          <w:bCs/>
          <w:sz w:val="30"/>
          <w:szCs w:val="30"/>
        </w:rPr>
        <w:t xml:space="preserve"> применения ставки НДС в размере ноль (0) процентов</w:t>
      </w:r>
      <w:r>
        <w:rPr>
          <w:bCs/>
          <w:sz w:val="30"/>
          <w:szCs w:val="30"/>
        </w:rPr>
        <w:t xml:space="preserve"> в соответствии </w:t>
      </w:r>
      <w:r w:rsidRPr="00692C0A">
        <w:rPr>
          <w:bCs/>
          <w:sz w:val="30"/>
          <w:szCs w:val="30"/>
        </w:rPr>
        <w:t>с положениями части второй пункта 8 статьи 126</w:t>
      </w:r>
      <w:r>
        <w:rPr>
          <w:bCs/>
          <w:sz w:val="30"/>
          <w:szCs w:val="30"/>
        </w:rPr>
        <w:t xml:space="preserve"> НК </w:t>
      </w:r>
      <w:r w:rsidR="00601D1F">
        <w:rPr>
          <w:bCs/>
          <w:sz w:val="30"/>
          <w:szCs w:val="30"/>
        </w:rPr>
        <w:t>с обязательным заполнением</w:t>
      </w:r>
      <w:r w:rsidR="00304527">
        <w:rPr>
          <w:bCs/>
          <w:sz w:val="30"/>
          <w:szCs w:val="30"/>
        </w:rPr>
        <w:t xml:space="preserve"> графы 3.2 «ОКЭД» </w:t>
      </w:r>
      <w:r>
        <w:rPr>
          <w:bCs/>
          <w:sz w:val="30"/>
          <w:szCs w:val="30"/>
        </w:rPr>
        <w:t>(подпункт 25.2 пункта 25, подпункт 26.2.2 пункта 26</w:t>
      </w:r>
      <w:r w:rsidR="00BF79F3">
        <w:rPr>
          <w:bCs/>
          <w:sz w:val="30"/>
          <w:szCs w:val="30"/>
        </w:rPr>
        <w:t xml:space="preserve"> Инструкции</w:t>
      </w:r>
      <w:r>
        <w:rPr>
          <w:bCs/>
          <w:sz w:val="30"/>
          <w:szCs w:val="30"/>
        </w:rPr>
        <w:t>);</w:t>
      </w:r>
    </w:p>
    <w:p w14:paraId="2D5FDBF2" w14:textId="77777777" w:rsidR="00A74BF9" w:rsidRDefault="00A74BF9" w:rsidP="00A74BF9">
      <w:pPr>
        <w:autoSpaceDE w:val="0"/>
        <w:autoSpaceDN w:val="0"/>
        <w:adjustRightInd w:val="0"/>
        <w:ind w:firstLine="720"/>
        <w:jc w:val="both"/>
        <w:rPr>
          <w:bCs/>
          <w:sz w:val="30"/>
          <w:szCs w:val="30"/>
        </w:rPr>
      </w:pPr>
      <w:r w:rsidRPr="00A74BF9">
        <w:rPr>
          <w:bCs/>
          <w:sz w:val="30"/>
          <w:szCs w:val="30"/>
        </w:rPr>
        <w:t xml:space="preserve">3. вводится </w:t>
      </w:r>
      <w:r w:rsidR="005A3D9E">
        <w:rPr>
          <w:bCs/>
          <w:sz w:val="30"/>
          <w:szCs w:val="30"/>
        </w:rPr>
        <w:t>особенность</w:t>
      </w:r>
      <w:r w:rsidRPr="00A74BF9">
        <w:rPr>
          <w:bCs/>
          <w:sz w:val="30"/>
          <w:szCs w:val="30"/>
        </w:rPr>
        <w:t xml:space="preserve"> заполнения ЭСЧФ для юридических лиц резидентов Республики Беларусь, являющихся плательщиками налога на прибыль, при направлении ЭСЧФ на Портал по сделкам, указанным в подпункте 1.2 пункта 1 статьи 88 НК, для целей пункта 1 статьи 97 НК, с возможностью проставления одиночного признака «Анализируемая сделка» в графе 12 раздела 6 ЭСЧФ, чтобы такой ЭСЧФ не принимал участие в подсчете предварительного камерального контроля, так как данный оборот не подлежит отражению в налоговой декларации (расчете) по НДС (подпункт 26.11 пункта 26 Инструкции);</w:t>
      </w:r>
    </w:p>
    <w:p w14:paraId="518599B8" w14:textId="77777777" w:rsidR="00072158" w:rsidRDefault="00A74BF9" w:rsidP="00072158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072158">
        <w:rPr>
          <w:sz w:val="30"/>
          <w:szCs w:val="30"/>
        </w:rPr>
        <w:t>. приведен в соответствие с технической реализацией порядок заполнения ЭСЧФ</w:t>
      </w:r>
      <w:r w:rsidR="00072158" w:rsidRPr="00E42F95">
        <w:rPr>
          <w:sz w:val="30"/>
          <w:szCs w:val="30"/>
        </w:rPr>
        <w:t xml:space="preserve"> </w:t>
      </w:r>
      <w:r w:rsidR="00072158">
        <w:rPr>
          <w:sz w:val="30"/>
          <w:szCs w:val="30"/>
        </w:rPr>
        <w:t>на Портале, а именно:</w:t>
      </w:r>
    </w:p>
    <w:p w14:paraId="0D671AA3" w14:textId="2C30C176" w:rsidR="00072158" w:rsidRDefault="00A74BF9" w:rsidP="00072158">
      <w:pPr>
        <w:ind w:firstLine="709"/>
        <w:contextualSpacing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4</w:t>
      </w:r>
      <w:r w:rsidR="00072158">
        <w:rPr>
          <w:bCs/>
          <w:sz w:val="30"/>
          <w:szCs w:val="30"/>
        </w:rPr>
        <w:t>.</w:t>
      </w:r>
      <w:r w:rsidR="00A22AE5">
        <w:rPr>
          <w:bCs/>
          <w:sz w:val="30"/>
          <w:szCs w:val="30"/>
        </w:rPr>
        <w:t>1</w:t>
      </w:r>
      <w:r w:rsidR="00072158">
        <w:rPr>
          <w:bCs/>
          <w:sz w:val="30"/>
          <w:szCs w:val="30"/>
        </w:rPr>
        <w:t>. в</w:t>
      </w:r>
      <w:r w:rsidR="00072158" w:rsidRPr="00180820">
        <w:rPr>
          <w:bCs/>
          <w:sz w:val="30"/>
          <w:szCs w:val="30"/>
        </w:rPr>
        <w:t xml:space="preserve"> создаваемых в соответствии с подпунктами 8.8</w:t>
      </w:r>
      <w:r w:rsidR="00072158">
        <w:rPr>
          <w:bCs/>
          <w:sz w:val="30"/>
          <w:szCs w:val="30"/>
        </w:rPr>
        <w:t xml:space="preserve"> -</w:t>
      </w:r>
      <w:r w:rsidR="00072158" w:rsidRPr="00180820">
        <w:rPr>
          <w:bCs/>
          <w:sz w:val="30"/>
          <w:szCs w:val="30"/>
        </w:rPr>
        <w:t xml:space="preserve"> 8.10 пункта 8 статьи 131 </w:t>
      </w:r>
      <w:r w:rsidR="00072158">
        <w:rPr>
          <w:bCs/>
          <w:sz w:val="30"/>
          <w:szCs w:val="30"/>
        </w:rPr>
        <w:t>НК</w:t>
      </w:r>
      <w:r w:rsidR="00072158" w:rsidRPr="00180820">
        <w:rPr>
          <w:bCs/>
          <w:sz w:val="30"/>
          <w:szCs w:val="30"/>
        </w:rPr>
        <w:t xml:space="preserve"> ЭСЧФ в строке 16 «Код страны получателя» указывается код страны, соответствующий значению «Республика Беларусь</w:t>
      </w:r>
      <w:r w:rsidR="00072158">
        <w:rPr>
          <w:bCs/>
          <w:sz w:val="30"/>
          <w:szCs w:val="30"/>
        </w:rPr>
        <w:t>» (подпункт 23.6 пункта 23</w:t>
      </w:r>
      <w:r w:rsidR="00BF79F3">
        <w:rPr>
          <w:bCs/>
          <w:sz w:val="30"/>
          <w:szCs w:val="30"/>
        </w:rPr>
        <w:t xml:space="preserve"> Инструкции</w:t>
      </w:r>
      <w:r>
        <w:rPr>
          <w:bCs/>
          <w:sz w:val="30"/>
          <w:szCs w:val="30"/>
        </w:rPr>
        <w:t>).</w:t>
      </w:r>
    </w:p>
    <w:p w14:paraId="47759D2E" w14:textId="77777777" w:rsidR="00510812" w:rsidRDefault="00304527" w:rsidP="00072158">
      <w:pPr>
        <w:ind w:firstLine="709"/>
        <w:contextualSpacing/>
        <w:jc w:val="both"/>
        <w:rPr>
          <w:bCs/>
          <w:i/>
          <w:sz w:val="30"/>
          <w:szCs w:val="30"/>
        </w:rPr>
      </w:pPr>
      <w:proofErr w:type="spellStart"/>
      <w:r w:rsidRPr="00304527">
        <w:rPr>
          <w:bCs/>
          <w:i/>
          <w:sz w:val="30"/>
          <w:szCs w:val="30"/>
        </w:rPr>
        <w:t>Справочно</w:t>
      </w:r>
      <w:proofErr w:type="spellEnd"/>
      <w:r>
        <w:rPr>
          <w:bCs/>
          <w:i/>
          <w:sz w:val="30"/>
          <w:szCs w:val="30"/>
        </w:rPr>
        <w:t>.</w:t>
      </w:r>
    </w:p>
    <w:p w14:paraId="061BCFDF" w14:textId="77777777" w:rsidR="00510812" w:rsidRDefault="00510812" w:rsidP="00072158">
      <w:pPr>
        <w:ind w:firstLine="709"/>
        <w:contextualSpacing/>
        <w:jc w:val="both"/>
        <w:rPr>
          <w:bCs/>
          <w:i/>
          <w:sz w:val="30"/>
          <w:szCs w:val="30"/>
        </w:rPr>
      </w:pPr>
      <w:r>
        <w:rPr>
          <w:bCs/>
          <w:i/>
          <w:sz w:val="30"/>
          <w:szCs w:val="30"/>
        </w:rPr>
        <w:t xml:space="preserve">Исходя из подпунктов 8.8 – 8.9 пункта 8 статьи 131 НК определены </w:t>
      </w:r>
      <w:r w:rsidR="00655B1D">
        <w:rPr>
          <w:bCs/>
          <w:i/>
          <w:sz w:val="30"/>
          <w:szCs w:val="30"/>
        </w:rPr>
        <w:t>операции</w:t>
      </w:r>
      <w:r>
        <w:rPr>
          <w:bCs/>
          <w:i/>
          <w:sz w:val="30"/>
          <w:szCs w:val="30"/>
        </w:rPr>
        <w:t xml:space="preserve"> по реализации товаров</w:t>
      </w:r>
      <w:r w:rsidR="00304527">
        <w:rPr>
          <w:bCs/>
          <w:i/>
          <w:sz w:val="30"/>
          <w:szCs w:val="30"/>
        </w:rPr>
        <w:t xml:space="preserve"> </w:t>
      </w:r>
      <w:r>
        <w:rPr>
          <w:bCs/>
          <w:i/>
          <w:sz w:val="30"/>
          <w:szCs w:val="30"/>
        </w:rPr>
        <w:t>(работ, услуг), имущественных прав в адрес физических</w:t>
      </w:r>
      <w:r w:rsidR="000876A0">
        <w:rPr>
          <w:bCs/>
          <w:i/>
          <w:sz w:val="30"/>
          <w:szCs w:val="30"/>
        </w:rPr>
        <w:t xml:space="preserve"> лиц</w:t>
      </w:r>
      <w:r>
        <w:rPr>
          <w:bCs/>
          <w:i/>
          <w:sz w:val="30"/>
          <w:szCs w:val="30"/>
        </w:rPr>
        <w:t xml:space="preserve">, в отношении которых по итогам отчетного периода </w:t>
      </w:r>
      <w:r w:rsidR="00655B1D">
        <w:rPr>
          <w:bCs/>
          <w:i/>
          <w:sz w:val="30"/>
          <w:szCs w:val="30"/>
        </w:rPr>
        <w:t>продавцом</w:t>
      </w:r>
      <w:r>
        <w:rPr>
          <w:bCs/>
          <w:i/>
          <w:sz w:val="30"/>
          <w:szCs w:val="30"/>
        </w:rPr>
        <w:t xml:space="preserve"> создается один итоговый ЭСЧФ и направляется на Портал.</w:t>
      </w:r>
    </w:p>
    <w:p w14:paraId="74024F89" w14:textId="77777777" w:rsidR="00304527" w:rsidRDefault="00510812" w:rsidP="00072158">
      <w:pPr>
        <w:ind w:firstLine="709"/>
        <w:contextualSpacing/>
        <w:jc w:val="both"/>
        <w:rPr>
          <w:bCs/>
          <w:i/>
          <w:sz w:val="30"/>
          <w:szCs w:val="30"/>
        </w:rPr>
      </w:pPr>
      <w:r>
        <w:rPr>
          <w:bCs/>
          <w:i/>
          <w:sz w:val="30"/>
          <w:szCs w:val="30"/>
        </w:rPr>
        <w:t>П</w:t>
      </w:r>
      <w:r w:rsidRPr="007931A5">
        <w:rPr>
          <w:bCs/>
          <w:i/>
          <w:sz w:val="30"/>
          <w:szCs w:val="30"/>
        </w:rPr>
        <w:t xml:space="preserve">о </w:t>
      </w:r>
      <w:r>
        <w:rPr>
          <w:bCs/>
          <w:i/>
          <w:sz w:val="30"/>
          <w:szCs w:val="30"/>
        </w:rPr>
        <w:t xml:space="preserve">таким </w:t>
      </w:r>
      <w:r w:rsidR="000876A0">
        <w:rPr>
          <w:bCs/>
          <w:i/>
          <w:sz w:val="30"/>
          <w:szCs w:val="30"/>
        </w:rPr>
        <w:t>операциям</w:t>
      </w:r>
      <w:r>
        <w:rPr>
          <w:bCs/>
          <w:i/>
          <w:sz w:val="30"/>
          <w:szCs w:val="30"/>
        </w:rPr>
        <w:t xml:space="preserve"> в</w:t>
      </w:r>
      <w:r w:rsidR="00950D77">
        <w:rPr>
          <w:bCs/>
          <w:i/>
          <w:sz w:val="30"/>
          <w:szCs w:val="30"/>
        </w:rPr>
        <w:t xml:space="preserve"> </w:t>
      </w:r>
      <w:r w:rsidR="00950D77" w:rsidRPr="007931A5">
        <w:rPr>
          <w:bCs/>
          <w:i/>
          <w:sz w:val="30"/>
          <w:szCs w:val="30"/>
        </w:rPr>
        <w:t xml:space="preserve">строке 16 </w:t>
      </w:r>
      <w:r w:rsidR="007931A5" w:rsidRPr="007931A5">
        <w:rPr>
          <w:bCs/>
          <w:i/>
          <w:sz w:val="30"/>
          <w:szCs w:val="30"/>
        </w:rPr>
        <w:t xml:space="preserve">ЭСЧФ </w:t>
      </w:r>
      <w:r w:rsidR="00950D77" w:rsidRPr="007931A5">
        <w:rPr>
          <w:bCs/>
          <w:i/>
          <w:sz w:val="30"/>
          <w:szCs w:val="30"/>
        </w:rPr>
        <w:t xml:space="preserve">указывается код </w:t>
      </w:r>
      <w:proofErr w:type="gramStart"/>
      <w:r w:rsidR="00950D77" w:rsidRPr="007931A5">
        <w:rPr>
          <w:bCs/>
          <w:i/>
          <w:sz w:val="30"/>
          <w:szCs w:val="30"/>
        </w:rPr>
        <w:t>страны</w:t>
      </w:r>
      <w:r w:rsidR="009C1ED3">
        <w:rPr>
          <w:bCs/>
          <w:i/>
          <w:sz w:val="30"/>
          <w:szCs w:val="30"/>
        </w:rPr>
        <w:t xml:space="preserve">, </w:t>
      </w:r>
      <w:r w:rsidR="00950D77" w:rsidRPr="007931A5">
        <w:rPr>
          <w:bCs/>
          <w:i/>
          <w:sz w:val="30"/>
          <w:szCs w:val="30"/>
        </w:rPr>
        <w:t xml:space="preserve"> </w:t>
      </w:r>
      <w:r w:rsidR="009C1ED3" w:rsidRPr="009C1ED3">
        <w:rPr>
          <w:bCs/>
          <w:i/>
          <w:sz w:val="30"/>
          <w:szCs w:val="30"/>
        </w:rPr>
        <w:t>соответствующий</w:t>
      </w:r>
      <w:proofErr w:type="gramEnd"/>
      <w:r w:rsidR="009C1ED3" w:rsidRPr="009C1ED3">
        <w:rPr>
          <w:bCs/>
          <w:i/>
          <w:sz w:val="30"/>
          <w:szCs w:val="30"/>
        </w:rPr>
        <w:t xml:space="preserve"> значению </w:t>
      </w:r>
      <w:r w:rsidR="00950D77" w:rsidRPr="007931A5">
        <w:rPr>
          <w:bCs/>
          <w:i/>
          <w:sz w:val="30"/>
          <w:szCs w:val="30"/>
        </w:rPr>
        <w:t>«Республика Беларусь»</w:t>
      </w:r>
      <w:r w:rsidR="007931A5">
        <w:rPr>
          <w:bCs/>
          <w:i/>
          <w:sz w:val="30"/>
          <w:szCs w:val="30"/>
        </w:rPr>
        <w:t>,</w:t>
      </w:r>
      <w:r w:rsidR="007931A5" w:rsidRPr="007931A5">
        <w:rPr>
          <w:bCs/>
          <w:i/>
          <w:sz w:val="30"/>
          <w:szCs w:val="30"/>
        </w:rPr>
        <w:t xml:space="preserve"> </w:t>
      </w:r>
      <w:r w:rsidR="00950D77">
        <w:rPr>
          <w:bCs/>
          <w:i/>
          <w:sz w:val="30"/>
          <w:szCs w:val="30"/>
        </w:rPr>
        <w:t>даже если товары (работы, услуги</w:t>
      </w:r>
      <w:r w:rsidR="007931A5">
        <w:rPr>
          <w:bCs/>
          <w:i/>
          <w:sz w:val="30"/>
          <w:szCs w:val="30"/>
        </w:rPr>
        <w:t>), имущественные права</w:t>
      </w:r>
      <w:r w:rsidR="00950D77">
        <w:rPr>
          <w:bCs/>
          <w:i/>
          <w:sz w:val="30"/>
          <w:szCs w:val="30"/>
        </w:rPr>
        <w:t xml:space="preserve"> </w:t>
      </w:r>
      <w:r w:rsidR="000876A0">
        <w:rPr>
          <w:bCs/>
          <w:i/>
          <w:sz w:val="30"/>
          <w:szCs w:val="30"/>
        </w:rPr>
        <w:t xml:space="preserve">были </w:t>
      </w:r>
      <w:r w:rsidR="00950D77">
        <w:rPr>
          <w:bCs/>
          <w:i/>
          <w:sz w:val="30"/>
          <w:szCs w:val="30"/>
        </w:rPr>
        <w:t>реализованы в адрес иностранных граждан</w:t>
      </w:r>
      <w:r>
        <w:rPr>
          <w:bCs/>
          <w:i/>
          <w:sz w:val="30"/>
          <w:szCs w:val="30"/>
        </w:rPr>
        <w:t>.</w:t>
      </w:r>
    </w:p>
    <w:p w14:paraId="17B23D72" w14:textId="77777777" w:rsidR="00510812" w:rsidRPr="00304527" w:rsidRDefault="00E279AC" w:rsidP="00072158">
      <w:pPr>
        <w:ind w:firstLine="709"/>
        <w:contextualSpacing/>
        <w:jc w:val="both"/>
        <w:rPr>
          <w:bCs/>
          <w:i/>
          <w:sz w:val="30"/>
          <w:szCs w:val="30"/>
        </w:rPr>
      </w:pPr>
      <w:r>
        <w:rPr>
          <w:bCs/>
          <w:i/>
          <w:sz w:val="30"/>
          <w:szCs w:val="30"/>
        </w:rPr>
        <w:lastRenderedPageBreak/>
        <w:t xml:space="preserve">Аналогичный подход </w:t>
      </w:r>
      <w:r w:rsidR="00CE5F37">
        <w:rPr>
          <w:bCs/>
          <w:i/>
          <w:sz w:val="30"/>
          <w:szCs w:val="30"/>
        </w:rPr>
        <w:t xml:space="preserve">по заполнению строки 16 </w:t>
      </w:r>
      <w:r>
        <w:rPr>
          <w:bCs/>
          <w:i/>
          <w:sz w:val="30"/>
          <w:szCs w:val="30"/>
        </w:rPr>
        <w:t xml:space="preserve">применяется и </w:t>
      </w:r>
      <w:r w:rsidR="00CE5F37">
        <w:rPr>
          <w:bCs/>
          <w:i/>
          <w:sz w:val="30"/>
          <w:szCs w:val="30"/>
        </w:rPr>
        <w:t xml:space="preserve">к ЭСЧФ, созданному </w:t>
      </w:r>
      <w:r>
        <w:rPr>
          <w:bCs/>
          <w:i/>
          <w:sz w:val="30"/>
          <w:szCs w:val="30"/>
        </w:rPr>
        <w:t xml:space="preserve">в </w:t>
      </w:r>
      <w:r w:rsidR="00CE5F37">
        <w:rPr>
          <w:bCs/>
          <w:i/>
          <w:sz w:val="30"/>
          <w:szCs w:val="30"/>
        </w:rPr>
        <w:t xml:space="preserve">соответствии с подпунктом 8.10 </w:t>
      </w:r>
      <w:r w:rsidR="00BF79F3">
        <w:rPr>
          <w:bCs/>
          <w:i/>
          <w:sz w:val="30"/>
          <w:szCs w:val="30"/>
        </w:rPr>
        <w:t xml:space="preserve">пункта 8 </w:t>
      </w:r>
      <w:r w:rsidR="00CE5F37">
        <w:rPr>
          <w:bCs/>
          <w:i/>
          <w:sz w:val="30"/>
          <w:szCs w:val="30"/>
        </w:rPr>
        <w:t xml:space="preserve">статьи 131 НК (на </w:t>
      </w:r>
      <w:r>
        <w:rPr>
          <w:bCs/>
          <w:i/>
          <w:sz w:val="30"/>
          <w:szCs w:val="30"/>
        </w:rPr>
        <w:t>сумм</w:t>
      </w:r>
      <w:r w:rsidR="00CE5F37">
        <w:rPr>
          <w:bCs/>
          <w:i/>
          <w:sz w:val="30"/>
          <w:szCs w:val="30"/>
        </w:rPr>
        <w:t>ы</w:t>
      </w:r>
      <w:r>
        <w:rPr>
          <w:bCs/>
          <w:i/>
          <w:sz w:val="30"/>
          <w:szCs w:val="30"/>
        </w:rPr>
        <w:t>, увеличивающи</w:t>
      </w:r>
      <w:r w:rsidR="00CE5F37">
        <w:rPr>
          <w:bCs/>
          <w:i/>
          <w:sz w:val="30"/>
          <w:szCs w:val="30"/>
        </w:rPr>
        <w:t>е</w:t>
      </w:r>
      <w:r>
        <w:rPr>
          <w:bCs/>
          <w:i/>
          <w:sz w:val="30"/>
          <w:szCs w:val="30"/>
        </w:rPr>
        <w:t xml:space="preserve"> налоговую базу</w:t>
      </w:r>
      <w:r w:rsidR="00CE5F37">
        <w:rPr>
          <w:bCs/>
          <w:i/>
          <w:sz w:val="30"/>
          <w:szCs w:val="30"/>
        </w:rPr>
        <w:t xml:space="preserve"> в соответствии с пунктом 4 статьи 120 НК) в случае направлени</w:t>
      </w:r>
      <w:r w:rsidR="00AA75A5">
        <w:rPr>
          <w:bCs/>
          <w:i/>
          <w:sz w:val="30"/>
          <w:szCs w:val="30"/>
        </w:rPr>
        <w:t>я на Портал такого дополнительного ЭСЧФ в целом за месяц в отношении всех покупателей (подпункт 13.2 пункта 13 статьи 131</w:t>
      </w:r>
      <w:r w:rsidR="00BF79F3">
        <w:rPr>
          <w:bCs/>
          <w:i/>
          <w:sz w:val="30"/>
          <w:szCs w:val="30"/>
        </w:rPr>
        <w:t xml:space="preserve"> НК</w:t>
      </w:r>
      <w:r w:rsidR="00A74BF9">
        <w:rPr>
          <w:bCs/>
          <w:i/>
          <w:sz w:val="30"/>
          <w:szCs w:val="30"/>
        </w:rPr>
        <w:t>);</w:t>
      </w:r>
      <w:r w:rsidR="00AA75A5">
        <w:rPr>
          <w:bCs/>
          <w:i/>
          <w:sz w:val="30"/>
          <w:szCs w:val="30"/>
        </w:rPr>
        <w:t xml:space="preserve"> </w:t>
      </w:r>
      <w:r w:rsidR="00CE5F37">
        <w:rPr>
          <w:bCs/>
          <w:i/>
          <w:sz w:val="30"/>
          <w:szCs w:val="30"/>
        </w:rPr>
        <w:t xml:space="preserve"> </w:t>
      </w:r>
    </w:p>
    <w:p w14:paraId="2BEC0FDD" w14:textId="77777777" w:rsidR="00072158" w:rsidRDefault="00A74BF9" w:rsidP="00072158">
      <w:pPr>
        <w:tabs>
          <w:tab w:val="left" w:pos="6804"/>
        </w:tabs>
        <w:ind w:firstLine="709"/>
        <w:contextualSpacing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4</w:t>
      </w:r>
      <w:r w:rsidR="00072158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2</w:t>
      </w:r>
      <w:r w:rsidR="00072158">
        <w:rPr>
          <w:bCs/>
          <w:sz w:val="30"/>
          <w:szCs w:val="30"/>
        </w:rPr>
        <w:t>. п</w:t>
      </w:r>
      <w:r w:rsidR="00072158" w:rsidRPr="00492380">
        <w:rPr>
          <w:bCs/>
          <w:sz w:val="30"/>
          <w:szCs w:val="30"/>
        </w:rPr>
        <w:t>ри несоответствии структуры и формата регистрационного номера таможенной декларации, заверенной таможенным органом государства - члена Евразийского экономического союза, шаблону для ввода регистрационного номера выпуска товаров, реализованному на Портале</w:t>
      </w:r>
      <w:r w:rsidR="00072158">
        <w:rPr>
          <w:bCs/>
          <w:sz w:val="30"/>
          <w:szCs w:val="30"/>
        </w:rPr>
        <w:t>.</w:t>
      </w:r>
      <w:r w:rsidR="00072158" w:rsidRPr="00492380">
        <w:rPr>
          <w:bCs/>
          <w:sz w:val="30"/>
          <w:szCs w:val="30"/>
        </w:rPr>
        <w:t xml:space="preserve"> </w:t>
      </w:r>
      <w:r w:rsidR="00072158">
        <w:rPr>
          <w:bCs/>
          <w:sz w:val="30"/>
          <w:szCs w:val="30"/>
        </w:rPr>
        <w:t>В данном случае в</w:t>
      </w:r>
      <w:r w:rsidR="00072158" w:rsidRPr="00492380">
        <w:rPr>
          <w:bCs/>
          <w:sz w:val="30"/>
          <w:szCs w:val="30"/>
        </w:rPr>
        <w:t xml:space="preserve"> строке 13 </w:t>
      </w:r>
      <w:r w:rsidR="00072158">
        <w:rPr>
          <w:bCs/>
          <w:sz w:val="30"/>
          <w:szCs w:val="30"/>
        </w:rPr>
        <w:t xml:space="preserve">ЭСЧФ </w:t>
      </w:r>
      <w:r w:rsidR="00072158" w:rsidRPr="00492380">
        <w:rPr>
          <w:bCs/>
          <w:sz w:val="30"/>
          <w:szCs w:val="30"/>
        </w:rPr>
        <w:t>указывается последовательность цифр из такого регистрационного номера таможенной декларации, необходимое число которого может дополняться цифрами до нужного значения незначащими нулями</w:t>
      </w:r>
      <w:r w:rsidR="00072158">
        <w:rPr>
          <w:bCs/>
          <w:sz w:val="30"/>
          <w:szCs w:val="30"/>
        </w:rPr>
        <w:t xml:space="preserve"> (пункт 32</w:t>
      </w:r>
      <w:r w:rsidR="00072158" w:rsidRPr="00F01645">
        <w:rPr>
          <w:bCs/>
          <w:sz w:val="30"/>
          <w:szCs w:val="30"/>
          <w:vertAlign w:val="superscript"/>
        </w:rPr>
        <w:t>1</w:t>
      </w:r>
      <w:r w:rsidR="00BF79F3" w:rsidRPr="00BF79F3">
        <w:rPr>
          <w:bCs/>
          <w:sz w:val="30"/>
          <w:szCs w:val="30"/>
        </w:rPr>
        <w:t xml:space="preserve"> </w:t>
      </w:r>
      <w:r w:rsidR="00BF79F3">
        <w:rPr>
          <w:bCs/>
          <w:sz w:val="30"/>
          <w:szCs w:val="30"/>
        </w:rPr>
        <w:t>Инструкции</w:t>
      </w:r>
      <w:r w:rsidR="00072158">
        <w:rPr>
          <w:bCs/>
          <w:sz w:val="30"/>
          <w:szCs w:val="30"/>
        </w:rPr>
        <w:t>);</w:t>
      </w:r>
      <w:r w:rsidR="00072158" w:rsidRPr="00492380">
        <w:rPr>
          <w:bCs/>
          <w:sz w:val="30"/>
          <w:szCs w:val="30"/>
        </w:rPr>
        <w:t xml:space="preserve"> </w:t>
      </w:r>
    </w:p>
    <w:p w14:paraId="1A2955C6" w14:textId="77777777" w:rsidR="00072158" w:rsidRDefault="00041FA0" w:rsidP="00072158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4</w:t>
      </w:r>
      <w:r w:rsidR="00072158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3</w:t>
      </w:r>
      <w:r w:rsidR="00072158">
        <w:rPr>
          <w:bCs/>
          <w:sz w:val="30"/>
          <w:szCs w:val="30"/>
        </w:rPr>
        <w:t xml:space="preserve">. </w:t>
      </w:r>
      <w:r w:rsidR="00072158">
        <w:rPr>
          <w:sz w:val="30"/>
          <w:szCs w:val="30"/>
        </w:rPr>
        <w:t xml:space="preserve">при ввозе товаров с территории государств - членов Евразийского экономического союза в </w:t>
      </w:r>
      <w:r w:rsidR="00072158" w:rsidRPr="00F43FB7">
        <w:rPr>
          <w:bCs/>
          <w:sz w:val="30"/>
          <w:szCs w:val="30"/>
        </w:rPr>
        <w:t>раздел</w:t>
      </w:r>
      <w:r w:rsidR="00072158">
        <w:rPr>
          <w:bCs/>
          <w:sz w:val="30"/>
          <w:szCs w:val="30"/>
        </w:rPr>
        <w:t>е</w:t>
      </w:r>
      <w:r w:rsidR="00072158" w:rsidRPr="00F43FB7">
        <w:rPr>
          <w:bCs/>
          <w:sz w:val="30"/>
          <w:szCs w:val="30"/>
        </w:rPr>
        <w:t xml:space="preserve"> 6 «Данные по товарам (работам, услугам), имущественным правам»</w:t>
      </w:r>
      <w:r w:rsidR="00072158">
        <w:rPr>
          <w:bCs/>
          <w:sz w:val="30"/>
          <w:szCs w:val="30"/>
        </w:rPr>
        <w:t xml:space="preserve"> п</w:t>
      </w:r>
      <w:r w:rsidR="00072158" w:rsidRPr="00F43FB7">
        <w:rPr>
          <w:bCs/>
          <w:sz w:val="30"/>
          <w:szCs w:val="30"/>
        </w:rPr>
        <w:t xml:space="preserve">оказатель графы 7 «Стоимость товаров (работ, услуг), имущественных прав без учета НДС, руб.» должен быть равен показателю графы 11 «Стоимость товаров (работ, услуг), имущественных прав с учетом НДС, руб.» </w:t>
      </w:r>
      <w:r w:rsidR="00072158">
        <w:rPr>
          <w:bCs/>
          <w:sz w:val="30"/>
          <w:szCs w:val="30"/>
        </w:rPr>
        <w:t>(подпункт 26.10 пункта 26</w:t>
      </w:r>
      <w:r w:rsidR="000C13B2">
        <w:rPr>
          <w:bCs/>
          <w:sz w:val="30"/>
          <w:szCs w:val="30"/>
        </w:rPr>
        <w:t xml:space="preserve"> Инструкции</w:t>
      </w:r>
      <w:r w:rsidR="00072158">
        <w:rPr>
          <w:bCs/>
          <w:sz w:val="30"/>
          <w:szCs w:val="30"/>
        </w:rPr>
        <w:t>, пункт 42</w:t>
      </w:r>
      <w:r w:rsidR="000C13B2">
        <w:rPr>
          <w:bCs/>
          <w:sz w:val="30"/>
          <w:szCs w:val="30"/>
        </w:rPr>
        <w:t xml:space="preserve"> Инструкции</w:t>
      </w:r>
      <w:r w:rsidR="00072158">
        <w:rPr>
          <w:bCs/>
          <w:sz w:val="30"/>
          <w:szCs w:val="30"/>
        </w:rPr>
        <w:t>);</w:t>
      </w:r>
    </w:p>
    <w:p w14:paraId="3ECC4128" w14:textId="77777777" w:rsidR="00072158" w:rsidRDefault="00041FA0" w:rsidP="00072158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4</w:t>
      </w:r>
      <w:r w:rsidR="00072158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4</w:t>
      </w:r>
      <w:r w:rsidR="00072158">
        <w:rPr>
          <w:bCs/>
          <w:sz w:val="30"/>
          <w:szCs w:val="30"/>
        </w:rPr>
        <w:t xml:space="preserve">. вводится порядок заполнения ЭСЧФ для белорусских организаций и индивидуальных предпринимателей в случае приобретения ими </w:t>
      </w:r>
      <w:r w:rsidR="00BF79F3">
        <w:rPr>
          <w:bCs/>
          <w:sz w:val="30"/>
          <w:szCs w:val="30"/>
        </w:rPr>
        <w:t xml:space="preserve">на территории Республики Беларусь </w:t>
      </w:r>
      <w:r w:rsidR="00072158">
        <w:rPr>
          <w:bCs/>
          <w:sz w:val="30"/>
          <w:szCs w:val="30"/>
        </w:rPr>
        <w:t>товаров (работ, услуг), имущественных прав у иностранных индивидуальных предпринимателей, не состоящих на учете в налоговом органе Республики Беларусь, в соответствии с внесенными изменениями и дополнениями в пункт 1 статьи 114 НК (пункт 40</w:t>
      </w:r>
      <w:r w:rsidR="00BF79F3" w:rsidRPr="00BF79F3">
        <w:rPr>
          <w:bCs/>
          <w:sz w:val="30"/>
          <w:szCs w:val="30"/>
        </w:rPr>
        <w:t xml:space="preserve"> </w:t>
      </w:r>
      <w:r w:rsidR="00BF79F3">
        <w:rPr>
          <w:bCs/>
          <w:sz w:val="30"/>
          <w:szCs w:val="30"/>
        </w:rPr>
        <w:t>Инструкции</w:t>
      </w:r>
      <w:r>
        <w:rPr>
          <w:bCs/>
          <w:sz w:val="30"/>
          <w:szCs w:val="30"/>
        </w:rPr>
        <w:t>).</w:t>
      </w:r>
    </w:p>
    <w:p w14:paraId="3CEC6629" w14:textId="2CB53A65" w:rsidR="00AA75A5" w:rsidRDefault="00E037B7" w:rsidP="0066143E">
      <w:pPr>
        <w:autoSpaceDE w:val="0"/>
        <w:autoSpaceDN w:val="0"/>
        <w:adjustRightInd w:val="0"/>
        <w:ind w:firstLine="709"/>
        <w:jc w:val="both"/>
        <w:rPr>
          <w:bCs/>
          <w:i/>
          <w:sz w:val="30"/>
          <w:szCs w:val="30"/>
        </w:rPr>
      </w:pPr>
      <w:proofErr w:type="spellStart"/>
      <w:r w:rsidRPr="0065719B">
        <w:rPr>
          <w:bCs/>
          <w:i/>
          <w:sz w:val="30"/>
          <w:szCs w:val="30"/>
        </w:rPr>
        <w:t>Справочно</w:t>
      </w:r>
      <w:proofErr w:type="spellEnd"/>
      <w:r w:rsidRPr="0065719B">
        <w:rPr>
          <w:bCs/>
          <w:i/>
          <w:sz w:val="30"/>
          <w:szCs w:val="30"/>
        </w:rPr>
        <w:t>.</w:t>
      </w:r>
      <w:r w:rsidR="0066143E">
        <w:rPr>
          <w:bCs/>
          <w:i/>
          <w:sz w:val="30"/>
          <w:szCs w:val="30"/>
        </w:rPr>
        <w:t xml:space="preserve"> </w:t>
      </w:r>
      <w:r w:rsidR="0065719B">
        <w:rPr>
          <w:bCs/>
          <w:i/>
          <w:sz w:val="30"/>
          <w:szCs w:val="30"/>
        </w:rPr>
        <w:t xml:space="preserve">При приобретении товаров </w:t>
      </w:r>
      <w:r w:rsidR="0065719B" w:rsidRPr="0065719B">
        <w:rPr>
          <w:bCs/>
          <w:i/>
          <w:sz w:val="30"/>
          <w:szCs w:val="30"/>
        </w:rPr>
        <w:t>(работ, услуг</w:t>
      </w:r>
      <w:r w:rsidR="0065719B" w:rsidRPr="0066143E">
        <w:rPr>
          <w:bCs/>
          <w:i/>
          <w:sz w:val="30"/>
          <w:szCs w:val="30"/>
        </w:rPr>
        <w:t>), имущественных прав у иностранных индивидуальных предпринимателей</w:t>
      </w:r>
      <w:r w:rsidR="0065719B">
        <w:rPr>
          <w:bCs/>
          <w:i/>
          <w:sz w:val="30"/>
          <w:szCs w:val="30"/>
        </w:rPr>
        <w:t>,</w:t>
      </w:r>
      <w:r w:rsidR="0065719B" w:rsidRPr="0066143E">
        <w:rPr>
          <w:bCs/>
          <w:sz w:val="30"/>
          <w:szCs w:val="30"/>
        </w:rPr>
        <w:t xml:space="preserve"> </w:t>
      </w:r>
      <w:r w:rsidR="0065719B" w:rsidRPr="0065719B">
        <w:rPr>
          <w:bCs/>
          <w:i/>
          <w:sz w:val="30"/>
          <w:szCs w:val="30"/>
        </w:rPr>
        <w:t>не состоящих на учете в налоговом органе Республики Беларусь,</w:t>
      </w:r>
      <w:r w:rsidR="0065719B" w:rsidRPr="0066143E">
        <w:rPr>
          <w:bCs/>
          <w:i/>
          <w:sz w:val="30"/>
          <w:szCs w:val="30"/>
        </w:rPr>
        <w:t xml:space="preserve"> </w:t>
      </w:r>
      <w:r w:rsidR="0065719B">
        <w:rPr>
          <w:bCs/>
          <w:i/>
          <w:sz w:val="30"/>
          <w:szCs w:val="30"/>
        </w:rPr>
        <w:t>покупателем при заполнении</w:t>
      </w:r>
      <w:r w:rsidR="000876A0">
        <w:rPr>
          <w:bCs/>
          <w:i/>
          <w:sz w:val="30"/>
          <w:szCs w:val="30"/>
        </w:rPr>
        <w:t xml:space="preserve"> ЭСЧФ</w:t>
      </w:r>
      <w:r w:rsidR="00AA75A5">
        <w:rPr>
          <w:bCs/>
          <w:i/>
          <w:sz w:val="30"/>
          <w:szCs w:val="30"/>
        </w:rPr>
        <w:t>:</w:t>
      </w:r>
    </w:p>
    <w:p w14:paraId="54180970" w14:textId="77777777" w:rsidR="00AA75A5" w:rsidRDefault="0065719B" w:rsidP="0066143E">
      <w:pPr>
        <w:autoSpaceDE w:val="0"/>
        <w:autoSpaceDN w:val="0"/>
        <w:adjustRightInd w:val="0"/>
        <w:ind w:firstLine="709"/>
        <w:jc w:val="both"/>
        <w:rPr>
          <w:bCs/>
          <w:i/>
          <w:sz w:val="30"/>
          <w:szCs w:val="30"/>
        </w:rPr>
      </w:pPr>
      <w:r>
        <w:rPr>
          <w:bCs/>
          <w:i/>
          <w:sz w:val="30"/>
          <w:szCs w:val="30"/>
        </w:rPr>
        <w:t xml:space="preserve"> </w:t>
      </w:r>
      <w:r w:rsidR="000876A0">
        <w:rPr>
          <w:bCs/>
          <w:i/>
          <w:sz w:val="30"/>
          <w:szCs w:val="30"/>
        </w:rPr>
        <w:t xml:space="preserve">в </w:t>
      </w:r>
      <w:r>
        <w:rPr>
          <w:bCs/>
          <w:i/>
          <w:sz w:val="30"/>
          <w:szCs w:val="30"/>
        </w:rPr>
        <w:t>строк</w:t>
      </w:r>
      <w:r w:rsidR="000876A0">
        <w:rPr>
          <w:bCs/>
          <w:i/>
          <w:sz w:val="30"/>
          <w:szCs w:val="30"/>
        </w:rPr>
        <w:t>е</w:t>
      </w:r>
      <w:r>
        <w:rPr>
          <w:bCs/>
          <w:i/>
          <w:sz w:val="30"/>
          <w:szCs w:val="30"/>
        </w:rPr>
        <w:t xml:space="preserve"> 6 «Статус поставщика»</w:t>
      </w:r>
      <w:r w:rsidR="0066143E">
        <w:rPr>
          <w:bCs/>
          <w:i/>
          <w:sz w:val="30"/>
          <w:szCs w:val="30"/>
        </w:rPr>
        <w:t xml:space="preserve"> </w:t>
      </w:r>
      <w:r w:rsidR="0066143E" w:rsidRPr="0066143E">
        <w:rPr>
          <w:bCs/>
          <w:i/>
          <w:sz w:val="30"/>
          <w:szCs w:val="30"/>
        </w:rPr>
        <w:t>проставляется статус</w:t>
      </w:r>
      <w:r w:rsidR="0066143E">
        <w:rPr>
          <w:bCs/>
          <w:i/>
          <w:sz w:val="30"/>
          <w:szCs w:val="30"/>
        </w:rPr>
        <w:t xml:space="preserve"> </w:t>
      </w:r>
      <w:r w:rsidR="0066143E" w:rsidRPr="0066143E">
        <w:rPr>
          <w:bCs/>
          <w:i/>
          <w:sz w:val="30"/>
          <w:szCs w:val="30"/>
        </w:rPr>
        <w:t>"Иностранная организация"</w:t>
      </w:r>
      <w:r w:rsidR="00AA75A5">
        <w:rPr>
          <w:bCs/>
          <w:i/>
          <w:sz w:val="30"/>
          <w:szCs w:val="30"/>
        </w:rPr>
        <w:t>;</w:t>
      </w:r>
    </w:p>
    <w:p w14:paraId="392EDFA9" w14:textId="77777777" w:rsidR="0066143E" w:rsidRPr="0066143E" w:rsidRDefault="000876A0" w:rsidP="0066143E">
      <w:pPr>
        <w:autoSpaceDE w:val="0"/>
        <w:autoSpaceDN w:val="0"/>
        <w:adjustRightInd w:val="0"/>
        <w:ind w:firstLine="709"/>
        <w:jc w:val="both"/>
        <w:rPr>
          <w:bCs/>
          <w:i/>
          <w:sz w:val="30"/>
          <w:szCs w:val="30"/>
        </w:rPr>
      </w:pPr>
      <w:r>
        <w:rPr>
          <w:bCs/>
          <w:i/>
          <w:sz w:val="30"/>
          <w:szCs w:val="30"/>
        </w:rPr>
        <w:t xml:space="preserve">в </w:t>
      </w:r>
      <w:r w:rsidR="00AA75A5">
        <w:rPr>
          <w:bCs/>
          <w:i/>
          <w:sz w:val="30"/>
          <w:szCs w:val="30"/>
        </w:rPr>
        <w:t>строк</w:t>
      </w:r>
      <w:r>
        <w:rPr>
          <w:bCs/>
          <w:i/>
          <w:sz w:val="30"/>
          <w:szCs w:val="30"/>
        </w:rPr>
        <w:t>е</w:t>
      </w:r>
      <w:r w:rsidR="00AA75A5">
        <w:rPr>
          <w:bCs/>
          <w:i/>
          <w:sz w:val="30"/>
          <w:szCs w:val="30"/>
        </w:rPr>
        <w:t xml:space="preserve"> 15 ЭСЧФ «Статус получателя (по договору/контракту)» проставляется статус «Покупатель объектов на территории Республики Беларусь у иностранной организации»</w:t>
      </w:r>
      <w:r w:rsidR="007504F2">
        <w:rPr>
          <w:bCs/>
          <w:i/>
          <w:sz w:val="30"/>
          <w:szCs w:val="30"/>
        </w:rPr>
        <w:t>;</w:t>
      </w:r>
      <w:r w:rsidR="0066143E">
        <w:rPr>
          <w:bCs/>
          <w:i/>
          <w:sz w:val="30"/>
          <w:szCs w:val="30"/>
        </w:rPr>
        <w:t xml:space="preserve"> </w:t>
      </w:r>
    </w:p>
    <w:p w14:paraId="5647254B" w14:textId="77777777" w:rsidR="009C1ED3" w:rsidRDefault="00041FA0" w:rsidP="009C1E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</w:rPr>
        <w:t>5</w:t>
      </w:r>
      <w:r w:rsidR="009C1ED3">
        <w:rPr>
          <w:sz w:val="30"/>
        </w:rPr>
        <w:t xml:space="preserve">. уточнен порядок заполнения ЭСЧФ </w:t>
      </w:r>
      <w:r w:rsidR="009C1ED3">
        <w:rPr>
          <w:rFonts w:eastAsiaTheme="minorHAnsi"/>
          <w:sz w:val="30"/>
          <w:szCs w:val="30"/>
          <w:lang w:eastAsia="en-US"/>
        </w:rPr>
        <w:t xml:space="preserve">при приобретении покупателем у иностранного продавца товаров, местом реализации </w:t>
      </w:r>
      <w:r w:rsidR="009C1ED3">
        <w:rPr>
          <w:rFonts w:eastAsiaTheme="minorHAnsi"/>
          <w:sz w:val="30"/>
          <w:szCs w:val="30"/>
          <w:lang w:eastAsia="en-US"/>
        </w:rPr>
        <w:lastRenderedPageBreak/>
        <w:t xml:space="preserve">которых не признается территория Республики Беларусь, без ввоза приобретенного товара на территорию Республики Беларусь, когда совершенная сделка подпадает под сделку, подлежащую контролю соответствия рыночным ценам, </w:t>
      </w:r>
      <w:r w:rsidR="009C1ED3" w:rsidRPr="001B0251">
        <w:rPr>
          <w:rFonts w:eastAsiaTheme="minorHAnsi"/>
          <w:sz w:val="30"/>
          <w:szCs w:val="30"/>
          <w:lang w:eastAsia="en-US"/>
        </w:rPr>
        <w:t xml:space="preserve">определенную </w:t>
      </w:r>
      <w:hyperlink r:id="rId10" w:history="1">
        <w:r w:rsidR="009C1ED3" w:rsidRPr="001B0251">
          <w:rPr>
            <w:rFonts w:eastAsiaTheme="minorHAnsi"/>
            <w:sz w:val="30"/>
            <w:szCs w:val="30"/>
            <w:lang w:eastAsia="en-US"/>
          </w:rPr>
          <w:t>пунктами 1</w:t>
        </w:r>
      </w:hyperlink>
      <w:r w:rsidR="009C1ED3" w:rsidRPr="001B0251">
        <w:rPr>
          <w:rFonts w:eastAsiaTheme="minorHAnsi"/>
          <w:sz w:val="30"/>
          <w:szCs w:val="30"/>
          <w:lang w:eastAsia="en-US"/>
        </w:rPr>
        <w:t xml:space="preserve"> и </w:t>
      </w:r>
      <w:hyperlink r:id="rId11" w:history="1">
        <w:r w:rsidR="009C1ED3" w:rsidRPr="001B0251">
          <w:rPr>
            <w:rFonts w:eastAsiaTheme="minorHAnsi"/>
            <w:sz w:val="30"/>
            <w:szCs w:val="30"/>
            <w:lang w:eastAsia="en-US"/>
          </w:rPr>
          <w:t>2 статьи 88</w:t>
        </w:r>
      </w:hyperlink>
      <w:r w:rsidR="009C1ED3">
        <w:rPr>
          <w:rFonts w:eastAsiaTheme="minorHAnsi"/>
          <w:sz w:val="30"/>
          <w:szCs w:val="30"/>
          <w:lang w:eastAsia="en-US"/>
        </w:rPr>
        <w:t xml:space="preserve"> НК в части обязательного заполнения строк 7 «Код страны поставщика», 8 «УНП» (пункт 62</w:t>
      </w:r>
      <w:r w:rsidR="009F11B6">
        <w:rPr>
          <w:rFonts w:eastAsiaTheme="minorHAnsi"/>
          <w:sz w:val="30"/>
          <w:szCs w:val="30"/>
          <w:lang w:eastAsia="en-US"/>
        </w:rPr>
        <w:t xml:space="preserve"> </w:t>
      </w:r>
      <w:r w:rsidR="009F11B6">
        <w:rPr>
          <w:bCs/>
          <w:sz w:val="30"/>
          <w:szCs w:val="30"/>
        </w:rPr>
        <w:t>Инструкции</w:t>
      </w:r>
      <w:r w:rsidR="009C1ED3">
        <w:rPr>
          <w:rFonts w:eastAsiaTheme="minorHAnsi"/>
          <w:sz w:val="30"/>
          <w:szCs w:val="30"/>
          <w:lang w:eastAsia="en-US"/>
        </w:rPr>
        <w:t>);</w:t>
      </w:r>
    </w:p>
    <w:p w14:paraId="026E925B" w14:textId="77777777" w:rsidR="000876A0" w:rsidRDefault="00041FA0" w:rsidP="000876A0">
      <w:pPr>
        <w:ind w:firstLine="709"/>
        <w:contextualSpacing/>
        <w:jc w:val="both"/>
        <w:rPr>
          <w:sz w:val="30"/>
        </w:rPr>
      </w:pPr>
      <w:r>
        <w:rPr>
          <w:sz w:val="30"/>
          <w:szCs w:val="30"/>
        </w:rPr>
        <w:t>6</w:t>
      </w:r>
      <w:r w:rsidR="000876A0">
        <w:rPr>
          <w:sz w:val="30"/>
          <w:szCs w:val="30"/>
        </w:rPr>
        <w:t xml:space="preserve">. </w:t>
      </w:r>
      <w:r w:rsidR="0006508C">
        <w:rPr>
          <w:sz w:val="30"/>
          <w:szCs w:val="30"/>
        </w:rPr>
        <w:t>устанавливается обязанность</w:t>
      </w:r>
      <w:r w:rsidR="000876A0">
        <w:rPr>
          <w:sz w:val="30"/>
          <w:szCs w:val="30"/>
        </w:rPr>
        <w:t xml:space="preserve"> заполнения </w:t>
      </w:r>
      <w:r w:rsidR="0006508C">
        <w:rPr>
          <w:sz w:val="30"/>
          <w:szCs w:val="30"/>
        </w:rPr>
        <w:t xml:space="preserve">отдельных </w:t>
      </w:r>
      <w:r w:rsidR="00DF4F0F">
        <w:rPr>
          <w:sz w:val="30"/>
          <w:szCs w:val="30"/>
        </w:rPr>
        <w:t>реквизитов</w:t>
      </w:r>
      <w:r w:rsidR="0006508C">
        <w:rPr>
          <w:sz w:val="30"/>
          <w:szCs w:val="30"/>
        </w:rPr>
        <w:t xml:space="preserve"> ЭСЧФ</w:t>
      </w:r>
      <w:r w:rsidR="00DF4F0F">
        <w:rPr>
          <w:sz w:val="30"/>
          <w:szCs w:val="30"/>
        </w:rPr>
        <w:t xml:space="preserve"> (строк </w:t>
      </w:r>
      <w:r w:rsidR="0006508C">
        <w:rPr>
          <w:sz w:val="30"/>
          <w:szCs w:val="30"/>
        </w:rPr>
        <w:t xml:space="preserve">8 </w:t>
      </w:r>
      <w:r w:rsidR="00FE3815">
        <w:rPr>
          <w:sz w:val="30"/>
          <w:szCs w:val="30"/>
        </w:rPr>
        <w:t>–</w:t>
      </w:r>
      <w:r w:rsidR="0006508C">
        <w:rPr>
          <w:sz w:val="30"/>
          <w:szCs w:val="30"/>
        </w:rPr>
        <w:t xml:space="preserve"> 10</w:t>
      </w:r>
      <w:r w:rsidR="00FE3815">
        <w:rPr>
          <w:sz w:val="30"/>
          <w:szCs w:val="30"/>
        </w:rPr>
        <w:t xml:space="preserve"> и</w:t>
      </w:r>
      <w:r w:rsidR="000876A0">
        <w:rPr>
          <w:sz w:val="30"/>
          <w:szCs w:val="30"/>
        </w:rPr>
        <w:t xml:space="preserve"> 17</w:t>
      </w:r>
      <w:r w:rsidR="0006508C">
        <w:rPr>
          <w:sz w:val="30"/>
          <w:szCs w:val="30"/>
        </w:rPr>
        <w:t xml:space="preserve"> </w:t>
      </w:r>
      <w:r w:rsidR="00FE3815">
        <w:rPr>
          <w:sz w:val="30"/>
          <w:szCs w:val="30"/>
        </w:rPr>
        <w:t>–</w:t>
      </w:r>
      <w:r w:rsidR="0006508C">
        <w:rPr>
          <w:sz w:val="30"/>
          <w:szCs w:val="30"/>
        </w:rPr>
        <w:t xml:space="preserve"> 19</w:t>
      </w:r>
      <w:r w:rsidR="00FE3815">
        <w:rPr>
          <w:sz w:val="30"/>
          <w:szCs w:val="30"/>
        </w:rPr>
        <w:t xml:space="preserve"> соответственно</w:t>
      </w:r>
      <w:r w:rsidR="00DF4F0F">
        <w:rPr>
          <w:sz w:val="30"/>
          <w:szCs w:val="30"/>
        </w:rPr>
        <w:t>)</w:t>
      </w:r>
      <w:r w:rsidR="000876A0">
        <w:rPr>
          <w:sz w:val="30"/>
          <w:szCs w:val="30"/>
        </w:rPr>
        <w:t xml:space="preserve"> д</w:t>
      </w:r>
      <w:r w:rsidR="000876A0" w:rsidRPr="00642DFF">
        <w:rPr>
          <w:sz w:val="30"/>
        </w:rPr>
        <w:t xml:space="preserve">ля целей </w:t>
      </w:r>
      <w:r w:rsidR="000876A0">
        <w:rPr>
          <w:sz w:val="30"/>
        </w:rPr>
        <w:t xml:space="preserve">заполнения ЭСЧФ в рамках </w:t>
      </w:r>
      <w:r w:rsidR="000876A0" w:rsidRPr="00642DFF">
        <w:rPr>
          <w:sz w:val="30"/>
        </w:rPr>
        <w:t xml:space="preserve">пункта 1 статьи 97 </w:t>
      </w:r>
      <w:r w:rsidR="000876A0">
        <w:rPr>
          <w:sz w:val="30"/>
        </w:rPr>
        <w:t>НК</w:t>
      </w:r>
      <w:r w:rsidR="000876A0" w:rsidRPr="00642DFF">
        <w:rPr>
          <w:sz w:val="30"/>
        </w:rPr>
        <w:t xml:space="preserve"> по сделкам, указанным в пунктах 1 и 2 статьи 88 </w:t>
      </w:r>
      <w:r w:rsidR="000876A0">
        <w:rPr>
          <w:sz w:val="30"/>
        </w:rPr>
        <w:t>НК</w:t>
      </w:r>
      <w:r w:rsidR="0006508C">
        <w:rPr>
          <w:sz w:val="30"/>
        </w:rPr>
        <w:t xml:space="preserve"> (пункты 64, 65 Инструкции)</w:t>
      </w:r>
      <w:r w:rsidR="000876A0">
        <w:rPr>
          <w:sz w:val="30"/>
        </w:rPr>
        <w:t>;</w:t>
      </w:r>
    </w:p>
    <w:p w14:paraId="66F153F2" w14:textId="77777777" w:rsidR="007504F2" w:rsidRDefault="00041FA0" w:rsidP="007504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bCs/>
          <w:sz w:val="30"/>
          <w:szCs w:val="30"/>
        </w:rPr>
        <w:t>7</w:t>
      </w:r>
      <w:r w:rsidR="009C1ED3">
        <w:rPr>
          <w:bCs/>
          <w:sz w:val="30"/>
          <w:szCs w:val="30"/>
        </w:rPr>
        <w:t xml:space="preserve">. </w:t>
      </w:r>
      <w:r w:rsidR="007504F2">
        <w:rPr>
          <w:bCs/>
          <w:sz w:val="30"/>
          <w:szCs w:val="30"/>
        </w:rPr>
        <w:t>определен порядок заполнения отдельных реквизитов ЭСЧФ, направляемом покупателем на Портал</w:t>
      </w:r>
      <w:r w:rsidR="002D6270">
        <w:rPr>
          <w:bCs/>
          <w:sz w:val="30"/>
          <w:szCs w:val="30"/>
        </w:rPr>
        <w:t>,</w:t>
      </w:r>
      <w:r w:rsidR="007504F2" w:rsidRPr="007504F2">
        <w:rPr>
          <w:rFonts w:eastAsiaTheme="minorHAnsi"/>
          <w:sz w:val="30"/>
          <w:szCs w:val="30"/>
          <w:lang w:eastAsia="en-US"/>
        </w:rPr>
        <w:t xml:space="preserve"> </w:t>
      </w:r>
      <w:r w:rsidR="007504F2">
        <w:rPr>
          <w:rFonts w:eastAsiaTheme="minorHAnsi"/>
          <w:sz w:val="30"/>
          <w:szCs w:val="30"/>
          <w:lang w:eastAsia="en-US"/>
        </w:rPr>
        <w:t xml:space="preserve">при реализации товаров на территории Республики Беларусь иностранными организациями, иностранными индивидуальными предпринимателями и исчислении ими суммы НДС в соответствии со </w:t>
      </w:r>
      <w:hyperlink r:id="rId12" w:history="1">
        <w:r w:rsidR="002D6270" w:rsidRPr="001B0251">
          <w:rPr>
            <w:rFonts w:eastAsiaTheme="minorHAnsi"/>
            <w:sz w:val="30"/>
            <w:szCs w:val="30"/>
            <w:lang w:eastAsia="en-US"/>
          </w:rPr>
          <w:t>статьей 141</w:t>
        </w:r>
        <w:r w:rsidR="007504F2" w:rsidRPr="002D6270">
          <w:rPr>
            <w:bCs/>
            <w:sz w:val="30"/>
            <w:szCs w:val="30"/>
            <w:vertAlign w:val="superscript"/>
          </w:rPr>
          <w:t>1</w:t>
        </w:r>
      </w:hyperlink>
      <w:r w:rsidR="007504F2">
        <w:rPr>
          <w:rFonts w:eastAsiaTheme="minorHAnsi"/>
          <w:sz w:val="30"/>
          <w:szCs w:val="30"/>
          <w:lang w:eastAsia="en-US"/>
        </w:rPr>
        <w:t xml:space="preserve"> </w:t>
      </w:r>
      <w:r w:rsidR="002D6270">
        <w:rPr>
          <w:rFonts w:eastAsiaTheme="minorHAnsi"/>
          <w:sz w:val="30"/>
          <w:szCs w:val="30"/>
          <w:lang w:eastAsia="en-US"/>
        </w:rPr>
        <w:t>НК,</w:t>
      </w:r>
      <w:r w:rsidR="007504F2">
        <w:rPr>
          <w:rFonts w:eastAsiaTheme="minorHAnsi"/>
          <w:sz w:val="30"/>
          <w:szCs w:val="30"/>
          <w:lang w:eastAsia="en-US"/>
        </w:rPr>
        <w:t xml:space="preserve"> </w:t>
      </w:r>
      <w:r w:rsidR="002D6270">
        <w:rPr>
          <w:rFonts w:eastAsiaTheme="minorHAnsi"/>
          <w:sz w:val="30"/>
          <w:szCs w:val="30"/>
          <w:lang w:eastAsia="en-US"/>
        </w:rPr>
        <w:t xml:space="preserve">а именно: в строке 7 «Код страны поставщика» указывается код страны поставщика, соответствующий значению «Республика Беларусь», а строки 9 «Поставщик», 10 «Юридический адрес (адрес места жительства индивидуально предпринимателя)» заполняются на основании информации из документов, указанных в пункте 9 статьи </w:t>
      </w:r>
      <w:r w:rsidR="002D6270" w:rsidRPr="002D6270">
        <w:rPr>
          <w:rFonts w:eastAsiaTheme="minorHAnsi"/>
          <w:sz w:val="30"/>
          <w:szCs w:val="30"/>
          <w:lang w:eastAsia="en-US"/>
        </w:rPr>
        <w:t>141</w:t>
      </w:r>
      <w:r w:rsidR="002D6270" w:rsidRPr="002D6270">
        <w:rPr>
          <w:bCs/>
          <w:sz w:val="30"/>
          <w:szCs w:val="30"/>
          <w:vertAlign w:val="superscript"/>
        </w:rPr>
        <w:t>1</w:t>
      </w:r>
      <w:r w:rsidR="002D6270">
        <w:rPr>
          <w:bCs/>
          <w:sz w:val="30"/>
          <w:szCs w:val="30"/>
          <w:vertAlign w:val="superscript"/>
        </w:rPr>
        <w:t xml:space="preserve">  </w:t>
      </w:r>
      <w:r w:rsidR="002D6270" w:rsidRPr="002D6270">
        <w:rPr>
          <w:rFonts w:eastAsiaTheme="minorHAnsi"/>
          <w:sz w:val="30"/>
          <w:szCs w:val="30"/>
          <w:lang w:eastAsia="en-US"/>
        </w:rPr>
        <w:t>НК</w:t>
      </w:r>
      <w:r w:rsidR="009C1ED3">
        <w:rPr>
          <w:rFonts w:eastAsiaTheme="minorHAnsi"/>
          <w:sz w:val="30"/>
          <w:szCs w:val="30"/>
          <w:lang w:eastAsia="en-US"/>
        </w:rPr>
        <w:t xml:space="preserve"> (пункт 66</w:t>
      </w:r>
      <w:r w:rsidR="009F11B6" w:rsidRPr="009F11B6">
        <w:rPr>
          <w:bCs/>
          <w:sz w:val="30"/>
          <w:szCs w:val="30"/>
        </w:rPr>
        <w:t xml:space="preserve"> </w:t>
      </w:r>
      <w:r w:rsidR="009F11B6">
        <w:rPr>
          <w:bCs/>
          <w:sz w:val="30"/>
          <w:szCs w:val="30"/>
        </w:rPr>
        <w:t>Инструкции</w:t>
      </w:r>
      <w:r w:rsidR="009C1ED3">
        <w:rPr>
          <w:rFonts w:eastAsiaTheme="minorHAnsi"/>
          <w:sz w:val="30"/>
          <w:szCs w:val="30"/>
          <w:lang w:eastAsia="en-US"/>
        </w:rPr>
        <w:t>);</w:t>
      </w:r>
    </w:p>
    <w:p w14:paraId="532E4F2B" w14:textId="77777777" w:rsidR="00072158" w:rsidRPr="0055526B" w:rsidRDefault="00041FA0" w:rsidP="00072158">
      <w:pPr>
        <w:tabs>
          <w:tab w:val="left" w:pos="6804"/>
        </w:tabs>
        <w:ind w:firstLine="709"/>
        <w:contextualSpacing/>
        <w:jc w:val="both"/>
        <w:rPr>
          <w:sz w:val="30"/>
        </w:rPr>
      </w:pPr>
      <w:r>
        <w:rPr>
          <w:sz w:val="30"/>
        </w:rPr>
        <w:t>8</w:t>
      </w:r>
      <w:r w:rsidR="00072158">
        <w:rPr>
          <w:sz w:val="30"/>
        </w:rPr>
        <w:t xml:space="preserve">. уточнен порядок заполнения ЭСЧФ </w:t>
      </w:r>
      <w:r w:rsidR="00072158" w:rsidRPr="0055526B">
        <w:rPr>
          <w:sz w:val="30"/>
        </w:rPr>
        <w:t>при реализации плательщиком Республики Беларусь товаров при электронной дистанционной продаже, отражаемых в установленном порядке в</w:t>
      </w:r>
      <w:r w:rsidR="009F11B6" w:rsidRPr="009F11B6">
        <w:t xml:space="preserve"> </w:t>
      </w:r>
      <w:r w:rsidR="009F11B6" w:rsidRPr="009F11B6">
        <w:rPr>
          <w:sz w:val="30"/>
        </w:rPr>
        <w:t>строке 9</w:t>
      </w:r>
      <w:r w:rsidR="009F11B6" w:rsidRPr="009F11B6">
        <w:rPr>
          <w:bCs/>
          <w:sz w:val="30"/>
          <w:szCs w:val="30"/>
          <w:vertAlign w:val="superscript"/>
        </w:rPr>
        <w:t>1</w:t>
      </w:r>
      <w:r w:rsidR="009F11B6" w:rsidRPr="009F11B6">
        <w:rPr>
          <w:sz w:val="30"/>
        </w:rPr>
        <w:t xml:space="preserve"> раздела I части I</w:t>
      </w:r>
      <w:r w:rsidR="00072158" w:rsidRPr="0055526B">
        <w:rPr>
          <w:sz w:val="30"/>
        </w:rPr>
        <w:t xml:space="preserve"> налоговой декларации</w:t>
      </w:r>
      <w:r w:rsidR="00072158">
        <w:rPr>
          <w:sz w:val="30"/>
        </w:rPr>
        <w:t xml:space="preserve"> по НДС</w:t>
      </w:r>
      <w:r w:rsidR="00072158" w:rsidRPr="0055526B">
        <w:rPr>
          <w:sz w:val="30"/>
        </w:rPr>
        <w:t>, местом реализации которых не признается территория Республики Беларусь</w:t>
      </w:r>
      <w:r w:rsidR="00072158">
        <w:rPr>
          <w:sz w:val="30"/>
        </w:rPr>
        <w:t>,</w:t>
      </w:r>
      <w:r w:rsidR="00072158" w:rsidRPr="0055526B">
        <w:rPr>
          <w:sz w:val="30"/>
        </w:rPr>
        <w:t xml:space="preserve"> в части обязательного заполнения строки 16 «Код страны получателя» с разбивкой по получателям из соответствующ</w:t>
      </w:r>
      <w:r w:rsidR="00072158">
        <w:rPr>
          <w:sz w:val="30"/>
        </w:rPr>
        <w:t>ей</w:t>
      </w:r>
      <w:r w:rsidR="00072158" w:rsidRPr="0055526B">
        <w:rPr>
          <w:sz w:val="30"/>
        </w:rPr>
        <w:t xml:space="preserve"> стран</w:t>
      </w:r>
      <w:r w:rsidR="00072158">
        <w:rPr>
          <w:sz w:val="30"/>
        </w:rPr>
        <w:t>ы (пункт 67</w:t>
      </w:r>
      <w:r w:rsidR="000C13B2">
        <w:rPr>
          <w:sz w:val="30"/>
        </w:rPr>
        <w:t xml:space="preserve"> Инструкции</w:t>
      </w:r>
      <w:r w:rsidR="00072158">
        <w:rPr>
          <w:sz w:val="30"/>
        </w:rPr>
        <w:t>).</w:t>
      </w:r>
    </w:p>
    <w:p w14:paraId="32A016D0" w14:textId="77777777" w:rsidR="00F746AD" w:rsidRDefault="00F746AD" w:rsidP="00F746AD">
      <w:pPr>
        <w:ind w:firstLine="709"/>
        <w:contextualSpacing/>
        <w:jc w:val="both"/>
        <w:rPr>
          <w:sz w:val="30"/>
          <w:szCs w:val="30"/>
        </w:rPr>
      </w:pPr>
    </w:p>
    <w:p w14:paraId="4297FC82" w14:textId="77777777" w:rsidR="007B2D13" w:rsidRPr="00DC423E" w:rsidRDefault="007B2D13" w:rsidP="007B2D13">
      <w:pPr>
        <w:ind w:firstLine="284"/>
        <w:jc w:val="right"/>
        <w:rPr>
          <w:i/>
          <w:sz w:val="28"/>
          <w:szCs w:val="28"/>
        </w:rPr>
      </w:pPr>
      <w:r w:rsidRPr="00DC423E">
        <w:rPr>
          <w:i/>
          <w:sz w:val="28"/>
          <w:szCs w:val="28"/>
        </w:rPr>
        <w:t xml:space="preserve">Главное управление методологии налогообложения </w:t>
      </w:r>
    </w:p>
    <w:p w14:paraId="5BBEE3FD" w14:textId="77777777" w:rsidR="007B2D13" w:rsidRPr="00DC423E" w:rsidRDefault="007B2D13" w:rsidP="007B2D13">
      <w:pPr>
        <w:ind w:firstLine="284"/>
        <w:jc w:val="right"/>
        <w:rPr>
          <w:rFonts w:ascii="Arial" w:hAnsi="Arial" w:cs="Arial"/>
          <w:sz w:val="28"/>
          <w:szCs w:val="28"/>
        </w:rPr>
      </w:pPr>
      <w:r w:rsidRPr="00DC423E">
        <w:rPr>
          <w:i/>
          <w:sz w:val="28"/>
          <w:szCs w:val="28"/>
        </w:rPr>
        <w:t xml:space="preserve">Министерства по налогам и сборам Республики Беларусь </w:t>
      </w:r>
    </w:p>
    <w:p w14:paraId="453D35CE" w14:textId="77777777" w:rsidR="003C7023" w:rsidRPr="00DC423E" w:rsidRDefault="003C7023" w:rsidP="007B2D13">
      <w:pPr>
        <w:jc w:val="center"/>
        <w:rPr>
          <w:sz w:val="28"/>
          <w:szCs w:val="28"/>
        </w:rPr>
      </w:pPr>
    </w:p>
    <w:sectPr w:rsidR="003C7023" w:rsidRPr="00DC423E" w:rsidSect="00F7073E">
      <w:headerReference w:type="default" r:id="rId13"/>
      <w:pgSz w:w="11906" w:h="16838"/>
      <w:pgMar w:top="1276" w:right="849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9F4A" w14:textId="77777777" w:rsidR="00A078E4" w:rsidRDefault="00A078E4" w:rsidP="007B2D13">
      <w:r>
        <w:separator/>
      </w:r>
    </w:p>
  </w:endnote>
  <w:endnote w:type="continuationSeparator" w:id="0">
    <w:p w14:paraId="497ECBE0" w14:textId="77777777" w:rsidR="00A078E4" w:rsidRDefault="00A078E4" w:rsidP="007B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B7494" w14:textId="77777777" w:rsidR="00A078E4" w:rsidRDefault="00A078E4" w:rsidP="007B2D13">
      <w:r>
        <w:separator/>
      </w:r>
    </w:p>
  </w:footnote>
  <w:footnote w:type="continuationSeparator" w:id="0">
    <w:p w14:paraId="403500DB" w14:textId="77777777" w:rsidR="00A078E4" w:rsidRDefault="00A078E4" w:rsidP="007B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9103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C496CF" w14:textId="77777777" w:rsidR="00A27F1A" w:rsidRPr="00D7569D" w:rsidRDefault="0086600F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7569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27F1A" w:rsidRPr="00D7569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7569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0D1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7569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DA6B46" w14:textId="77777777" w:rsidR="00A27F1A" w:rsidRDefault="00A27F1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0E42"/>
    <w:multiLevelType w:val="hybridMultilevel"/>
    <w:tmpl w:val="BA04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425A"/>
    <w:multiLevelType w:val="hybridMultilevel"/>
    <w:tmpl w:val="7244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D5B8E"/>
    <w:multiLevelType w:val="hybridMultilevel"/>
    <w:tmpl w:val="9788E87E"/>
    <w:lvl w:ilvl="0" w:tplc="70F4C01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0008A"/>
    <w:multiLevelType w:val="hybridMultilevel"/>
    <w:tmpl w:val="9004842C"/>
    <w:lvl w:ilvl="0" w:tplc="E194A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185BF7"/>
    <w:multiLevelType w:val="hybridMultilevel"/>
    <w:tmpl w:val="D730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4817">
    <w:abstractNumId w:val="0"/>
  </w:num>
  <w:num w:numId="2" w16cid:durableId="1628703629">
    <w:abstractNumId w:val="1"/>
  </w:num>
  <w:num w:numId="3" w16cid:durableId="1768191124">
    <w:abstractNumId w:val="2"/>
  </w:num>
  <w:num w:numId="4" w16cid:durableId="1277250462">
    <w:abstractNumId w:val="4"/>
  </w:num>
  <w:num w:numId="5" w16cid:durableId="257253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B7"/>
    <w:rsid w:val="000245D4"/>
    <w:rsid w:val="00024E16"/>
    <w:rsid w:val="000302C5"/>
    <w:rsid w:val="00041FA0"/>
    <w:rsid w:val="00061685"/>
    <w:rsid w:val="0006508C"/>
    <w:rsid w:val="00072158"/>
    <w:rsid w:val="000876A0"/>
    <w:rsid w:val="000978A0"/>
    <w:rsid w:val="000A07C8"/>
    <w:rsid w:val="000A259B"/>
    <w:rsid w:val="000A714D"/>
    <w:rsid w:val="000C13B2"/>
    <w:rsid w:val="000C1CEA"/>
    <w:rsid w:val="00102113"/>
    <w:rsid w:val="00103F9F"/>
    <w:rsid w:val="001045E4"/>
    <w:rsid w:val="00107E1E"/>
    <w:rsid w:val="0012111C"/>
    <w:rsid w:val="0013609E"/>
    <w:rsid w:val="00140679"/>
    <w:rsid w:val="0015778C"/>
    <w:rsid w:val="00164D09"/>
    <w:rsid w:val="001B0251"/>
    <w:rsid w:val="001F42E2"/>
    <w:rsid w:val="00247787"/>
    <w:rsid w:val="0025107E"/>
    <w:rsid w:val="00254855"/>
    <w:rsid w:val="0028788F"/>
    <w:rsid w:val="0029282E"/>
    <w:rsid w:val="00295418"/>
    <w:rsid w:val="002A73C7"/>
    <w:rsid w:val="002C12BF"/>
    <w:rsid w:val="002D6270"/>
    <w:rsid w:val="00304527"/>
    <w:rsid w:val="00324651"/>
    <w:rsid w:val="00354768"/>
    <w:rsid w:val="0037559C"/>
    <w:rsid w:val="00392C77"/>
    <w:rsid w:val="003A70AE"/>
    <w:rsid w:val="003C617E"/>
    <w:rsid w:val="003C7023"/>
    <w:rsid w:val="003E00E5"/>
    <w:rsid w:val="003F104B"/>
    <w:rsid w:val="00420BC7"/>
    <w:rsid w:val="00422E3D"/>
    <w:rsid w:val="00427A59"/>
    <w:rsid w:val="0043524D"/>
    <w:rsid w:val="00477301"/>
    <w:rsid w:val="00483802"/>
    <w:rsid w:val="004F61A7"/>
    <w:rsid w:val="00510812"/>
    <w:rsid w:val="00551C04"/>
    <w:rsid w:val="00555059"/>
    <w:rsid w:val="0055781C"/>
    <w:rsid w:val="005A3D9E"/>
    <w:rsid w:val="005C13A5"/>
    <w:rsid w:val="005D1D2C"/>
    <w:rsid w:val="005D65B2"/>
    <w:rsid w:val="005D7C4A"/>
    <w:rsid w:val="005E10D5"/>
    <w:rsid w:val="00601D1F"/>
    <w:rsid w:val="006147B4"/>
    <w:rsid w:val="00621081"/>
    <w:rsid w:val="00655B1D"/>
    <w:rsid w:val="0065719B"/>
    <w:rsid w:val="0066143E"/>
    <w:rsid w:val="00666276"/>
    <w:rsid w:val="00684E61"/>
    <w:rsid w:val="006871F6"/>
    <w:rsid w:val="006F2280"/>
    <w:rsid w:val="0070055A"/>
    <w:rsid w:val="00702E9A"/>
    <w:rsid w:val="00704A23"/>
    <w:rsid w:val="007305D2"/>
    <w:rsid w:val="00742037"/>
    <w:rsid w:val="00747528"/>
    <w:rsid w:val="007504F2"/>
    <w:rsid w:val="00761A40"/>
    <w:rsid w:val="00763AAB"/>
    <w:rsid w:val="007931A5"/>
    <w:rsid w:val="00797600"/>
    <w:rsid w:val="007A2C82"/>
    <w:rsid w:val="007A7327"/>
    <w:rsid w:val="007B2D13"/>
    <w:rsid w:val="007C390E"/>
    <w:rsid w:val="007D7B4F"/>
    <w:rsid w:val="007F5F2B"/>
    <w:rsid w:val="008518A5"/>
    <w:rsid w:val="00856064"/>
    <w:rsid w:val="0086600F"/>
    <w:rsid w:val="008733DE"/>
    <w:rsid w:val="008E1B8D"/>
    <w:rsid w:val="008E4185"/>
    <w:rsid w:val="008E5C22"/>
    <w:rsid w:val="008F035F"/>
    <w:rsid w:val="008F2996"/>
    <w:rsid w:val="00907325"/>
    <w:rsid w:val="00926E47"/>
    <w:rsid w:val="00950D77"/>
    <w:rsid w:val="009A3F1A"/>
    <w:rsid w:val="009C1ED3"/>
    <w:rsid w:val="009F11B6"/>
    <w:rsid w:val="009F1E03"/>
    <w:rsid w:val="009F6B79"/>
    <w:rsid w:val="009F6D82"/>
    <w:rsid w:val="00A078E4"/>
    <w:rsid w:val="00A22AE5"/>
    <w:rsid w:val="00A27F1A"/>
    <w:rsid w:val="00A607E1"/>
    <w:rsid w:val="00A74BF9"/>
    <w:rsid w:val="00A75A3E"/>
    <w:rsid w:val="00AA75A5"/>
    <w:rsid w:val="00AC375E"/>
    <w:rsid w:val="00AF64FF"/>
    <w:rsid w:val="00B10BE1"/>
    <w:rsid w:val="00B3691D"/>
    <w:rsid w:val="00B44263"/>
    <w:rsid w:val="00B866DD"/>
    <w:rsid w:val="00BC0D11"/>
    <w:rsid w:val="00BD240B"/>
    <w:rsid w:val="00BD7EBE"/>
    <w:rsid w:val="00BF4D7C"/>
    <w:rsid w:val="00BF79F3"/>
    <w:rsid w:val="00C13DB7"/>
    <w:rsid w:val="00C62196"/>
    <w:rsid w:val="00C638DA"/>
    <w:rsid w:val="00C66040"/>
    <w:rsid w:val="00C6775A"/>
    <w:rsid w:val="00CC53BF"/>
    <w:rsid w:val="00CC6E08"/>
    <w:rsid w:val="00CD566B"/>
    <w:rsid w:val="00CD76FD"/>
    <w:rsid w:val="00CE5F37"/>
    <w:rsid w:val="00CF09D0"/>
    <w:rsid w:val="00D10796"/>
    <w:rsid w:val="00D212D5"/>
    <w:rsid w:val="00D2164F"/>
    <w:rsid w:val="00D4164D"/>
    <w:rsid w:val="00D72B88"/>
    <w:rsid w:val="00D83D9E"/>
    <w:rsid w:val="00D844D5"/>
    <w:rsid w:val="00D90158"/>
    <w:rsid w:val="00D93160"/>
    <w:rsid w:val="00DB3CD0"/>
    <w:rsid w:val="00DB45DA"/>
    <w:rsid w:val="00DC423E"/>
    <w:rsid w:val="00DC4C8F"/>
    <w:rsid w:val="00DF4F0F"/>
    <w:rsid w:val="00E037B7"/>
    <w:rsid w:val="00E279AC"/>
    <w:rsid w:val="00E656E2"/>
    <w:rsid w:val="00EA5D9C"/>
    <w:rsid w:val="00EC7D15"/>
    <w:rsid w:val="00F03FE3"/>
    <w:rsid w:val="00F346AA"/>
    <w:rsid w:val="00F47172"/>
    <w:rsid w:val="00F502EA"/>
    <w:rsid w:val="00F53F38"/>
    <w:rsid w:val="00F7073E"/>
    <w:rsid w:val="00F72A17"/>
    <w:rsid w:val="00F746AD"/>
    <w:rsid w:val="00F92D32"/>
    <w:rsid w:val="00FB199C"/>
    <w:rsid w:val="00FC1B00"/>
    <w:rsid w:val="00FE3815"/>
    <w:rsid w:val="00F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921F8"/>
  <w15:docId w15:val="{215F1BC1-D1FB-470B-A08F-94FDBD25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219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19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9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19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19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19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196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196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19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21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621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62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621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621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219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621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C62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219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621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62196"/>
    <w:rPr>
      <w:b/>
      <w:bCs/>
    </w:rPr>
  </w:style>
  <w:style w:type="character" w:styleId="a9">
    <w:name w:val="Emphasis"/>
    <w:basedOn w:val="a0"/>
    <w:uiPriority w:val="20"/>
    <w:qFormat/>
    <w:rsid w:val="00C62196"/>
    <w:rPr>
      <w:i/>
      <w:iCs/>
    </w:rPr>
  </w:style>
  <w:style w:type="paragraph" w:styleId="aa">
    <w:name w:val="No Spacing"/>
    <w:uiPriority w:val="1"/>
    <w:qFormat/>
    <w:rsid w:val="00C6219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621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6219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6219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6219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6219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6219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6219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6219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6219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6219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6219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C6E0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C6E08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6">
    <w:name w:val="Table Grid"/>
    <w:basedOn w:val="a1"/>
    <w:rsid w:val="00557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7B2D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7B2D13"/>
    <w:rPr>
      <w:lang w:val="ru-RU" w:bidi="ar-SA"/>
    </w:rPr>
  </w:style>
  <w:style w:type="paragraph" w:styleId="af9">
    <w:name w:val="footnote text"/>
    <w:basedOn w:val="a"/>
    <w:link w:val="afa"/>
    <w:uiPriority w:val="99"/>
    <w:semiHidden/>
    <w:unhideWhenUsed/>
    <w:rsid w:val="007B2D13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sid w:val="007B2D13"/>
    <w:rPr>
      <w:sz w:val="20"/>
      <w:szCs w:val="20"/>
      <w:lang w:val="ru-RU" w:bidi="ar-SA"/>
    </w:rPr>
  </w:style>
  <w:style w:type="character" w:styleId="afb">
    <w:name w:val="footnote reference"/>
    <w:basedOn w:val="a0"/>
    <w:uiPriority w:val="99"/>
    <w:unhideWhenUsed/>
    <w:rsid w:val="007B2D13"/>
    <w:rPr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7B2D13"/>
    <w:rPr>
      <w:rFonts w:asciiTheme="minorHAnsi" w:eastAsiaTheme="minorHAnsi" w:hAnsiTheme="minorHAnsi" w:cstheme="minorBidi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7B2D13"/>
    <w:rPr>
      <w:sz w:val="20"/>
      <w:szCs w:val="20"/>
      <w:lang w:val="ru-RU" w:bidi="ar-SA"/>
    </w:rPr>
  </w:style>
  <w:style w:type="paragraph" w:customStyle="1" w:styleId="ConsPlusNormal">
    <w:name w:val="ConsPlusNormal"/>
    <w:link w:val="ConsPlusNormal0"/>
    <w:qFormat/>
    <w:rsid w:val="00F746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afe">
    <w:name w:val="Body Text Indent"/>
    <w:basedOn w:val="a"/>
    <w:link w:val="aff"/>
    <w:uiPriority w:val="99"/>
    <w:unhideWhenUsed/>
    <w:rsid w:val="00F746AD"/>
    <w:pPr>
      <w:autoSpaceDE w:val="0"/>
      <w:autoSpaceDN w:val="0"/>
      <w:adjustRightInd w:val="0"/>
      <w:ind w:firstLine="709"/>
      <w:jc w:val="both"/>
    </w:pPr>
    <w:rPr>
      <w:i/>
      <w:sz w:val="30"/>
      <w:szCs w:val="30"/>
      <w:lang w:eastAsia="en-US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F746AD"/>
    <w:rPr>
      <w:rFonts w:ascii="Times New Roman" w:eastAsia="Times New Roman" w:hAnsi="Times New Roman" w:cs="Times New Roman"/>
      <w:i/>
      <w:sz w:val="30"/>
      <w:szCs w:val="30"/>
      <w:lang w:val="ru-RU" w:bidi="ar-SA"/>
    </w:rPr>
  </w:style>
  <w:style w:type="character" w:customStyle="1" w:styleId="ConsPlusNormal0">
    <w:name w:val="ConsPlusNormal Знак"/>
    <w:link w:val="ConsPlusNormal"/>
    <w:locked/>
    <w:rsid w:val="00F746A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1KGK91">
    <w:name w:val="1KG=K91"/>
    <w:rsid w:val="00BD240B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DE1374C0CF7A4F830B39CC4734DEF0D295999A847CB5C32442096EC2DFDB726A1FEA2892BD8608A8B998358FDE2D6B7537EE78E984DB7D8D16E1C131gFU6Q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BA79E914E35EE39690380CF51EE9BA6789490DB469F23D77137ED98D89AB8D898F89446D2CA4E130122DC9E25C431E0B25FEC521687F3CE72CF9FD8CuBN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32436EA47AB847FCD51C683924FCC825F3EFD4DE928217886EAADAAFE403BDB9DAE49791868D21BA2A3C6B21588521A920E1B21B0E3216AD4A3A9A81l4aE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632436EA47AB847FCD51C683924FCC825F3EFD4DE928217886EAADAAFE403BDB9DAE49791868D21BA2A3C6B22578521A920E1B21B0E3216AD4A3A9A81l4a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D99621612481EC9E48E502CC7495DC7F4514AAD92ED78A2672732196EF38E689E1A1E20004DD08A8DAE61E81042B02811D681C2CCE7BA8DE8919126306m2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750A7-B48B-4A84-8314-99B8F703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i.filipchik</dc:creator>
  <cp:lastModifiedBy>Числова Майя Валерьевна</cp:lastModifiedBy>
  <cp:revision>5</cp:revision>
  <cp:lastPrinted>2023-05-24T14:00:00Z</cp:lastPrinted>
  <dcterms:created xsi:type="dcterms:W3CDTF">2023-05-25T14:04:00Z</dcterms:created>
  <dcterms:modified xsi:type="dcterms:W3CDTF">2023-05-26T12:42:00Z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