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55" w:rsidRDefault="00011855" w:rsidP="00011855">
      <w:pPr>
        <w:pStyle w:val="ConsPlusNormal"/>
        <w:jc w:val="both"/>
        <w:outlineLvl w:val="0"/>
      </w:pPr>
    </w:p>
    <w:p w:rsidR="00011855" w:rsidRDefault="00011855" w:rsidP="00011855">
      <w:pPr>
        <w:pStyle w:val="ConsPlusNormal"/>
        <w:jc w:val="both"/>
        <w:outlineLvl w:val="0"/>
      </w:pPr>
      <w:r>
        <w:t>Зарегистрировано в Национальном реестре правовых актов</w:t>
      </w:r>
    </w:p>
    <w:p w:rsidR="00011855" w:rsidRDefault="00011855" w:rsidP="00011855">
      <w:pPr>
        <w:pStyle w:val="ConsPlusNormal"/>
        <w:jc w:val="both"/>
      </w:pPr>
      <w:r>
        <w:t>Республики Беларусь 11 июля 2011 г. N 5/34128</w:t>
      </w: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jc w:val="both"/>
      </w:pPr>
    </w:p>
    <w:p w:rsidR="00011855" w:rsidRDefault="00011855" w:rsidP="00011855">
      <w:pPr>
        <w:pStyle w:val="ConsPlusTitle"/>
        <w:jc w:val="center"/>
      </w:pPr>
      <w:r>
        <w:t>ПОСТАНОВЛЕНИЕ СОВЕТА МИНИСТРОВ РЕСПУБЛИКИ БЕЛАРУСЬ И НАЦИОНАЛЬНОГО БАНКА РЕСПУБЛИКИ БЕЛАРУСЬ</w:t>
      </w:r>
    </w:p>
    <w:p w:rsidR="00011855" w:rsidRDefault="00011855" w:rsidP="00011855">
      <w:pPr>
        <w:pStyle w:val="ConsPlusTitle"/>
        <w:jc w:val="center"/>
      </w:pPr>
      <w:r>
        <w:t xml:space="preserve">6 июля 2011 г. N </w:t>
      </w:r>
      <w:bookmarkStart w:id="0" w:name="_GoBack"/>
      <w:r>
        <w:t>924/16</w:t>
      </w:r>
      <w:bookmarkEnd w:id="0"/>
    </w:p>
    <w:p w:rsidR="00011855" w:rsidRDefault="00011855" w:rsidP="00011855">
      <w:pPr>
        <w:pStyle w:val="ConsPlusTitle"/>
        <w:jc w:val="center"/>
      </w:pPr>
    </w:p>
    <w:p w:rsidR="00011855" w:rsidRDefault="00011855" w:rsidP="00011855">
      <w:pPr>
        <w:pStyle w:val="ConsPlusTitle"/>
        <w:jc w:val="center"/>
      </w:pPr>
      <w:r>
        <w:t>ОБ ИСПОЛЬЗОВАНИИ КАССОВОГО ОБОРУДОВАНИЯ, ПЛАТЕЖНЫХ ТЕРМИНАЛОВ, АВТОМАТИЧЕСКИХ ЭЛЕКТРОННЫХ АППАРАТОВ, ТОРГОВЫХ АВТОМАТОВ И О ПРИЕМЕ НАЛИЧНЫХ ДЕНЕЖНЫХ СРЕДСТВ, БАНКОВСКИХ ПЛАТЕЖНЫХ КАРТОЧЕК ПРИ ПРОДАЖЕ ТОВАРОВ, ВЫПОЛНЕНИИ РАБОТ, ОКАЗАНИИ УСЛУГ, ОСУЩЕСТВЛЕНИИ ДЕЯТЕЛЬНОСТИ В СФЕРЕ ИГОРНОГО БИЗНЕСА, ЛОТЕРЕЙНОЙ ДЕЯТЕЛЬНОСТИ, ПРОВЕДЕНИИ ЭЛЕКТРОННЫХ ИНТЕРАКТИВНЫХ ИГР И ВЫПУСКЕ В ОБРАЩЕНИЕ КАССОВОГО ОБОРУДОВАНИЯ</w:t>
      </w:r>
    </w:p>
    <w:p w:rsidR="00011855" w:rsidRDefault="00011855" w:rsidP="00011855">
      <w:pPr>
        <w:pStyle w:val="ConsPlusNormal"/>
        <w:jc w:val="center"/>
      </w:pPr>
    </w:p>
    <w:p w:rsidR="00011855" w:rsidRDefault="00011855" w:rsidP="00011855">
      <w:pPr>
        <w:pStyle w:val="ConsPlusNormal"/>
        <w:jc w:val="center"/>
      </w:pPr>
      <w:proofErr w:type="gramStart"/>
      <w:r>
        <w:t xml:space="preserve">(в ред. постановлений Совмина, </w:t>
      </w:r>
      <w:proofErr w:type="spellStart"/>
      <w:r>
        <w:t>Нацбанка</w:t>
      </w:r>
      <w:proofErr w:type="spellEnd"/>
      <w:r>
        <w:t xml:space="preserve"> от 01.03.2012 </w:t>
      </w:r>
      <w:hyperlink r:id="rId6" w:tooltip="Постановление Совета Министров Республики Беларусь, Национального банка Республики Беларусь от 01.03.2012 N 198/6 &quot;О внесении дополнений в постановление Совета Министров Республики Беларусь и Национального банка Республики Беларусь от 6 июля 2011 г. N 924/16&quot;{" w:history="1">
        <w:r>
          <w:rPr>
            <w:color w:val="0000FF"/>
          </w:rPr>
          <w:t>N 198/6</w:t>
        </w:r>
      </w:hyperlink>
      <w:r>
        <w:t>,</w:t>
      </w:r>
      <w:proofErr w:type="gramEnd"/>
    </w:p>
    <w:p w:rsidR="00011855" w:rsidRDefault="00011855" w:rsidP="00011855">
      <w:pPr>
        <w:pStyle w:val="ConsPlusNormal"/>
        <w:jc w:val="center"/>
      </w:pPr>
      <w:r>
        <w:t xml:space="preserve">от 31.10.2012 </w:t>
      </w:r>
      <w:hyperlink r:id="rId7" w:tooltip="Постановление Совета Министров Республики Беларусь, Национального банка Республики Беларусь от 31.10.2012 N 997/14 &quot;О внесении изменений и дополнения в постановление Совета Министров Республики Беларусь и Национального банка Республики Беларусь от 6 июля 2011 " w:history="1">
        <w:r>
          <w:rPr>
            <w:color w:val="0000FF"/>
          </w:rPr>
          <w:t>N 997/14</w:t>
        </w:r>
      </w:hyperlink>
      <w:r>
        <w:t xml:space="preserve">, от 11.12.2012 </w:t>
      </w:r>
      <w:hyperlink r:id="rId8"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09.08.2013 </w:t>
      </w:r>
      <w:hyperlink r:id="rId9"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N 700/14</w:t>
        </w:r>
      </w:hyperlink>
      <w:r>
        <w:t>,</w:t>
      </w:r>
    </w:p>
    <w:p w:rsidR="00011855" w:rsidRDefault="00011855" w:rsidP="00011855">
      <w:pPr>
        <w:pStyle w:val="ConsPlusNormal"/>
        <w:jc w:val="center"/>
      </w:pPr>
      <w:r>
        <w:t xml:space="preserve">от 21.05.2014 </w:t>
      </w:r>
      <w:hyperlink r:id="rId10"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 xml:space="preserve">, от 19.06.2015 </w:t>
      </w:r>
      <w:hyperlink r:id="rId11"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516/15</w:t>
        </w:r>
      </w:hyperlink>
      <w:r>
        <w:t xml:space="preserve">, от 24.09.2015 </w:t>
      </w:r>
      <w:hyperlink r:id="rId12" w:tooltip="Постановление Совета Министров Республики Беларусь, Национального банка Республики Беларусь от 24.09.2015 N 801/19 &quot;О внесении дополнений в постановление Совета Министров Республики Беларусь и Национального банка Республики Беларусь от 6 июля 2011 г. N 924/16&quot;" w:history="1">
        <w:r>
          <w:rPr>
            <w:color w:val="0000FF"/>
          </w:rPr>
          <w:t>N 801/19</w:t>
        </w:r>
      </w:hyperlink>
      <w:r>
        <w:t>,</w:t>
      </w:r>
    </w:p>
    <w:p w:rsidR="00011855" w:rsidRDefault="00011855" w:rsidP="00011855">
      <w:pPr>
        <w:pStyle w:val="ConsPlusNormal"/>
        <w:jc w:val="center"/>
      </w:pPr>
      <w:r>
        <w:t xml:space="preserve">от 20.04.2016 </w:t>
      </w:r>
      <w:hyperlink r:id="rId13" w:tooltip="Постановление Совета Министров Республики Беларусь, Национального банка Республики Беларусь от 20.04.2016 N 319/12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319/12</w:t>
        </w:r>
      </w:hyperlink>
      <w:r>
        <w:t xml:space="preserve">, от 08.09.2016 </w:t>
      </w:r>
      <w:hyperlink r:id="rId14" w:tooltip="Постановление Совета Министров Республики Беларусь, Национального банка Республики Беларусь от 08.09.2016 N 707/23 &quot;О внесении дополнений и изменения в постановление Совета Министров Республики Беларусь и Национального банка Республики Беларусь от 6 июля 2011 " w:history="1">
        <w:r>
          <w:rPr>
            <w:color w:val="0000FF"/>
          </w:rPr>
          <w:t>N 707/23</w:t>
        </w:r>
      </w:hyperlink>
      <w:r>
        <w:t>)</w:t>
      </w:r>
    </w:p>
    <w:p w:rsidR="00011855" w:rsidRDefault="00011855" w:rsidP="00011855">
      <w:pPr>
        <w:pStyle w:val="ConsPlusNormal"/>
        <w:jc w:val="both"/>
      </w:pPr>
    </w:p>
    <w:p w:rsidR="00011855" w:rsidRDefault="00011855" w:rsidP="00011855">
      <w:pPr>
        <w:pStyle w:val="ConsPlusNormal"/>
        <w:ind w:firstLine="540"/>
        <w:jc w:val="both"/>
      </w:pPr>
      <w:proofErr w:type="gramStart"/>
      <w:r>
        <w:t xml:space="preserve">В соответствии со </w:t>
      </w:r>
      <w:hyperlink r:id="rId15" w:tooltip="Закон Республики Беларусь от 23.07.2008 N 424-З (ред. от 31.12.2009) &quot;О Совете Министров Республики Беларусь&quot;------------ Недействующая редакция{КонсультантПлюс}" w:history="1">
        <w:r>
          <w:rPr>
            <w:color w:val="0000FF"/>
          </w:rPr>
          <w:t>статьей 11</w:t>
        </w:r>
      </w:hyperlink>
      <w:r>
        <w:t xml:space="preserve"> Закона Республики Беларусь от 23 июля 2008 года "О Совете Министров Республики Беларусь", </w:t>
      </w:r>
      <w:hyperlink r:id="rId16" w:tooltip="Кодекс Республики Беларусь от 25.10.2000 N 441-З (ред. от 14.06.2010) &quot;Банковский кодекс Республики Беларусь&quot;------------ Недействующая редакция{КонсультантПлюс}" w:history="1">
        <w:r>
          <w:rPr>
            <w:color w:val="0000FF"/>
          </w:rPr>
          <w:t>статьей 26</w:t>
        </w:r>
      </w:hyperlink>
      <w:r>
        <w:t xml:space="preserve"> Банковского кодекса Республики Беларусь, а также в целях либерализации условий осуществления экономической деятельности юридических лиц и индивидуальных предпринимателей, систематизации и сокращения нормативных правовых актов по вопросам приема наличных денежных средств, выпуска в обращение и использования кассового оборудования, повышения эффективности контроля</w:t>
      </w:r>
      <w:proofErr w:type="gramEnd"/>
      <w:r>
        <w:t xml:space="preserve"> за денежным оборотом в сфере торговли и услуг Совет Министров Республики Беларусь и Национальный банк Республики Беларусь ПОСТАНОВЛЯЮТ:</w:t>
      </w:r>
    </w:p>
    <w:p w:rsidR="00011855" w:rsidRDefault="00011855" w:rsidP="00011855">
      <w:pPr>
        <w:pStyle w:val="ConsPlusNormal"/>
        <w:jc w:val="both"/>
      </w:pPr>
      <w:r>
        <w:t xml:space="preserve">(в ред. </w:t>
      </w:r>
      <w:hyperlink r:id="rId17" w:tooltip="Постановление Совета Министров Республики Беларусь, Национального банка Республики Беларусь от 01.03.2012 N 198/6 &quot;О внесении дополнений в постановление Совета Министров Республики Беларусь и Национального банка Республики Беларусь от 6 июля 2011 г. N 924/16&quot;{" w:history="1">
        <w:r>
          <w:rPr>
            <w:color w:val="0000FF"/>
          </w:rPr>
          <w:t>постановления</w:t>
        </w:r>
      </w:hyperlink>
      <w:r>
        <w:t xml:space="preserve"> Совмина, </w:t>
      </w:r>
      <w:proofErr w:type="spellStart"/>
      <w:r>
        <w:t>Нацбанка</w:t>
      </w:r>
      <w:proofErr w:type="spellEnd"/>
      <w:r>
        <w:t xml:space="preserve"> от 01.03.2012 N 198/6)</w:t>
      </w:r>
    </w:p>
    <w:p w:rsidR="00011855" w:rsidRDefault="00011855" w:rsidP="00011855">
      <w:pPr>
        <w:pStyle w:val="ConsPlusNormal"/>
        <w:ind w:firstLine="540"/>
        <w:jc w:val="both"/>
      </w:pPr>
      <w:r>
        <w:t xml:space="preserve">1. Утвердить прилагаемое </w:t>
      </w:r>
      <w:hyperlink w:anchor="Par104" w:tooltip="ПОЛОЖЕНИЕ" w:history="1">
        <w:r>
          <w:rPr>
            <w:color w:val="0000FF"/>
          </w:rPr>
          <w:t>Положение</w:t>
        </w:r>
      </w:hyperlink>
      <w:r>
        <w:t xml:space="preserve"> о порядке использования кассового оборудования, платежных терминалов, автоматических электронных аппаратов, торговых автоматов и приема наличных денежных средств, банковских платежных карточек при продаже товаров, выполнении работ, оказании услуг, осуществлении деятельности в сфере игорного бизнеса, лотерейной деятельности, проведении электронных интерактивных игр.</w:t>
      </w:r>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11.12.2012 </w:t>
      </w:r>
      <w:hyperlink r:id="rId18"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21.05.2014 </w:t>
      </w:r>
      <w:hyperlink r:id="rId19"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w:t>
      </w:r>
    </w:p>
    <w:p w:rsidR="00011855" w:rsidRDefault="00011855" w:rsidP="00011855">
      <w:pPr>
        <w:pStyle w:val="ConsPlusNormal"/>
        <w:ind w:firstLine="540"/>
        <w:jc w:val="both"/>
      </w:pPr>
      <w:r>
        <w:t>2. Установить, что:</w:t>
      </w: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r>
        <w:t>Подпункт 2.1 вступил в силу с 1 июля 2011 года (</w:t>
      </w:r>
      <w:hyperlink w:anchor="Par72" w:tooltip="6. Настоящее постановление вступает в силу через три месяца после его официального опубликования, за исключением подпункта 2.1 пункта 2, вступающего в силу с 1 июля 2011 г., и пункта 4, вступающего в силу со дня принятия настоящего постановления." w:history="1">
        <w:r>
          <w:rPr>
            <w:color w:val="0000FF"/>
          </w:rPr>
          <w:t>пункт 6</w:t>
        </w:r>
      </w:hyperlink>
      <w:r>
        <w:t xml:space="preserve"> данного документа).</w:t>
      </w: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bookmarkStart w:id="1" w:name="Par23"/>
      <w:bookmarkEnd w:id="1"/>
      <w:r>
        <w:t>2.1. юридические лица и индивидуальные предприниматели до 1 июля 2012 г. вправе принимать наличные денежные средства при продаже товаров, выполнении работ, оказании услуг с использованием торговых автоматов без применения кассового оборудования;</w:t>
      </w:r>
    </w:p>
    <w:p w:rsidR="00011855" w:rsidRDefault="00011855" w:rsidP="00011855">
      <w:pPr>
        <w:pStyle w:val="ConsPlusNormal"/>
        <w:ind w:firstLine="540"/>
        <w:jc w:val="both"/>
      </w:pPr>
      <w:proofErr w:type="gramStart"/>
      <w:r>
        <w:t>2.2. юридические лица и индивидуальные предприниматели с 1 июля 2012 г. при продаже товаров, выполнении работ, оказании услуг принимают наличные денежные средства с применением автоматических электронных аппаратов, торговых автоматов со встроенным кассовым оборудованием для обеспечения регистрации и некорректируемого учета принятых наличных денежных средств и печати платежного документа либо со средством контроля налоговых органов, с 1 октября 2017 г. - со встроенным</w:t>
      </w:r>
      <w:proofErr w:type="gramEnd"/>
      <w:r>
        <w:t xml:space="preserve"> кассовым оборудованием с установленным средством контроля налоговых органов либо со средством контроля налоговых органов;</w:t>
      </w:r>
    </w:p>
    <w:p w:rsidR="00011855" w:rsidRDefault="00011855" w:rsidP="00011855">
      <w:pPr>
        <w:pStyle w:val="ConsPlusNormal"/>
        <w:jc w:val="both"/>
      </w:pPr>
      <w:proofErr w:type="gramStart"/>
      <w:r>
        <w:lastRenderedPageBreak/>
        <w:t xml:space="preserve">(в ред. постановлений Совмина, </w:t>
      </w:r>
      <w:proofErr w:type="spellStart"/>
      <w:r>
        <w:t>Нацбанка</w:t>
      </w:r>
      <w:proofErr w:type="spellEnd"/>
      <w:r>
        <w:t xml:space="preserve"> от 11.12.2012 </w:t>
      </w:r>
      <w:hyperlink r:id="rId20"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09.08.2013 </w:t>
      </w:r>
      <w:hyperlink r:id="rId21"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N 700/14</w:t>
        </w:r>
      </w:hyperlink>
      <w:r>
        <w:t xml:space="preserve">, от 21.05.2014 </w:t>
      </w:r>
      <w:hyperlink r:id="rId22"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 xml:space="preserve">, от 19.06.2015 </w:t>
      </w:r>
      <w:hyperlink r:id="rId23"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516/15</w:t>
        </w:r>
      </w:hyperlink>
      <w:r>
        <w:t xml:space="preserve">, от 20.04.2016 </w:t>
      </w:r>
      <w:hyperlink r:id="rId24" w:tooltip="Постановление Совета Министров Республики Беларусь, Национального банка Республики Беларусь от 20.04.2016 N 319/12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319/12</w:t>
        </w:r>
      </w:hyperlink>
      <w:r>
        <w:t>)</w:t>
      </w:r>
      <w:proofErr w:type="gramEnd"/>
    </w:p>
    <w:p w:rsidR="00011855" w:rsidRDefault="00011855" w:rsidP="00011855">
      <w:pPr>
        <w:pStyle w:val="ConsPlusNormal"/>
        <w:ind w:firstLine="540"/>
        <w:jc w:val="both"/>
      </w:pPr>
      <w:r>
        <w:t xml:space="preserve">2.3. республиканским унитарным предприятием "Информационно-издательский центр по налогам и сборам" осуществляются установка, обслуживание, снятие средства контроля налоговых органов, а также функции центра обработки данных в </w:t>
      </w:r>
      <w:hyperlink r:id="rId25" w:tooltip="Постановление Министерства по налогам и сборам Республики Беларусь от 02.03.2012 N 9 (ред. от 09.04.2015) &quot;Об утверждении Инструкции о порядке установки, обслуживания, снятия средства контроля налоговых органов и порядке осуществления функций центра обработки " w:history="1">
        <w:r>
          <w:rPr>
            <w:color w:val="0000FF"/>
          </w:rPr>
          <w:t>порядке</w:t>
        </w:r>
      </w:hyperlink>
      <w:r>
        <w:t>, определенном Министерством по налогам и сборам.</w:t>
      </w:r>
    </w:p>
    <w:p w:rsidR="00011855" w:rsidRDefault="00011855" w:rsidP="00011855">
      <w:pPr>
        <w:pStyle w:val="ConsPlusNormal"/>
        <w:ind w:firstLine="540"/>
        <w:jc w:val="both"/>
      </w:pPr>
      <w:r>
        <w:t>На основании заключенных с республиканским унитарным предприятием "Информационно-издательский центр по налогам и сборам" договоров установку, обслуживание, снятие средства контроля налоговых органов вправе осуществлять юридические лица и (или) индивидуальные предприниматели, оказывающие услуги по техническому обслуживанию и ремонту кассового оборудования в соответствии с законодательством;</w:t>
      </w:r>
    </w:p>
    <w:p w:rsidR="00011855" w:rsidRDefault="00011855" w:rsidP="00011855">
      <w:pPr>
        <w:pStyle w:val="ConsPlusNormal"/>
        <w:jc w:val="both"/>
      </w:pPr>
      <w:r>
        <w:t xml:space="preserve">(часть вторая </w:t>
      </w:r>
      <w:proofErr w:type="spellStart"/>
      <w:r>
        <w:t>пп</w:t>
      </w:r>
      <w:proofErr w:type="spellEnd"/>
      <w:r>
        <w:t xml:space="preserve">. 2.3 введена </w:t>
      </w:r>
      <w:hyperlink r:id="rId26"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2.4. срок использования кассовых суммирующих аппаратов (за исключением кассовых суммирующих аппаратов, совмещенных с таксометрами) и билетопечатающих машин, зарегистрированных в налоговом органе, а также запрет, связанный с данным сроком, действуют с 1 октября 2017 г.;</w:t>
      </w:r>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19.06.2015 </w:t>
      </w:r>
      <w:hyperlink r:id="rId27"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516/15</w:t>
        </w:r>
      </w:hyperlink>
      <w:r>
        <w:t xml:space="preserve">, от 20.04.2016 </w:t>
      </w:r>
      <w:hyperlink r:id="rId28" w:tooltip="Постановление Совета Министров Республики Беларусь, Национального банка Республики Беларусь от 20.04.2016 N 319/12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319/12</w:t>
        </w:r>
      </w:hyperlink>
      <w:r>
        <w:t>)</w:t>
      </w:r>
    </w:p>
    <w:p w:rsidR="00011855" w:rsidRDefault="00011855" w:rsidP="00011855">
      <w:pPr>
        <w:pStyle w:val="ConsPlusNormal"/>
        <w:ind w:firstLine="540"/>
        <w:jc w:val="both"/>
      </w:pPr>
      <w:r>
        <w:t xml:space="preserve">2.5. выпуск в обращение кассового оборудования </w:t>
      </w:r>
      <w:hyperlink w:anchor="Par34" w:tooltip="&lt;*&gt; Для целей настоящего постановления под выпуском в обращение кассового оборудования понимается реализация кассового оборудования на рынке Республики Беларусь в целях продажи или передачи иным способом потребителям, за исключением кассового оборудования, нах" w:history="1">
        <w:r>
          <w:rPr>
            <w:color w:val="0000FF"/>
          </w:rPr>
          <w:t>&lt;*&gt;</w:t>
        </w:r>
      </w:hyperlink>
      <w:r>
        <w:t>, модели (модификации) которого включены в 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осуществляется при его соответствии требованиям действующих государственных стандартов;</w:t>
      </w:r>
    </w:p>
    <w:p w:rsidR="00011855" w:rsidRDefault="00011855" w:rsidP="00011855">
      <w:pPr>
        <w:pStyle w:val="ConsPlusNormal"/>
        <w:jc w:val="both"/>
      </w:pPr>
      <w:r>
        <w:t>(</w:t>
      </w:r>
      <w:proofErr w:type="spellStart"/>
      <w:r>
        <w:t>пп</w:t>
      </w:r>
      <w:proofErr w:type="spellEnd"/>
      <w:r>
        <w:t xml:space="preserve">. 2.5 </w:t>
      </w:r>
      <w:proofErr w:type="gramStart"/>
      <w:r>
        <w:t>введен</w:t>
      </w:r>
      <w:proofErr w:type="gramEnd"/>
      <w:r>
        <w:t xml:space="preserve"> </w:t>
      </w:r>
      <w:hyperlink r:id="rId29" w:tooltip="Постановление Совета Министров Республики Беларусь, Национального банка Республики Беларусь от 01.03.2012 N 198/6 &quot;О внесении дополнений в постановление Совета Министров Республики Беларусь и Национального банка Республики Беларусь от 6 июля 2011 г. N 924/16&quot;{" w:history="1">
        <w:r>
          <w:rPr>
            <w:color w:val="0000FF"/>
          </w:rPr>
          <w:t>постановлением</w:t>
        </w:r>
      </w:hyperlink>
      <w:r>
        <w:t xml:space="preserve"> Совмина, </w:t>
      </w:r>
      <w:proofErr w:type="spellStart"/>
      <w:r>
        <w:t>Нацбанка</w:t>
      </w:r>
      <w:proofErr w:type="spellEnd"/>
      <w:r>
        <w:t xml:space="preserve"> от 01.03.2012 N 198/6)</w:t>
      </w:r>
    </w:p>
    <w:p w:rsidR="00011855" w:rsidRDefault="00011855" w:rsidP="00011855">
      <w:pPr>
        <w:pStyle w:val="ConsPlusNormal"/>
        <w:ind w:firstLine="540"/>
        <w:jc w:val="both"/>
      </w:pPr>
      <w:r>
        <w:t>--------------------------------</w:t>
      </w:r>
    </w:p>
    <w:p w:rsidR="00011855" w:rsidRDefault="00011855" w:rsidP="00011855">
      <w:pPr>
        <w:pStyle w:val="ConsPlusNormal"/>
        <w:ind w:firstLine="540"/>
        <w:jc w:val="both"/>
      </w:pPr>
      <w:bookmarkStart w:id="2" w:name="Par34"/>
      <w:bookmarkEnd w:id="2"/>
      <w:r>
        <w:t>&lt;*&gt; Для целей настоящего постановления под выпуском в обращение кассового оборудования понимается реализация кассового оборудования на рынке Республики Беларусь в целях продажи или передачи иным способом потребителям, за исключением кассового оборудования, находящегося в установленном порядке в пользован</w:t>
      </w:r>
      <w:proofErr w:type="gramStart"/>
      <w:r>
        <w:t>ии у ю</w:t>
      </w:r>
      <w:proofErr w:type="gramEnd"/>
      <w:r>
        <w:t>ридических лиц и индивидуальных предпринимателей.</w:t>
      </w:r>
    </w:p>
    <w:p w:rsidR="00011855" w:rsidRDefault="00011855" w:rsidP="00011855">
      <w:pPr>
        <w:pStyle w:val="ConsPlusNormal"/>
        <w:jc w:val="both"/>
      </w:pPr>
      <w:r>
        <w:t xml:space="preserve">(сноска введена </w:t>
      </w:r>
      <w:hyperlink r:id="rId30" w:tooltip="Постановление Совета Министров Республики Беларусь, Национального банка Республики Беларусь от 01.03.2012 N 198/6 &quot;О внесении дополнений в постановление Совета Министров Республики Беларусь и Национального банка Республики Беларусь от 6 июля 2011 г. N 924/16&quot;{" w:history="1">
        <w:r>
          <w:rPr>
            <w:color w:val="0000FF"/>
          </w:rPr>
          <w:t>постановлением</w:t>
        </w:r>
      </w:hyperlink>
      <w:r>
        <w:t xml:space="preserve"> Совмина, </w:t>
      </w:r>
      <w:proofErr w:type="spellStart"/>
      <w:r>
        <w:t>Нацбанка</w:t>
      </w:r>
      <w:proofErr w:type="spellEnd"/>
      <w:r>
        <w:t xml:space="preserve"> от 01.03.2012 N 198/6)</w:t>
      </w:r>
    </w:p>
    <w:p w:rsidR="00011855" w:rsidRDefault="00011855" w:rsidP="00011855">
      <w:pPr>
        <w:pStyle w:val="ConsPlusNormal"/>
        <w:jc w:val="both"/>
      </w:pPr>
    </w:p>
    <w:p w:rsidR="00011855" w:rsidRDefault="00011855" w:rsidP="00011855">
      <w:pPr>
        <w:pStyle w:val="ConsPlusNormal"/>
        <w:ind w:firstLine="540"/>
        <w:jc w:val="both"/>
      </w:pPr>
      <w:bookmarkStart w:id="3" w:name="Par37"/>
      <w:bookmarkEnd w:id="3"/>
      <w:r>
        <w:t xml:space="preserve">2.6. прием наличных денежных средств и (или) банковских платежных карточек с применением кассового оборудования с установленным средством контроля налоговых органов, если иное не установлено в </w:t>
      </w:r>
      <w:hyperlink w:anchor="Par44" w:tooltip="Право осуществлять прием наличных денежных средств и (или) банковских платежных карточек с применением кассового оборудования без средства контроля налоговых органов имеют заключившие гражданско-правовой договор на установку, обслуживание, снятие средства конт" w:history="1">
        <w:r>
          <w:rPr>
            <w:color w:val="0000FF"/>
          </w:rPr>
          <w:t>части второй</w:t>
        </w:r>
      </w:hyperlink>
      <w:r>
        <w:t xml:space="preserve"> настоящего подпункта, осуществляется:</w:t>
      </w:r>
    </w:p>
    <w:p w:rsidR="00011855" w:rsidRDefault="00011855" w:rsidP="00011855">
      <w:pPr>
        <w:pStyle w:val="ConsPlusNormal"/>
        <w:ind w:firstLine="540"/>
        <w:jc w:val="both"/>
      </w:pPr>
      <w:bookmarkStart w:id="4" w:name="Par38"/>
      <w:bookmarkEnd w:id="4"/>
      <w:r>
        <w:t>юридическими лицами и индивидуальными предпринимателями, осуществляющими торговлю на автозаправочных станциях нефтепродуктами, сжиженными углеводородными газами и природным топливным компримированным газом, иными товарами и оказывающими на автозаправочных станциях услуги, - с 1 октября 2015 г.;</w:t>
      </w:r>
    </w:p>
    <w:p w:rsidR="00011855" w:rsidRDefault="00011855" w:rsidP="00011855">
      <w:pPr>
        <w:pStyle w:val="ConsPlusNormal"/>
        <w:ind w:firstLine="540"/>
        <w:jc w:val="both"/>
      </w:pPr>
      <w:bookmarkStart w:id="5" w:name="Par39"/>
      <w:bookmarkEnd w:id="5"/>
      <w:r>
        <w:t>юридическими лицами и индивидуальными предпринимателями при осуществлении деятельности по перевозке пассажиров автомобилями-такси - с 1 февраля 2016 г.;</w:t>
      </w:r>
    </w:p>
    <w:p w:rsidR="00011855" w:rsidRDefault="00011855" w:rsidP="00011855">
      <w:pPr>
        <w:pStyle w:val="ConsPlusNormal"/>
        <w:ind w:firstLine="540"/>
        <w:jc w:val="both"/>
      </w:pPr>
      <w:bookmarkStart w:id="6" w:name="Par40"/>
      <w:bookmarkEnd w:id="6"/>
      <w:r>
        <w:t>юридическими лицами и индивидуальными предпринимателями, осуществляющими продажу товаров в торговом объекте с торговой площадью 650 кв. метров и более, - с 1 декабря 2016 г.;</w:t>
      </w:r>
    </w:p>
    <w:p w:rsidR="00011855" w:rsidRDefault="00011855" w:rsidP="00011855">
      <w:pPr>
        <w:pStyle w:val="ConsPlusNormal"/>
        <w:ind w:firstLine="540"/>
        <w:jc w:val="both"/>
      </w:pPr>
      <w:bookmarkStart w:id="7" w:name="Par41"/>
      <w:bookmarkEnd w:id="7"/>
      <w:r>
        <w:t>юридическими лицами, осуществляющими оформление проезда и оказание услуг на железнодорожном транспорте общего пользования, - с 1 октября 2017 г.;</w:t>
      </w:r>
    </w:p>
    <w:p w:rsidR="00011855" w:rsidRDefault="00011855" w:rsidP="00011855">
      <w:pPr>
        <w:pStyle w:val="ConsPlusNormal"/>
        <w:ind w:firstLine="540"/>
        <w:jc w:val="both"/>
      </w:pPr>
      <w:r>
        <w:t xml:space="preserve">юридическими лицами, не указанными в </w:t>
      </w:r>
      <w:hyperlink w:anchor="Par38" w:tooltip="юридическими лицами и индивидуальными предпринимателями, осуществляющими торговлю на автозаправочных станциях нефтепродуктами, сжиженными углеводородными газами и природным топливным компримированным газом, иными товарами и оказывающими на автозаправочных стан" w:history="1">
        <w:r>
          <w:rPr>
            <w:color w:val="0000FF"/>
          </w:rPr>
          <w:t>абзацах втором</w:t>
        </w:r>
      </w:hyperlink>
      <w:r>
        <w:t xml:space="preserve"> - </w:t>
      </w:r>
      <w:hyperlink w:anchor="Par41" w:tooltip="юридическими лицами, осуществляющими оформление проезда и оказание услуг на железнодорожном транспорте общего пользования, - с 1 октября 2017 г.;" w:history="1">
        <w:r>
          <w:rPr>
            <w:color w:val="0000FF"/>
          </w:rPr>
          <w:t>пятом</w:t>
        </w:r>
      </w:hyperlink>
      <w:r>
        <w:t xml:space="preserve"> настоящей части, - с 1 апреля 2017 г. в городах областного подчинения и г. Минске, с 1 июля 2017 г. - в городах районного подчинения, с 1 октября 2017 г. - на всей территории Республики Беларусь;</w:t>
      </w:r>
    </w:p>
    <w:p w:rsidR="00011855" w:rsidRDefault="00011855" w:rsidP="00011855">
      <w:pPr>
        <w:pStyle w:val="ConsPlusNormal"/>
        <w:ind w:firstLine="540"/>
        <w:jc w:val="both"/>
      </w:pPr>
      <w:bookmarkStart w:id="8" w:name="Par43"/>
      <w:bookmarkEnd w:id="8"/>
      <w:r>
        <w:t xml:space="preserve">индивидуальными предпринимателями, не указанными в </w:t>
      </w:r>
      <w:hyperlink w:anchor="Par38" w:tooltip="юридическими лицами и индивидуальными предпринимателями, осуществляющими торговлю на автозаправочных станциях нефтепродуктами, сжиженными углеводородными газами и природным топливным компримированным газом, иными товарами и оказывающими на автозаправочных стан" w:history="1">
        <w:r>
          <w:rPr>
            <w:color w:val="0000FF"/>
          </w:rPr>
          <w:t>абзацах втором</w:t>
        </w:r>
      </w:hyperlink>
      <w:r>
        <w:t xml:space="preserve"> - </w:t>
      </w:r>
      <w:hyperlink w:anchor="Par40" w:tooltip="юридическими лицами и индивидуальными предпринимателями, осуществляющими продажу товаров в торговом объекте с торговой площадью 650 кв. метров и более, - с 1 декабря 2016 г.;" w:history="1">
        <w:r>
          <w:rPr>
            <w:color w:val="0000FF"/>
          </w:rPr>
          <w:t>четвертом</w:t>
        </w:r>
      </w:hyperlink>
      <w:r>
        <w:t xml:space="preserve"> настоящей части, - с 1 февраля 2018 г. в городах областного подчинения и г. Минске, с 1 </w:t>
      </w:r>
      <w:r>
        <w:lastRenderedPageBreak/>
        <w:t>мая 2018 г. - в городах районного подчинения, с 1 августа 2018 г. - на всей территории Республики Беларусь.</w:t>
      </w:r>
    </w:p>
    <w:p w:rsidR="00011855" w:rsidRDefault="00011855" w:rsidP="00011855">
      <w:pPr>
        <w:pStyle w:val="ConsPlusNormal"/>
        <w:ind w:firstLine="540"/>
        <w:jc w:val="both"/>
      </w:pPr>
      <w:bookmarkStart w:id="9" w:name="Par44"/>
      <w:bookmarkEnd w:id="9"/>
      <w:r>
        <w:t>Право осуществлять прием наличных денежных средств и (или) банковских платежных карточек с применением кассового оборудования без средства контроля налоговых органов имеют заключившие гражданско-правовой договор на установку, обслуживание, снятие средства контроля налоговых органов юридические лица и индивидуальные предприниматели:</w:t>
      </w:r>
    </w:p>
    <w:p w:rsidR="00011855" w:rsidRDefault="00011855" w:rsidP="00011855">
      <w:pPr>
        <w:pStyle w:val="ConsPlusNormal"/>
        <w:ind w:firstLine="540"/>
        <w:jc w:val="both"/>
      </w:pPr>
      <w:proofErr w:type="gramStart"/>
      <w:r>
        <w:t xml:space="preserve">указанные в </w:t>
      </w:r>
      <w:hyperlink w:anchor="Par38" w:tooltip="юридическими лицами и индивидуальными предпринимателями, осуществляющими торговлю на автозаправочных станциях нефтепродуктами, сжиженными углеводородными газами и природным топливным компримированным газом, иными товарами и оказывающими на автозаправочных стан" w:history="1">
        <w:r>
          <w:rPr>
            <w:color w:val="0000FF"/>
          </w:rPr>
          <w:t>абзацах втором</w:t>
        </w:r>
      </w:hyperlink>
      <w:r>
        <w:t xml:space="preserve">, </w:t>
      </w:r>
      <w:hyperlink w:anchor="Par40" w:tooltip="юридическими лицами и индивидуальными предпринимателями, осуществляющими продажу товаров в торговом объекте с торговой площадью 650 кв. метров и более, - с 1 декабря 2016 г.;" w:history="1">
        <w:r>
          <w:rPr>
            <w:color w:val="0000FF"/>
          </w:rPr>
          <w:t>четвертом</w:t>
        </w:r>
      </w:hyperlink>
      <w:r>
        <w:t xml:space="preserve"> - </w:t>
      </w:r>
      <w:hyperlink w:anchor="Par43" w:tooltip="индивидуальными предпринимателями, не указанными в абзацах втором - четвертом настоящей части, - с 1 февраля 2018 г. в городах областного подчинения и г. Минске, с 1 мая 2018 г. - в городах районного подчинения, с 1 августа 2018 г. - на всей территории Республ" w:history="1">
        <w:r>
          <w:rPr>
            <w:color w:val="0000FF"/>
          </w:rPr>
          <w:t>седьмом части первой</w:t>
        </w:r>
      </w:hyperlink>
      <w:r>
        <w:t xml:space="preserve"> настоящего подпункта, - по истечении сроков, установленных в </w:t>
      </w:r>
      <w:hyperlink w:anchor="Par38" w:tooltip="юридическими лицами и индивидуальными предпринимателями, осуществляющими торговлю на автозаправочных станциях нефтепродуктами, сжиженными углеводородными газами и природным топливным компримированным газом, иными товарами и оказывающими на автозаправочных стан" w:history="1">
        <w:r>
          <w:rPr>
            <w:color w:val="0000FF"/>
          </w:rPr>
          <w:t>абзацах втором</w:t>
        </w:r>
      </w:hyperlink>
      <w:r>
        <w:t xml:space="preserve">, </w:t>
      </w:r>
      <w:hyperlink w:anchor="Par40" w:tooltip="юридическими лицами и индивидуальными предпринимателями, осуществляющими продажу товаров в торговом объекте с торговой площадью 650 кв. метров и более, - с 1 декабря 2016 г.;" w:history="1">
        <w:r>
          <w:rPr>
            <w:color w:val="0000FF"/>
          </w:rPr>
          <w:t>четвертом</w:t>
        </w:r>
      </w:hyperlink>
      <w:r>
        <w:t xml:space="preserve"> - </w:t>
      </w:r>
      <w:hyperlink w:anchor="Par43" w:tooltip="индивидуальными предпринимателями, не указанными в абзацах втором - четвертом настоящей части, - с 1 февраля 2018 г. в городах областного подчинения и г. Минске, с 1 мая 2018 г. - в городах районного подчинения, с 1 августа 2018 г. - на всей территории Республ" w:history="1">
        <w:r>
          <w:rPr>
            <w:color w:val="0000FF"/>
          </w:rPr>
          <w:t>седьмом части первой</w:t>
        </w:r>
      </w:hyperlink>
      <w:r>
        <w:t xml:space="preserve"> настоящего подпункта, но не более четырех месяцев;</w:t>
      </w:r>
      <w:proofErr w:type="gramEnd"/>
    </w:p>
    <w:p w:rsidR="00011855" w:rsidRDefault="00011855" w:rsidP="00011855">
      <w:pPr>
        <w:pStyle w:val="ConsPlusNormal"/>
        <w:ind w:firstLine="540"/>
        <w:jc w:val="both"/>
      </w:pPr>
      <w:r>
        <w:t xml:space="preserve">указанные в </w:t>
      </w:r>
      <w:hyperlink w:anchor="Par39" w:tooltip="юридическими лицами и индивидуальными предпринимателями при осуществлении деятельности по перевозке пассажиров автомобилями-такси - с 1 февраля 2016 г.;" w:history="1">
        <w:r>
          <w:rPr>
            <w:color w:val="0000FF"/>
          </w:rPr>
          <w:t>абзаце третьем части первой</w:t>
        </w:r>
      </w:hyperlink>
      <w:r>
        <w:t xml:space="preserve"> настоящего подпункта, - по истечении срока, установленного в </w:t>
      </w:r>
      <w:hyperlink w:anchor="Par39" w:tooltip="юридическими лицами и индивидуальными предпринимателями при осуществлении деятельности по перевозке пассажиров автомобилями-такси - с 1 февраля 2016 г.;" w:history="1">
        <w:r>
          <w:rPr>
            <w:color w:val="0000FF"/>
          </w:rPr>
          <w:t>абзаце третьем части первой</w:t>
        </w:r>
      </w:hyperlink>
      <w:r>
        <w:t xml:space="preserve"> настоящего подпункта, но не более шести месяцев;</w:t>
      </w:r>
    </w:p>
    <w:p w:rsidR="00011855" w:rsidRDefault="00011855" w:rsidP="00011855">
      <w:pPr>
        <w:pStyle w:val="ConsPlusNormal"/>
        <w:jc w:val="both"/>
      </w:pPr>
      <w:r>
        <w:t>(</w:t>
      </w:r>
      <w:proofErr w:type="spellStart"/>
      <w:r>
        <w:t>пп</w:t>
      </w:r>
      <w:proofErr w:type="spellEnd"/>
      <w:r>
        <w:t xml:space="preserve">. 2.6 в ред. </w:t>
      </w:r>
      <w:hyperlink r:id="rId31" w:tooltip="Постановление Совета Министров Республики Беларусь, Национального банка Республики Беларусь от 20.04.2016 N 319/12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от 20.04.2016 N 319/12)</w:t>
      </w:r>
    </w:p>
    <w:p w:rsidR="00011855" w:rsidRDefault="00011855" w:rsidP="00011855">
      <w:pPr>
        <w:pStyle w:val="ConsPlusNormal"/>
        <w:ind w:firstLine="540"/>
        <w:jc w:val="both"/>
      </w:pPr>
      <w:r>
        <w:t xml:space="preserve">2.7. требование, указанное в </w:t>
      </w:r>
      <w:hyperlink w:anchor="Par37" w:tooltip="2.6. прием наличных денежных средств и (или) банковских платежных карточек с применением кассового оборудования с установленным средством контроля налоговых органов, если иное не установлено в части второй настоящего подпункта, осуществляется:" w:history="1">
        <w:r>
          <w:rPr>
            <w:color w:val="0000FF"/>
          </w:rPr>
          <w:t>подпункте 2.6</w:t>
        </w:r>
      </w:hyperlink>
      <w:r>
        <w:t xml:space="preserve"> настоящего пункта, не распространяется на юридические лица и индивидуальных предпринимателей, использующих специальные компьютерные системы;</w:t>
      </w:r>
    </w:p>
    <w:p w:rsidR="00011855" w:rsidRDefault="00011855" w:rsidP="00011855">
      <w:pPr>
        <w:pStyle w:val="ConsPlusNormal"/>
        <w:jc w:val="both"/>
      </w:pPr>
      <w:r>
        <w:t>(</w:t>
      </w:r>
      <w:proofErr w:type="spellStart"/>
      <w:r>
        <w:t>пп</w:t>
      </w:r>
      <w:proofErr w:type="spellEnd"/>
      <w:r>
        <w:t xml:space="preserve">. 2.7 </w:t>
      </w:r>
      <w:proofErr w:type="gramStart"/>
      <w:r>
        <w:t>введен</w:t>
      </w:r>
      <w:proofErr w:type="gramEnd"/>
      <w:r>
        <w:t xml:space="preserve"> </w:t>
      </w:r>
      <w:hyperlink r:id="rId32"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09.08.2013 N 700/14; в ред. </w:t>
      </w:r>
      <w:hyperlink r:id="rId33"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 xml:space="preserve">2.8. юридические лица и индивидуальные предприниматели обязаны установить и использовать платежные терминалы, </w:t>
      </w:r>
      <w:proofErr w:type="gramStart"/>
      <w:r>
        <w:t>обеспечивающие</w:t>
      </w:r>
      <w:proofErr w:type="gramEnd"/>
      <w:r>
        <w:t xml:space="preserve"> в том числе прием к оплате банковских платежных карточек международных платежных систем </w:t>
      </w:r>
      <w:proofErr w:type="spellStart"/>
      <w:r>
        <w:t>Visa</w:t>
      </w:r>
      <w:proofErr w:type="spellEnd"/>
      <w:r>
        <w:t xml:space="preserve"> и </w:t>
      </w:r>
      <w:proofErr w:type="spellStart"/>
      <w:r>
        <w:t>MasterCard</w:t>
      </w:r>
      <w:proofErr w:type="spellEnd"/>
      <w:r>
        <w:t xml:space="preserve">, внутренней платежной системы "БЕЛКАРТ", эмиссию которых осуществляют банки Республики Беларусь, за исключением случая, установленного в </w:t>
      </w:r>
      <w:hyperlink w:anchor="Par63" w:tooltip="2.9. индивидуальные предприниматели вправе осуществлять деятельность без установки и использования платежных терминалов в объектах и (или) при осуществлении видов деятельности в соответствии с приложением 1 к настоящему постановлению при наличии документа, под" w:history="1">
        <w:r>
          <w:rPr>
            <w:color w:val="0000FF"/>
          </w:rPr>
          <w:t>подпункте 2.9</w:t>
        </w:r>
      </w:hyperlink>
      <w:r>
        <w:t xml:space="preserve"> настоящего пункта:</w:t>
      </w:r>
    </w:p>
    <w:p w:rsidR="00011855" w:rsidRDefault="00011855" w:rsidP="00011855">
      <w:pPr>
        <w:pStyle w:val="ConsPlusNormal"/>
        <w:jc w:val="both"/>
      </w:pPr>
      <w:r>
        <w:t xml:space="preserve">(в ред. </w:t>
      </w:r>
      <w:hyperlink r:id="rId34" w:tooltip="Постановление Совета Министров Республики Беларусь, Национального банка Республики Беларусь от 08.09.2016 N 707/23 &quot;О внесении дополнений и изменения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08.09.2016 N 707/23)</w:t>
      </w:r>
    </w:p>
    <w:p w:rsidR="00011855" w:rsidRDefault="00011855" w:rsidP="00011855">
      <w:pPr>
        <w:pStyle w:val="ConsPlusNormal"/>
        <w:ind w:firstLine="540"/>
        <w:jc w:val="both"/>
      </w:pPr>
      <w:r>
        <w:t xml:space="preserve">2.8.1. в объектах согласно </w:t>
      </w:r>
      <w:hyperlink w:anchor="Par444" w:tooltip="ПЕРЕЧЕНЬ" w:history="1">
        <w:r>
          <w:rPr>
            <w:color w:val="0000FF"/>
          </w:rPr>
          <w:t>приложению 1</w:t>
        </w:r>
      </w:hyperlink>
      <w:r>
        <w:t xml:space="preserve"> (</w:t>
      </w:r>
      <w:hyperlink w:anchor="Par450" w:tooltip="1. Павильоны, киоски, магазины-склады, торговые объекты, расположенные в капитальных строениях (зданиях и сооружениях), за исключением относящихся к передвижным средствам разносной торговли, а также торговых объектов системы потребительской кооперации, располо" w:history="1">
        <w:r>
          <w:rPr>
            <w:color w:val="0000FF"/>
          </w:rPr>
          <w:t>пункты 1</w:t>
        </w:r>
      </w:hyperlink>
      <w:r>
        <w:t xml:space="preserve"> - </w:t>
      </w:r>
      <w:hyperlink w:anchor="Par464" w:tooltip="15. Диагностические станции, осуществляющие технический осмотр транспортных средств." w:history="1">
        <w:r>
          <w:rPr>
            <w:color w:val="0000FF"/>
          </w:rPr>
          <w:t>15</w:t>
        </w:r>
      </w:hyperlink>
      <w:r>
        <w:t>), в которых реализация товаров, выполнение работ, оказание услуг, деятельность в сфере игорного бизнеса:</w:t>
      </w:r>
    </w:p>
    <w:p w:rsidR="00011855" w:rsidRDefault="00011855" w:rsidP="00011855">
      <w:pPr>
        <w:pStyle w:val="ConsPlusNormal"/>
        <w:ind w:firstLine="540"/>
        <w:jc w:val="both"/>
      </w:pPr>
      <w:bookmarkStart w:id="10" w:name="Par53"/>
      <w:bookmarkEnd w:id="10"/>
      <w:r>
        <w:t>начаты после 22 июля 2014 г., - до начала реализации товаров, выполнения работ, оказания услуг, осуществления деятельности в сфере игорного бизнеса;</w:t>
      </w:r>
    </w:p>
    <w:p w:rsidR="00011855" w:rsidRDefault="00011855" w:rsidP="00011855">
      <w:pPr>
        <w:pStyle w:val="ConsPlusNormal"/>
        <w:ind w:firstLine="540"/>
        <w:jc w:val="both"/>
      </w:pPr>
      <w:bookmarkStart w:id="11" w:name="Par54"/>
      <w:bookmarkEnd w:id="11"/>
      <w:proofErr w:type="gramStart"/>
      <w:r>
        <w:t>осуществлялись в течение 2013 года и размер полученной выручки за указанный год по каждому объекту составил</w:t>
      </w:r>
      <w:proofErr w:type="gramEnd"/>
      <w:r>
        <w:t xml:space="preserve"> более 7500 базовых </w:t>
      </w:r>
      <w:hyperlink r:id="rId35" w:tooltip="Справочная информация &quot;Размер базовой величины в Республике Беларусь&quot;{КонсультантПлюс}" w:history="1">
        <w:r>
          <w:rPr>
            <w:color w:val="0000FF"/>
          </w:rPr>
          <w:t>величин</w:t>
        </w:r>
      </w:hyperlink>
      <w:r>
        <w:t>, по объекту системы потребительской кооперации - более 15 000 базовых величин, объекту бытового обслуживания населения - более 3750 базовых величин, - с 1 января 2015 г.;</w:t>
      </w:r>
    </w:p>
    <w:p w:rsidR="00011855" w:rsidRDefault="00011855" w:rsidP="00011855">
      <w:pPr>
        <w:pStyle w:val="ConsPlusNormal"/>
        <w:ind w:firstLine="540"/>
        <w:jc w:val="both"/>
      </w:pPr>
      <w:proofErr w:type="gramStart"/>
      <w:r>
        <w:t xml:space="preserve">осуществляются и платежные терминалы не установлены, за исключением объектов, указанных в </w:t>
      </w:r>
      <w:hyperlink w:anchor="Par53" w:tooltip="начаты после 22 июля 2014 г., - до начала реализации товаров, выполнения работ, оказания услуг, осуществления деятельности в сфере игорного бизнеса;" w:history="1">
        <w:r>
          <w:rPr>
            <w:color w:val="0000FF"/>
          </w:rPr>
          <w:t>абзацах втором</w:t>
        </w:r>
      </w:hyperlink>
      <w:r>
        <w:t xml:space="preserve"> и </w:t>
      </w:r>
      <w:hyperlink w:anchor="Par54" w:tooltip="осуществлялись в течение 2013 года и размер полученной выручки за указанный год по каждому объекту составил более 7500 базовых величин, по объекту системы потребительской кооперации - более 15 000 базовых величин, объекту бытового обслуживания населения - боле" w:history="1">
        <w:r>
          <w:rPr>
            <w:color w:val="0000FF"/>
          </w:rPr>
          <w:t>третьем</w:t>
        </w:r>
      </w:hyperlink>
      <w:r>
        <w:t xml:space="preserve"> настоящего подпункта, - в городах областного подчинения и г. Минске - юридические лица с 1 июля 2015 г., индивидуальные предприниматели с 1 января 2016 г., в городах районного подчинения - с 1 января 2016 г., на всей территории Республики Беларусь - с 1 июля 2017 г.;</w:t>
      </w:r>
      <w:proofErr w:type="gramEnd"/>
    </w:p>
    <w:p w:rsidR="00011855" w:rsidRDefault="00011855" w:rsidP="00011855">
      <w:pPr>
        <w:pStyle w:val="ConsPlusNormal"/>
        <w:ind w:firstLine="540"/>
        <w:jc w:val="both"/>
      </w:pPr>
      <w:r>
        <w:t xml:space="preserve">2.8.2. в объектах и (или) при осуществлении видов деятельности в соответствии с </w:t>
      </w:r>
      <w:hyperlink w:anchor="Par465" w:tooltip="16. Объекты технического обслуживания и ремонта автомобилей." w:history="1">
        <w:r>
          <w:rPr>
            <w:color w:val="0000FF"/>
          </w:rPr>
          <w:t>пунктами 16</w:t>
        </w:r>
      </w:hyperlink>
      <w:r>
        <w:t xml:space="preserve"> - </w:t>
      </w:r>
      <w:hyperlink w:anchor="Par469" w:tooltip="18. Розничная торговля по образцам без (вне) торговых объектов (за исключением розничной торговли, при осуществлении которой оплата товаров производится только в безналичной форме)." w:history="1">
        <w:r>
          <w:rPr>
            <w:color w:val="0000FF"/>
          </w:rPr>
          <w:t>18</w:t>
        </w:r>
      </w:hyperlink>
      <w:r>
        <w:t xml:space="preserve"> приложения 1 к настоящему постановлению - с 1 января 2016 г.;</w:t>
      </w:r>
    </w:p>
    <w:p w:rsidR="00011855" w:rsidRDefault="00011855" w:rsidP="00011855">
      <w:pPr>
        <w:pStyle w:val="ConsPlusNormal"/>
        <w:jc w:val="both"/>
      </w:pPr>
      <w:r>
        <w:t>(</w:t>
      </w:r>
      <w:proofErr w:type="spellStart"/>
      <w:r>
        <w:t>пп</w:t>
      </w:r>
      <w:proofErr w:type="spellEnd"/>
      <w:r>
        <w:t xml:space="preserve">. 2.8 в ред. </w:t>
      </w:r>
      <w:hyperlink r:id="rId36"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 xml:space="preserve">2.8-1. количество используемых в объектах и (или) при осуществлении видов деятельности согласно </w:t>
      </w:r>
      <w:hyperlink w:anchor="Par444" w:tooltip="ПЕРЕЧЕНЬ" w:history="1">
        <w:r>
          <w:rPr>
            <w:color w:val="0000FF"/>
          </w:rPr>
          <w:t>приложению 1</w:t>
        </w:r>
      </w:hyperlink>
      <w:r>
        <w:t xml:space="preserve"> к настоящему постановлению платежных терминалов должно соответствовать количеству единиц кассового оборудования, игорных заведений, за исключением случаев, установленных в </w:t>
      </w:r>
      <w:hyperlink w:anchor="Par60" w:tooltip="Разрешается использование одного платежного терминала, позволяющего вести раздельный учет операций приема оплаты, в расположенных на площадях одного торгового центра и (или) территории одного рынка нескольких объектах в соответствии с пунктами 1 и 3 приложения" w:history="1">
        <w:r>
          <w:rPr>
            <w:color w:val="0000FF"/>
          </w:rPr>
          <w:t>части второй</w:t>
        </w:r>
      </w:hyperlink>
      <w:r>
        <w:t xml:space="preserve"> настоящего подпункта.</w:t>
      </w:r>
    </w:p>
    <w:p w:rsidR="00011855" w:rsidRDefault="00011855" w:rsidP="00011855">
      <w:pPr>
        <w:pStyle w:val="ConsPlusNormal"/>
        <w:jc w:val="both"/>
      </w:pPr>
      <w:r>
        <w:t xml:space="preserve">(в ред. </w:t>
      </w:r>
      <w:hyperlink r:id="rId37" w:tooltip="Постановление Совета Министров Республики Беларусь, Национального банка Республики Беларусь от 08.09.2016 N 707/23 &quot;О внесении дополнений и изменения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08.09.2016 N 707/23)</w:t>
      </w:r>
    </w:p>
    <w:p w:rsidR="00011855" w:rsidRDefault="00011855" w:rsidP="00011855">
      <w:pPr>
        <w:pStyle w:val="ConsPlusNormal"/>
        <w:ind w:firstLine="540"/>
        <w:jc w:val="both"/>
      </w:pPr>
      <w:bookmarkStart w:id="12" w:name="Par60"/>
      <w:bookmarkEnd w:id="12"/>
      <w:proofErr w:type="gramStart"/>
      <w:r>
        <w:t xml:space="preserve">Разрешается использование одного платежного терминала, позволяющего вести раздельный учет операций приема оплаты, в расположенных на площадях одного торгового центра и (или) территории одного рынка нескольких объектах в соответствии с </w:t>
      </w:r>
      <w:hyperlink w:anchor="Par450" w:tooltip="1. Павильоны, киоски, магазины-склады, торговые объекты, расположенные в капитальных строениях (зданиях и сооружениях), за исключением относящихся к передвижным средствам разносной торговли, а также торговых объектов системы потребительской кооперации, располо" w:history="1">
        <w:r>
          <w:rPr>
            <w:color w:val="0000FF"/>
          </w:rPr>
          <w:t>пунктами 1</w:t>
        </w:r>
      </w:hyperlink>
      <w:r>
        <w:t xml:space="preserve"> и </w:t>
      </w:r>
      <w:hyperlink w:anchor="Par452" w:tooltip="3. Объекты бытового обслуживания населения (за исключением объектов, расположенных в сельских населенных пунктах, с количеством работников, непосредственно оказывающих бытовые услуги, не более трех человек в одну смену, а также объектов бытового обслуживания н" w:history="1">
        <w:r>
          <w:rPr>
            <w:color w:val="0000FF"/>
          </w:rPr>
          <w:t>3 приложения 1</w:t>
        </w:r>
      </w:hyperlink>
      <w:r>
        <w:t xml:space="preserve"> к настоящему постановлению, в которых деятельность </w:t>
      </w:r>
      <w:r>
        <w:lastRenderedPageBreak/>
        <w:t>осуществляется одним или несколькими индивидуальными предпринимателями.</w:t>
      </w:r>
      <w:proofErr w:type="gramEnd"/>
      <w:r>
        <w:t xml:space="preserve"> При этом индивидуальным предпринимателем должна быть обеспечена возможность доставки платежного терминала к держателю банковской платежной карточки непосредственно в объект, где производится оплата товара (услуги) при использовании банковской платежной карточки;</w:t>
      </w:r>
    </w:p>
    <w:p w:rsidR="00011855" w:rsidRDefault="00011855" w:rsidP="00011855">
      <w:pPr>
        <w:pStyle w:val="ConsPlusNormal"/>
        <w:jc w:val="both"/>
      </w:pPr>
      <w:r>
        <w:t xml:space="preserve">(часть вторая </w:t>
      </w:r>
      <w:proofErr w:type="spellStart"/>
      <w:r>
        <w:t>пп</w:t>
      </w:r>
      <w:proofErr w:type="spellEnd"/>
      <w:r>
        <w:t xml:space="preserve">. 2.8-1 введена </w:t>
      </w:r>
      <w:hyperlink r:id="rId38" w:tooltip="Постановление Совета Министров Республики Беларусь, Национального банка Республики Беларусь от 08.09.2016 N 707/23 &quot;О внесении дополнений и изменения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08.09.2016 N 707/23)</w:t>
      </w:r>
    </w:p>
    <w:p w:rsidR="00011855" w:rsidRDefault="00011855" w:rsidP="00011855">
      <w:pPr>
        <w:pStyle w:val="ConsPlusNormal"/>
        <w:jc w:val="both"/>
      </w:pPr>
      <w:r>
        <w:t>(</w:t>
      </w:r>
      <w:proofErr w:type="spellStart"/>
      <w:r>
        <w:t>пп</w:t>
      </w:r>
      <w:proofErr w:type="spellEnd"/>
      <w:r>
        <w:t xml:space="preserve">. 2.8-1 </w:t>
      </w:r>
      <w:proofErr w:type="gramStart"/>
      <w:r>
        <w:t>введен</w:t>
      </w:r>
      <w:proofErr w:type="gramEnd"/>
      <w:r>
        <w:t xml:space="preserve"> </w:t>
      </w:r>
      <w:hyperlink r:id="rId39"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bookmarkStart w:id="13" w:name="Par63"/>
      <w:bookmarkEnd w:id="13"/>
      <w:proofErr w:type="gramStart"/>
      <w:r>
        <w:t xml:space="preserve">2.9. индивидуальные предприниматели вправе осуществлять деятельность без установки и использования платежных терминалов в объектах и (или) при осуществлении видов деятельности в соответствии с </w:t>
      </w:r>
      <w:hyperlink w:anchor="Par444" w:tooltip="ПЕРЕЧЕНЬ" w:history="1">
        <w:r>
          <w:rPr>
            <w:color w:val="0000FF"/>
          </w:rPr>
          <w:t>приложением 1</w:t>
        </w:r>
      </w:hyperlink>
      <w:r>
        <w:t xml:space="preserve"> к настоящему постановлению при наличии документа, подтверждающего прием банком-</w:t>
      </w:r>
      <w:proofErr w:type="spellStart"/>
      <w:r>
        <w:t>эквайером</w:t>
      </w:r>
      <w:proofErr w:type="spellEnd"/>
      <w:r>
        <w:t xml:space="preserve"> заявки на установку платежного терминала, в течение двух месяцев с даты возникновения обязанности по установке и использованию платежного терминала.</w:t>
      </w:r>
      <w:proofErr w:type="gramEnd"/>
    </w:p>
    <w:p w:rsidR="00011855" w:rsidRDefault="00011855" w:rsidP="00011855">
      <w:pPr>
        <w:pStyle w:val="ConsPlusNormal"/>
        <w:jc w:val="both"/>
      </w:pPr>
      <w:r>
        <w:t>(</w:t>
      </w:r>
      <w:proofErr w:type="spellStart"/>
      <w:r>
        <w:t>пп</w:t>
      </w:r>
      <w:proofErr w:type="spellEnd"/>
      <w:r>
        <w:t xml:space="preserve">. 2.9 </w:t>
      </w:r>
      <w:proofErr w:type="gramStart"/>
      <w:r>
        <w:t>введен</w:t>
      </w:r>
      <w:proofErr w:type="gramEnd"/>
      <w:r>
        <w:t xml:space="preserve"> </w:t>
      </w:r>
      <w:hyperlink r:id="rId40" w:tooltip="Постановление Совета Министров Республики Беларусь, Национального банка Республики Беларусь от 08.09.2016 N 707/23 &quot;О внесении дополнений и изменения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08.09.2016 N 707/23)</w:t>
      </w:r>
    </w:p>
    <w:p w:rsidR="00011855" w:rsidRDefault="00011855" w:rsidP="00011855">
      <w:pPr>
        <w:pStyle w:val="ConsPlusNormal"/>
        <w:ind w:firstLine="540"/>
        <w:jc w:val="both"/>
      </w:pPr>
      <w:r>
        <w:t xml:space="preserve">3. Министерству по налогам и сборам до 1 июля 2012 г. определить </w:t>
      </w:r>
      <w:hyperlink r:id="rId41" w:tooltip="Постановление Министерства по налогам и сборам Республики Беларусь от 02.03.2012 N 9 (ред. от 09.04.2015) &quot;Об утверждении Инструкции о порядке установки, обслуживания, снятия средства контроля налоговых органов и порядке осуществления функций центра обработки " w:history="1">
        <w:r>
          <w:rPr>
            <w:color w:val="0000FF"/>
          </w:rPr>
          <w:t>порядок</w:t>
        </w:r>
      </w:hyperlink>
      <w:r>
        <w:t xml:space="preserve"> установки, обслуживания, снятия средства контроля налоговых органов, а также порядок осуществления функций центра обработки данных.</w:t>
      </w: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r>
        <w:t>Пункт 4 вступил в силу с 6 июля 2011 года (</w:t>
      </w:r>
      <w:hyperlink w:anchor="Par72" w:tooltip="6. Настоящее постановление вступает в силу через три месяца после его официального опубликования, за исключением подпункта 2.1 пункта 2, вступающего в силу с 1 июля 2011 г., и пункта 4, вступающего в силу со дня принятия настоящего постановления." w:history="1">
        <w:r>
          <w:rPr>
            <w:color w:val="0000FF"/>
          </w:rPr>
          <w:t>пункт 6</w:t>
        </w:r>
      </w:hyperlink>
      <w:r>
        <w:t xml:space="preserve"> данного документа).</w:t>
      </w: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bookmarkStart w:id="14" w:name="Par69"/>
      <w:bookmarkEnd w:id="14"/>
      <w:r>
        <w:t>4. Министерству по налогам и сборам и Государственному комитету по стандартизации в двухмесячный срок привести свои нормативные правовые акты в соответствие с настоящим постановлением.</w:t>
      </w:r>
    </w:p>
    <w:p w:rsidR="00011855" w:rsidRDefault="00011855" w:rsidP="00011855">
      <w:pPr>
        <w:pStyle w:val="ConsPlusNormal"/>
        <w:ind w:firstLine="540"/>
        <w:jc w:val="both"/>
      </w:pPr>
      <w:r>
        <w:t xml:space="preserve">5. Признать утратившими силу постановления Совета Министров Республики Беларусь и Национального банка Республики Беларусь согласно </w:t>
      </w:r>
      <w:hyperlink w:anchor="Par486" w:tooltip="ПЕРЕЧЕНЬ" w:history="1">
        <w:r>
          <w:rPr>
            <w:color w:val="0000FF"/>
          </w:rPr>
          <w:t>приложению 2</w:t>
        </w:r>
      </w:hyperlink>
      <w:r>
        <w:t>.</w:t>
      </w:r>
    </w:p>
    <w:p w:rsidR="00011855" w:rsidRDefault="00011855" w:rsidP="00011855">
      <w:pPr>
        <w:pStyle w:val="ConsPlusNormal"/>
        <w:jc w:val="both"/>
      </w:pPr>
      <w:r>
        <w:t xml:space="preserve">(в ред. </w:t>
      </w:r>
      <w:hyperlink r:id="rId42"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постановления</w:t>
        </w:r>
      </w:hyperlink>
      <w:r>
        <w:t xml:space="preserve"> Совмина, </w:t>
      </w:r>
      <w:proofErr w:type="spellStart"/>
      <w:r>
        <w:t>Нацбанка</w:t>
      </w:r>
      <w:proofErr w:type="spellEnd"/>
      <w:r>
        <w:t xml:space="preserve"> от 21.05.2014 N 489/7)</w:t>
      </w:r>
    </w:p>
    <w:p w:rsidR="00011855" w:rsidRDefault="00011855" w:rsidP="00011855">
      <w:pPr>
        <w:pStyle w:val="ConsPlusNormal"/>
        <w:ind w:firstLine="540"/>
        <w:jc w:val="both"/>
      </w:pPr>
      <w:bookmarkStart w:id="15" w:name="Par72"/>
      <w:bookmarkEnd w:id="15"/>
      <w:r>
        <w:t xml:space="preserve">6. Настоящее постановление вступает в силу через три месяца после его официального опубликования, за исключением </w:t>
      </w:r>
      <w:hyperlink w:anchor="Par23" w:tooltip="2.1. юридические лица и индивидуальные предприниматели до 1 июля 2012 г. вправе принимать наличные денежные средства при продаже товаров, выполнении работ, оказании услуг с использованием торговых автоматов без применения кассового оборудования;" w:history="1">
        <w:r>
          <w:rPr>
            <w:color w:val="0000FF"/>
          </w:rPr>
          <w:t>подпункта 2.1 пункта 2</w:t>
        </w:r>
      </w:hyperlink>
      <w:r>
        <w:t xml:space="preserve">, вступающего в силу с 1 июля 2011 г., и </w:t>
      </w:r>
      <w:hyperlink w:anchor="Par69" w:tooltip="4. Министерству по налогам и сборам и Государственному комитету по стандартизации в двухмесячный срок привести свои нормативные правовые акты в соответствие с настоящим постановлением." w:history="1">
        <w:r>
          <w:rPr>
            <w:color w:val="0000FF"/>
          </w:rPr>
          <w:t>пункта 4</w:t>
        </w:r>
      </w:hyperlink>
      <w:r>
        <w:t>, вступающего в силу со дня принятия настоящего постановления.</w:t>
      </w:r>
    </w:p>
    <w:p w:rsidR="00011855" w:rsidRDefault="00011855" w:rsidP="00011855">
      <w:pPr>
        <w:pStyle w:val="ConsPlusNormal"/>
        <w:jc w:val="both"/>
      </w:pPr>
    </w:p>
    <w:p w:rsidR="00011855" w:rsidRDefault="00011855" w:rsidP="00011855">
      <w:pPr>
        <w:pStyle w:val="ConsPlusNormal"/>
      </w:pPr>
      <w:r>
        <w:t>Премьер-министр</w:t>
      </w:r>
    </w:p>
    <w:tbl>
      <w:tblPr>
        <w:tblW w:w="5000" w:type="pct"/>
        <w:tblLayout w:type="fixed"/>
        <w:tblCellMar>
          <w:left w:w="0" w:type="dxa"/>
          <w:right w:w="0" w:type="dxa"/>
        </w:tblCellMar>
        <w:tblLook w:val="0000" w:firstRow="0" w:lastRow="0" w:firstColumn="0" w:lastColumn="0" w:noHBand="0" w:noVBand="0"/>
      </w:tblPr>
      <w:tblGrid>
        <w:gridCol w:w="4678"/>
        <w:gridCol w:w="4677"/>
      </w:tblGrid>
      <w:tr w:rsidR="00011855" w:rsidTr="00F86748">
        <w:tc>
          <w:tcPr>
            <w:tcW w:w="5103" w:type="dxa"/>
          </w:tcPr>
          <w:p w:rsidR="00011855" w:rsidRDefault="00011855" w:rsidP="00F86748">
            <w:pPr>
              <w:pStyle w:val="ConsPlusNormal"/>
            </w:pPr>
            <w:r>
              <w:t>Республики Беларусь</w:t>
            </w:r>
          </w:p>
        </w:tc>
        <w:tc>
          <w:tcPr>
            <w:tcW w:w="5103" w:type="dxa"/>
          </w:tcPr>
          <w:p w:rsidR="00011855" w:rsidRDefault="00011855" w:rsidP="00F86748">
            <w:pPr>
              <w:pStyle w:val="ConsPlusNormal"/>
              <w:jc w:val="right"/>
            </w:pPr>
            <w:proofErr w:type="spellStart"/>
            <w:r>
              <w:t>М.Мясникович</w:t>
            </w:r>
            <w:proofErr w:type="spellEnd"/>
          </w:p>
        </w:tc>
      </w:tr>
    </w:tbl>
    <w:p w:rsidR="00011855" w:rsidRDefault="00011855" w:rsidP="00011855">
      <w:pPr>
        <w:pStyle w:val="ConsPlusNormal"/>
        <w:jc w:val="both"/>
      </w:pPr>
    </w:p>
    <w:p w:rsidR="00011855" w:rsidRDefault="00011855" w:rsidP="00011855">
      <w:pPr>
        <w:pStyle w:val="ConsPlusNormal"/>
      </w:pPr>
      <w:proofErr w:type="gramStart"/>
      <w:r>
        <w:t>Исполняющий</w:t>
      </w:r>
      <w:proofErr w:type="gramEnd"/>
      <w:r>
        <w:t xml:space="preserve"> обязанности</w:t>
      </w:r>
    </w:p>
    <w:p w:rsidR="00011855" w:rsidRDefault="00011855" w:rsidP="00011855">
      <w:pPr>
        <w:pStyle w:val="ConsPlusNormal"/>
      </w:pPr>
      <w:r>
        <w:t>Председателя Правления</w:t>
      </w:r>
    </w:p>
    <w:p w:rsidR="00011855" w:rsidRDefault="00011855" w:rsidP="00011855">
      <w:pPr>
        <w:pStyle w:val="ConsPlusNormal"/>
      </w:pPr>
      <w:r>
        <w:t>Национального банка</w:t>
      </w:r>
    </w:p>
    <w:tbl>
      <w:tblPr>
        <w:tblW w:w="5000" w:type="pct"/>
        <w:tblLayout w:type="fixed"/>
        <w:tblCellMar>
          <w:left w:w="0" w:type="dxa"/>
          <w:right w:w="0" w:type="dxa"/>
        </w:tblCellMar>
        <w:tblLook w:val="0000" w:firstRow="0" w:lastRow="0" w:firstColumn="0" w:lastColumn="0" w:noHBand="0" w:noVBand="0"/>
      </w:tblPr>
      <w:tblGrid>
        <w:gridCol w:w="4678"/>
        <w:gridCol w:w="4677"/>
      </w:tblGrid>
      <w:tr w:rsidR="00011855" w:rsidTr="00F86748">
        <w:tc>
          <w:tcPr>
            <w:tcW w:w="5103" w:type="dxa"/>
          </w:tcPr>
          <w:p w:rsidR="00011855" w:rsidRDefault="00011855" w:rsidP="00F86748">
            <w:pPr>
              <w:pStyle w:val="ConsPlusNormal"/>
            </w:pPr>
            <w:r>
              <w:t>Республики Беларусь</w:t>
            </w:r>
          </w:p>
        </w:tc>
        <w:tc>
          <w:tcPr>
            <w:tcW w:w="5103" w:type="dxa"/>
          </w:tcPr>
          <w:p w:rsidR="00011855" w:rsidRDefault="00011855" w:rsidP="00F86748">
            <w:pPr>
              <w:pStyle w:val="ConsPlusNormal"/>
              <w:jc w:val="right"/>
            </w:pPr>
            <w:proofErr w:type="spellStart"/>
            <w:r>
              <w:t>Ю.Алымов</w:t>
            </w:r>
            <w:proofErr w:type="spellEnd"/>
          </w:p>
        </w:tc>
      </w:tr>
    </w:tbl>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nformat"/>
        <w:jc w:val="both"/>
      </w:pPr>
      <w:r>
        <w:t xml:space="preserve">                                                      УТВЕРЖДЕНО</w:t>
      </w:r>
    </w:p>
    <w:p w:rsidR="00011855" w:rsidRDefault="00011855" w:rsidP="00011855">
      <w:pPr>
        <w:pStyle w:val="ConsPlusNonformat"/>
        <w:jc w:val="both"/>
      </w:pPr>
      <w:r>
        <w:t xml:space="preserve">                                                      Постановление</w:t>
      </w:r>
    </w:p>
    <w:p w:rsidR="00011855" w:rsidRDefault="00011855" w:rsidP="00011855">
      <w:pPr>
        <w:pStyle w:val="ConsPlusNonformat"/>
        <w:jc w:val="both"/>
      </w:pPr>
      <w:r>
        <w:t xml:space="preserve">                                                      Совета Министров</w:t>
      </w:r>
    </w:p>
    <w:p w:rsidR="00011855" w:rsidRDefault="00011855" w:rsidP="00011855">
      <w:pPr>
        <w:pStyle w:val="ConsPlusNonformat"/>
        <w:jc w:val="both"/>
      </w:pPr>
      <w:r>
        <w:t xml:space="preserve">                                                      Республики Беларусь</w:t>
      </w:r>
    </w:p>
    <w:p w:rsidR="00011855" w:rsidRDefault="00011855" w:rsidP="00011855">
      <w:pPr>
        <w:pStyle w:val="ConsPlusNonformat"/>
        <w:jc w:val="both"/>
      </w:pPr>
      <w:r>
        <w:t xml:space="preserve">                                                      и Национального банка</w:t>
      </w:r>
    </w:p>
    <w:p w:rsidR="00011855" w:rsidRDefault="00011855" w:rsidP="00011855">
      <w:pPr>
        <w:pStyle w:val="ConsPlusNonformat"/>
        <w:jc w:val="both"/>
      </w:pPr>
      <w:r>
        <w:t xml:space="preserve">                                                      Республики Беларусь</w:t>
      </w:r>
    </w:p>
    <w:p w:rsidR="00011855" w:rsidRDefault="00011855" w:rsidP="00011855">
      <w:pPr>
        <w:pStyle w:val="ConsPlusNonformat"/>
        <w:jc w:val="both"/>
      </w:pPr>
      <w:r>
        <w:t xml:space="preserve">                                                      06.07.2011 N 924/16</w:t>
      </w:r>
    </w:p>
    <w:p w:rsidR="00011855" w:rsidRDefault="00011855" w:rsidP="00011855">
      <w:pPr>
        <w:pStyle w:val="ConsPlusNormal"/>
        <w:jc w:val="both"/>
      </w:pP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proofErr w:type="spellStart"/>
      <w:r>
        <w:t>КонсультантПлюс</w:t>
      </w:r>
      <w:proofErr w:type="spellEnd"/>
      <w:r>
        <w:t>: примечание.</w:t>
      </w:r>
    </w:p>
    <w:p w:rsidR="00011855" w:rsidRDefault="00011855" w:rsidP="00011855">
      <w:pPr>
        <w:pStyle w:val="ConsPlusNormal"/>
        <w:ind w:firstLine="540"/>
        <w:jc w:val="both"/>
      </w:pPr>
      <w:r>
        <w:lastRenderedPageBreak/>
        <w:t>Разъяснения по вопросам подготовки и использования кассового оборудования в условиях деноминации см. на официальном сайте Министерства торговли Республики Беларусь в разделе "Новые разъяснения по деноминации" (http://www.mintorg.gov.by).</w:t>
      </w: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proofErr w:type="spellStart"/>
      <w:r>
        <w:t>КонсультантПлюс</w:t>
      </w:r>
      <w:proofErr w:type="spellEnd"/>
      <w:r>
        <w:t>: примечание.</w:t>
      </w:r>
    </w:p>
    <w:p w:rsidR="00011855" w:rsidRDefault="00011855" w:rsidP="00011855">
      <w:pPr>
        <w:pStyle w:val="ConsPlusNormal"/>
        <w:ind w:firstLine="540"/>
        <w:jc w:val="both"/>
      </w:pPr>
      <w:proofErr w:type="gramStart"/>
      <w:r>
        <w:t>Из Государственного реестра подлежат исключению модели (модификации) кассового оборудования в случае несоответствия после 31 декабря 2016 года модели (модификации) кассового оборудования требованиям государственных стандартов, определяющим работу кассового оборудования с деноминированными официальными денежными единицами Республики Беларусь (</w:t>
      </w:r>
      <w:hyperlink r:id="rId43" w:tooltip="Постановление Совета Министров Республики Беларусь от 07.06.2002 N 738 (ред. от 03.06.2016) &quot;Об утверждении Положения о порядке ведения Государственного реестра моделей (модификаций) кассовых суммирующих аппаратов и специальных компьютерных систем, используемы" w:history="1">
        <w:r>
          <w:rPr>
            <w:color w:val="0000FF"/>
          </w:rPr>
          <w:t>абзац четвертый пункта 15</w:t>
        </w:r>
      </w:hyperlink>
      <w:r>
        <w:t xml:space="preserve"> Положения о порядке ведения Государственного реестра моделей (модификаций) кассовых суммирующих аппаратов и специальных компьютерных систем, используемых на территории Республики Беларусь, утвержденного</w:t>
      </w:r>
      <w:proofErr w:type="gramEnd"/>
      <w:r>
        <w:t xml:space="preserve"> постановлением Совета Министров Республики Беларусь от 7 июня 2002 N 738).</w:t>
      </w: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proofErr w:type="spellStart"/>
      <w:r>
        <w:t>КонсультантПлюс</w:t>
      </w:r>
      <w:proofErr w:type="spellEnd"/>
      <w:r>
        <w:t>: примечание.</w:t>
      </w:r>
    </w:p>
    <w:p w:rsidR="00011855" w:rsidRDefault="00011855" w:rsidP="00011855">
      <w:pPr>
        <w:pStyle w:val="ConsPlusNormal"/>
        <w:ind w:firstLine="540"/>
        <w:jc w:val="both"/>
      </w:pPr>
      <w:proofErr w:type="gramStart"/>
      <w:r>
        <w:t xml:space="preserve">Об использовании кассового оборудования в период проведения деноминации официальной денежной единицы Республики Беларусь и снятии с регистрации кассового оборудования в налоговом органе, не поддерживающего режим работы в деноминированных денежных единицах Республики Беларусь, см. </w:t>
      </w:r>
      <w:hyperlink r:id="rId44" w:tooltip="Разъяснение Министерства по налогам и сборам Республики Беларусь &quot;Ответы на вопросы плательщиков о применении кассового оборудования в период проведения деноминации&quot; (размещено на официальном интернет-сайте МНС 17.06.2016){КонсультантПлюс}" w:history="1">
        <w:r>
          <w:rPr>
            <w:color w:val="0000FF"/>
          </w:rPr>
          <w:t>разъяснение</w:t>
        </w:r>
      </w:hyperlink>
      <w:r>
        <w:t xml:space="preserve"> Министерства по налогам и сборам Республики Беларусь "Ответы на вопросы плательщиков о применении кассового оборудования в период проведения деноминации".</w:t>
      </w:r>
      <w:proofErr w:type="gramEnd"/>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Title"/>
        <w:jc w:val="center"/>
      </w:pPr>
      <w:bookmarkStart w:id="16" w:name="Par104"/>
      <w:bookmarkEnd w:id="16"/>
      <w:r>
        <w:t>ПОЛОЖЕНИЕ</w:t>
      </w:r>
    </w:p>
    <w:p w:rsidR="00011855" w:rsidRDefault="00011855" w:rsidP="00011855">
      <w:pPr>
        <w:pStyle w:val="ConsPlusTitle"/>
        <w:jc w:val="center"/>
      </w:pPr>
      <w:r>
        <w:t>О ПОРЯДКЕ ИСПОЛЬЗОВАНИЯ КАССОВОГО ОБОРУДОВАНИЯ, ПЛАТЕЖНЫХ ТЕРМИНАЛОВ, АВТОМАТИЧЕСКИХ ЭЛЕКТРОННЫХ АППАРАТОВ, ТОРГОВЫХ АВТОМАТОВ И ПРИЕМА НАЛИЧНЫХ ДЕНЕЖНЫХ СРЕДСТВ, БАНКОВСКИХ ПЛАТЕЖНЫХ КАРТОЧЕК ПРИ ПРОДАЖЕ ТОВАРОВ, ВЫПОЛНЕНИИ РАБОТ, ОКАЗАНИИ УСЛУГ, ОСУЩЕСТВЛЕНИИ ДЕЯТЕЛЬНОСТИ В СФЕРЕ ИГОРНОГО БИЗНЕСА, ЛОТЕРЕЙНОЙ ДЕЯТЕЛЬНОСТИ, ПРОВЕДЕНИИ ЭЛЕКТРОННЫХ ИНТЕРАКТИВНЫХ ИГР</w:t>
      </w:r>
    </w:p>
    <w:p w:rsidR="00011855" w:rsidRDefault="00011855" w:rsidP="00011855">
      <w:pPr>
        <w:pStyle w:val="ConsPlusNormal"/>
        <w:jc w:val="center"/>
      </w:pPr>
    </w:p>
    <w:p w:rsidR="00011855" w:rsidRDefault="00011855" w:rsidP="00011855">
      <w:pPr>
        <w:pStyle w:val="ConsPlusNormal"/>
        <w:jc w:val="center"/>
      </w:pPr>
      <w:proofErr w:type="gramStart"/>
      <w:r>
        <w:t xml:space="preserve">(в ред. постановлений Совмина, </w:t>
      </w:r>
      <w:proofErr w:type="spellStart"/>
      <w:r>
        <w:t>Нацбанка</w:t>
      </w:r>
      <w:proofErr w:type="spellEnd"/>
      <w:r>
        <w:t xml:space="preserve"> от 31.10.2012 </w:t>
      </w:r>
      <w:hyperlink r:id="rId45" w:tooltip="Постановление Совета Министров Республики Беларусь, Национального банка Республики Беларусь от 31.10.2012 N 997/14 &quot;О внесении изменений и дополнения в постановление Совета Министров Республики Беларусь и Национального банка Республики Беларусь от 6 июля 2011 " w:history="1">
        <w:r>
          <w:rPr>
            <w:color w:val="0000FF"/>
          </w:rPr>
          <w:t>N 997/14</w:t>
        </w:r>
      </w:hyperlink>
      <w:r>
        <w:t>,</w:t>
      </w:r>
      <w:proofErr w:type="gramEnd"/>
    </w:p>
    <w:p w:rsidR="00011855" w:rsidRDefault="00011855" w:rsidP="00011855">
      <w:pPr>
        <w:pStyle w:val="ConsPlusNormal"/>
        <w:jc w:val="center"/>
      </w:pPr>
      <w:r>
        <w:t xml:space="preserve">от 11.12.2012 </w:t>
      </w:r>
      <w:hyperlink r:id="rId46"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09.08.2013 </w:t>
      </w:r>
      <w:hyperlink r:id="rId47"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N 700/14</w:t>
        </w:r>
      </w:hyperlink>
      <w:r>
        <w:t xml:space="preserve">, от 21.05.2014 </w:t>
      </w:r>
      <w:hyperlink r:id="rId48"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w:t>
      </w:r>
    </w:p>
    <w:p w:rsidR="00011855" w:rsidRDefault="00011855" w:rsidP="00011855">
      <w:pPr>
        <w:pStyle w:val="ConsPlusNormal"/>
        <w:jc w:val="center"/>
      </w:pPr>
      <w:r>
        <w:t xml:space="preserve">от 19.06.2015 </w:t>
      </w:r>
      <w:hyperlink r:id="rId49"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516/15</w:t>
        </w:r>
      </w:hyperlink>
      <w:r>
        <w:t xml:space="preserve">, от 20.04.2016 </w:t>
      </w:r>
      <w:hyperlink r:id="rId50" w:tooltip="Постановление Совета Министров Республики Беларусь, Национального банка Республики Беларусь от 20.04.2016 N 319/12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319/12</w:t>
        </w:r>
      </w:hyperlink>
      <w:r>
        <w:t xml:space="preserve">, от 08.09.2016 </w:t>
      </w:r>
      <w:hyperlink r:id="rId51" w:tooltip="Постановление Совета Министров Республики Беларусь, Национального банка Республики Беларусь от 08.09.2016 N 707/23 &quot;О внесении дополнений и изменения в постановление Совета Министров Республики Беларусь и Национального банка Республики Беларусь от 6 июля 2011 " w:history="1">
        <w:r>
          <w:rPr>
            <w:color w:val="0000FF"/>
          </w:rPr>
          <w:t>N 707/23</w:t>
        </w:r>
      </w:hyperlink>
      <w:r>
        <w:t>)</w:t>
      </w:r>
    </w:p>
    <w:p w:rsidR="00011855" w:rsidRDefault="00011855" w:rsidP="00011855">
      <w:pPr>
        <w:pStyle w:val="ConsPlusNormal"/>
        <w:jc w:val="both"/>
      </w:pPr>
    </w:p>
    <w:p w:rsidR="00011855" w:rsidRDefault="00011855" w:rsidP="00011855">
      <w:pPr>
        <w:pStyle w:val="ConsPlusNormal"/>
        <w:jc w:val="center"/>
        <w:outlineLvl w:val="1"/>
      </w:pPr>
      <w:r>
        <w:rPr>
          <w:b/>
          <w:bCs/>
        </w:rPr>
        <w:t>ГЛАВА 1</w:t>
      </w:r>
    </w:p>
    <w:p w:rsidR="00011855" w:rsidRDefault="00011855" w:rsidP="00011855">
      <w:pPr>
        <w:pStyle w:val="ConsPlusNormal"/>
        <w:jc w:val="center"/>
      </w:pPr>
      <w:r>
        <w:rPr>
          <w:b/>
          <w:bCs/>
        </w:rPr>
        <w:t>ОБЩИЕ ПОЛОЖЕНИЯ</w:t>
      </w:r>
    </w:p>
    <w:p w:rsidR="00011855" w:rsidRDefault="00011855" w:rsidP="00011855">
      <w:pPr>
        <w:pStyle w:val="ConsPlusNormal"/>
        <w:jc w:val="both"/>
      </w:pPr>
    </w:p>
    <w:p w:rsidR="00011855" w:rsidRDefault="00011855" w:rsidP="00011855">
      <w:pPr>
        <w:pStyle w:val="ConsPlusNormal"/>
        <w:ind w:firstLine="540"/>
        <w:jc w:val="both"/>
      </w:pPr>
      <w:r>
        <w:t xml:space="preserve">1. </w:t>
      </w:r>
      <w:proofErr w:type="gramStart"/>
      <w:r>
        <w:t>Настоящим Положением определяется порядок использования кассового оборудования, платежных терминалов, автоматических электронных аппаратов, торговых автоматов и приема наличных денежных средств (в том числе авансовых платежей, задатка и денежных средств, принимаемых в качестве залога), банковских платежных карточек при продаже товаров, выполнении работ, оказании услуг, осуществлении деятельности в сфере игорного бизнеса, лотерейной деятельности, проведении электронных интерактивных игр.</w:t>
      </w:r>
      <w:proofErr w:type="gramEnd"/>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11.12.2012 </w:t>
      </w:r>
      <w:hyperlink r:id="rId52"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21.05.2014 </w:t>
      </w:r>
      <w:hyperlink r:id="rId53"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w:t>
      </w:r>
    </w:p>
    <w:p w:rsidR="00011855" w:rsidRDefault="00011855" w:rsidP="00011855">
      <w:pPr>
        <w:pStyle w:val="ConsPlusNormal"/>
        <w:ind w:firstLine="540"/>
        <w:jc w:val="both"/>
      </w:pPr>
      <w:proofErr w:type="gramStart"/>
      <w:r>
        <w:t xml:space="preserve">Действие настоящего Положения, за исключением случаев, предусмотренных в </w:t>
      </w:r>
      <w:hyperlink w:anchor="Par117" w:tooltip="Действие настоящего Положения не распространяется на Национальный банк, банки, небанковские кредитно-финансовые организации при осуществлении ими банковских операций и операций с памятными банкнотами, памятными и слитковыми (инвестиционными) монетами, являющим" w:history="1">
        <w:r>
          <w:rPr>
            <w:color w:val="0000FF"/>
          </w:rPr>
          <w:t>части третьей</w:t>
        </w:r>
      </w:hyperlink>
      <w:r>
        <w:t xml:space="preserve"> настоящего пункта, распространяется на юридические лица, в том числе филиалы, представительства и иные обособленные подразделения юридических лиц, имеющие отдельный баланс, для совершения операций которых юридическим лицом открыт банковский счет с предоставлением права распоряжаться денежными средствами на счете должностным лицам обособленного подразделения, и индивидуальных предпринимателей (далее - юридические лица и индивидуальные предприниматели).</w:t>
      </w:r>
      <w:proofErr w:type="gramEnd"/>
    </w:p>
    <w:p w:rsidR="00011855" w:rsidRDefault="00011855" w:rsidP="00011855">
      <w:pPr>
        <w:pStyle w:val="ConsPlusNormal"/>
        <w:ind w:firstLine="540"/>
        <w:jc w:val="both"/>
      </w:pPr>
      <w:bookmarkStart w:id="17" w:name="Par117"/>
      <w:bookmarkEnd w:id="17"/>
      <w:r>
        <w:lastRenderedPageBreak/>
        <w:t>Действие настоящего Положения не распространяется на Национальный банк, банки, небанковские кредитно-финансовые организации при осуществлении ими банковских операций и операций с памятными банкнотами, памятными и слитковыми (инвестиционными) монетами, являющимися законным платежным средством Республики Беларусь.</w:t>
      </w:r>
    </w:p>
    <w:p w:rsidR="00011855" w:rsidRDefault="00011855" w:rsidP="00011855">
      <w:pPr>
        <w:pStyle w:val="ConsPlusNormal"/>
        <w:jc w:val="both"/>
      </w:pPr>
      <w:r>
        <w:t xml:space="preserve">(часть третья п. 1 в ред. </w:t>
      </w:r>
      <w:hyperlink r:id="rId54"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 xml:space="preserve">2. Для целей настоящего Положения используются термины в значениях, определенных Банковским </w:t>
      </w:r>
      <w:hyperlink r:id="rId55" w:tooltip="Кодекс Республики Беларусь от 25.10.2000 N 441-З (ред. от 13.07.2012) &quot;Банковский кодекс Республики Беларусь&quot; (с изм. и доп., вступившими в силу с 22.01.2013)------------ Недействующая редакция{КонсультантПлюс}" w:history="1">
        <w:r>
          <w:rPr>
            <w:color w:val="0000FF"/>
          </w:rPr>
          <w:t>кодексом</w:t>
        </w:r>
      </w:hyperlink>
      <w:r>
        <w:t xml:space="preserve"> Республики Беларусь, </w:t>
      </w:r>
      <w:hyperlink r:id="rId56" w:tooltip="Указ Президента Республики Беларусь от 10.01.2005 N 9 (ред. от 25.08.2016) &quot;Об утверждении Положения об осуществлении деятельности в сфере игорного бизнеса на территории Республики Беларусь&quot;{КонсультантПлюс}" w:history="1">
        <w:r>
          <w:rPr>
            <w:color w:val="0000FF"/>
          </w:rPr>
          <w:t>Положением</w:t>
        </w:r>
      </w:hyperlink>
      <w:r>
        <w:t xml:space="preserve"> об осуществлении деятельности в сфере игорного бизнеса на территории Республики Беларусь, утвержденным Указом Президента Республики Беларусь от 10 января 2005 г. N 9 (Национальный реестр правовых актов Республики Беларусь, 2005 г., N 5, 1/6157; </w:t>
      </w:r>
      <w:proofErr w:type="gramStart"/>
      <w:r>
        <w:t xml:space="preserve">2010 г., N 279, 1/12109), </w:t>
      </w:r>
      <w:hyperlink r:id="rId57" w:tooltip="Указ Президента Республики Беларусь от 10.04.2008 N 201 (ред. от 14.03.2013) &quot;Об электронных интерактивных играх&quot; (вместе с &quot;Положением о порядке осуществления деятельности по организации и проведению электронных интерактивных игр на территории Республики Бела" w:history="1">
        <w:r>
          <w:rPr>
            <w:color w:val="0000FF"/>
          </w:rPr>
          <w:t>Положением</w:t>
        </w:r>
      </w:hyperlink>
      <w:r>
        <w:t xml:space="preserve"> о порядке осуществления деятельности по организации и проведению электронных интерактивных игр на территории Республики Беларусь, утвержденным Указом Президента Республики Беларусь от 10 апреля 2008 г. N 201 "Об электронных интерактивных играх" (Национальный реестр правовых актов Республики Беларусь, 2008 г., N 92, 1/9612), </w:t>
      </w:r>
      <w:hyperlink r:id="rId58" w:tooltip="Постановление Совета Министров Республики Беларусь от 29.12.2011 N 1762 &quot;Об утверждении Положения о порядке функционирования специальной компьютерной кассовой системы, обеспечивающей контроль за оборотами в сфере игорного бизнеса, и мониторингового центра в сф" w:history="1">
        <w:r>
          <w:rPr>
            <w:color w:val="0000FF"/>
          </w:rPr>
          <w:t>Положением</w:t>
        </w:r>
      </w:hyperlink>
      <w:r>
        <w:t xml:space="preserve"> о порядке функционирования специальной компьютерной кассовой системы, обеспечивающей контроль</w:t>
      </w:r>
      <w:proofErr w:type="gramEnd"/>
      <w:r>
        <w:t xml:space="preserve"> </w:t>
      </w:r>
      <w:proofErr w:type="gramStart"/>
      <w:r>
        <w:t xml:space="preserve">за оборотами в сфере игорного бизнеса, и мониторингового центра в сфере игорного бизнеса по ее обслуживанию, утвержденным постановлением Совета Министров Республики Беларусь от 29 декабря 2011 г. N 1762 (Национальный реестр правовых актов Республики Беларусь, 2012 г., N 7, 5/35060), </w:t>
      </w:r>
      <w:hyperlink r:id="rId59" w:tooltip="Постановление Правления Национального банка Республики Беларусь от 18.01.2013 N 34 &quot;Об утверждении Инструкции о порядке совершения операций с банковскими платежными карточками&quot;------------ Недействующая редакция{КонсультантПлюс}" w:history="1">
        <w:r>
          <w:rPr>
            <w:color w:val="0000FF"/>
          </w:rPr>
          <w:t>Инструкцией</w:t>
        </w:r>
      </w:hyperlink>
      <w:r>
        <w:t xml:space="preserve"> о порядке совершения операций с банковскими платежными карточками, утвержденной постановлением Правления Национального банка Республики Беларусь от 18 января</w:t>
      </w:r>
      <w:proofErr w:type="gramEnd"/>
      <w:r>
        <w:t xml:space="preserve"> 2013 г. N 34 (Национальный правовой Интернет-портал Республики Беларусь, 22.01.2013, 8/26811), государственными стандартами Республики Беларусь, а также термины, имеющие следующие значения:</w:t>
      </w:r>
    </w:p>
    <w:p w:rsidR="00011855" w:rsidRDefault="00011855" w:rsidP="00011855">
      <w:pPr>
        <w:pStyle w:val="ConsPlusNormal"/>
        <w:jc w:val="both"/>
      </w:pPr>
      <w:r>
        <w:t xml:space="preserve">(в ред. </w:t>
      </w:r>
      <w:hyperlink r:id="rId60"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09.08.2013 N 700/14)</w:t>
      </w:r>
    </w:p>
    <w:p w:rsidR="00011855" w:rsidRDefault="00011855" w:rsidP="00011855">
      <w:pPr>
        <w:pStyle w:val="ConsPlusNormal"/>
        <w:ind w:firstLine="540"/>
        <w:jc w:val="both"/>
      </w:pPr>
      <w:r>
        <w:t>автоматический электронный аппарат, торговый автомат - электронно-механический или электронный автоматический аппарат, обладающий функциями автоматической продажи (выдачи товаров, выполнения работ, оказания услуг без участия продавца), оснащенный одним или несколькими устройствами для приема наличных денежных средств;</w:t>
      </w:r>
    </w:p>
    <w:p w:rsidR="00011855" w:rsidRDefault="00011855" w:rsidP="00011855">
      <w:pPr>
        <w:pStyle w:val="ConsPlusNormal"/>
        <w:jc w:val="both"/>
      </w:pPr>
      <w:r>
        <w:t xml:space="preserve">(в ред. </w:t>
      </w:r>
      <w:hyperlink r:id="rId61" w:tooltip="Постановление Совета Министров Республики Беларусь, Национального банка Республики Беларусь от 08.09.2016 N 707/23 &quot;О внесении дополнений и изменения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08.09.2016 N 707/23)</w:t>
      </w:r>
    </w:p>
    <w:p w:rsidR="00011855" w:rsidRDefault="00011855" w:rsidP="00011855">
      <w:pPr>
        <w:pStyle w:val="ConsPlusNormal"/>
        <w:ind w:firstLine="540"/>
        <w:jc w:val="both"/>
      </w:pPr>
      <w:proofErr w:type="gramStart"/>
      <w:r>
        <w:t>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(далее - Государственный реестр), - перечень сведений о моделях (модификациях) кассовых суммирующих аппаратов, в том числе совмещенных с таксометрами, специальных компьютерных систем, билетопечатающих машин, разрешенных к использованию на территории Республики Беларусь для приема наличных денежных средств и (или) банковских платежных карточек при продаже товаров, выполнении работ</w:t>
      </w:r>
      <w:proofErr w:type="gramEnd"/>
      <w:r>
        <w:t xml:space="preserve">, </w:t>
      </w:r>
      <w:proofErr w:type="gramStart"/>
      <w:r>
        <w:t>оказании</w:t>
      </w:r>
      <w:proofErr w:type="gramEnd"/>
      <w:r>
        <w:t xml:space="preserve"> услуг, осуществлении деятельности в сфере игорного бизнеса, проведении электронных интерактивных игр;</w:t>
      </w:r>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11.12.2012 </w:t>
      </w:r>
      <w:hyperlink r:id="rId62"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21.05.2014 </w:t>
      </w:r>
      <w:hyperlink r:id="rId63"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w:t>
      </w:r>
    </w:p>
    <w:p w:rsidR="00011855" w:rsidRDefault="00011855" w:rsidP="00011855">
      <w:pPr>
        <w:pStyle w:val="ConsPlusNormal"/>
        <w:ind w:firstLine="540"/>
        <w:jc w:val="both"/>
      </w:pPr>
      <w:proofErr w:type="gramStart"/>
      <w:r>
        <w:t>кассовое оборудование - кассовый суммирующий аппарат, в том числе совмещенный с таксометром, специальная компьютерная система, билетопечатающая машина, используемые для приема наличных денежных средств и (или) банковских платежных карточек при продаже товаров, выполнении работ, оказании услуг, проведении электронных интерактивных игр;</w:t>
      </w:r>
      <w:proofErr w:type="gramEnd"/>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11.12.2012 </w:t>
      </w:r>
      <w:hyperlink r:id="rId64"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09.08.2013 </w:t>
      </w:r>
      <w:hyperlink r:id="rId65"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N 700/14</w:t>
        </w:r>
      </w:hyperlink>
      <w:r>
        <w:t xml:space="preserve">, от 21.05.2014 </w:t>
      </w:r>
      <w:hyperlink r:id="rId66"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w:t>
      </w:r>
    </w:p>
    <w:p w:rsidR="00011855" w:rsidRDefault="00011855" w:rsidP="00011855">
      <w:pPr>
        <w:pStyle w:val="ConsPlusNormal"/>
        <w:ind w:firstLine="540"/>
        <w:jc w:val="both"/>
      </w:pPr>
      <w:proofErr w:type="gramStart"/>
      <w:r>
        <w:t xml:space="preserve">платежный документ - документ, формируемый кассовым оборудованием, в том числе находящимся в составе другого оборудования (автоматических электронных аппаратов, торговых автоматов), специальной компьютерной кассовой системой, </w:t>
      </w:r>
      <w:r>
        <w:lastRenderedPageBreak/>
        <w:t>обеспечивающей контроль за оборотами в сфере игорного бизнеса (далее - СККС), и (или) платежным терминалом, подтверждающий прием наличных денежных средств и (или) осуществление расчетов с использованием банковских платежных карточек;</w:t>
      </w:r>
      <w:proofErr w:type="gramEnd"/>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11.12.2012 </w:t>
      </w:r>
      <w:hyperlink r:id="rId67"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09.08.2013 </w:t>
      </w:r>
      <w:hyperlink r:id="rId68"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N 700/14</w:t>
        </w:r>
      </w:hyperlink>
      <w:r>
        <w:t>)</w:t>
      </w:r>
    </w:p>
    <w:p w:rsidR="00011855" w:rsidRDefault="00011855" w:rsidP="00011855">
      <w:pPr>
        <w:pStyle w:val="ConsPlusNormal"/>
        <w:ind w:firstLine="540"/>
        <w:jc w:val="both"/>
      </w:pPr>
      <w:r>
        <w:t>проездной документ (билет) - документ, удостоверяющий заключение договора перевозки и подтверждающий оплату за оказание услуг по перевозке пассажиров и багажа;</w:t>
      </w:r>
    </w:p>
    <w:p w:rsidR="00011855" w:rsidRDefault="00011855" w:rsidP="00011855">
      <w:pPr>
        <w:pStyle w:val="ConsPlusNormal"/>
        <w:ind w:firstLine="540"/>
        <w:jc w:val="both"/>
      </w:pPr>
      <w:r>
        <w:t>средство контроля - рельефные голограммы на самоклеящейся основе, предназначенные для установки на кассовом оборудовании;</w:t>
      </w:r>
    </w:p>
    <w:p w:rsidR="00011855" w:rsidRDefault="00011855" w:rsidP="00011855">
      <w:pPr>
        <w:pStyle w:val="ConsPlusNormal"/>
        <w:ind w:firstLine="540"/>
        <w:jc w:val="both"/>
      </w:pPr>
      <w:r>
        <w:t>средство контроля налоговых органов - специальное электронное устройство для сбора, обработки и передачи информации о денежном обороте посредством сотовой подвижной электросвязи в центр обработки данных;</w:t>
      </w:r>
    </w:p>
    <w:p w:rsidR="00011855" w:rsidRDefault="00011855" w:rsidP="00011855">
      <w:pPr>
        <w:pStyle w:val="ConsPlusNormal"/>
        <w:ind w:firstLine="540"/>
        <w:jc w:val="both"/>
      </w:pPr>
      <w:r>
        <w:t>центр обработки данных - программно-аппаратный комплекс, созданный на базе средств вычислительной техники и иного оборудования, предназначенный для сбора, обработки, предоставления доступа к информац</w:t>
      </w:r>
      <w:proofErr w:type="gramStart"/>
      <w:r>
        <w:t>ии и ее</w:t>
      </w:r>
      <w:proofErr w:type="gramEnd"/>
      <w:r>
        <w:t xml:space="preserve"> передачи;</w:t>
      </w:r>
    </w:p>
    <w:p w:rsidR="00011855" w:rsidRDefault="00011855" w:rsidP="00011855">
      <w:pPr>
        <w:pStyle w:val="ConsPlusNormal"/>
        <w:ind w:firstLine="540"/>
        <w:jc w:val="both"/>
      </w:pPr>
      <w:r>
        <w:t>центр технического обслуживания и ремонта кассового оборудования (далее - центр технического обслуживания) - юридическое лицо или индивидуальный предприниматель, оказывающие услуги по техническому обслуживанию и ремонту кассового оборудования и имеющие на эти услуги сертификат соответствия Национальной системы подтверждения соответствия Республики Беларусь.</w:t>
      </w:r>
    </w:p>
    <w:p w:rsidR="00011855" w:rsidRDefault="00011855" w:rsidP="00011855">
      <w:pPr>
        <w:pStyle w:val="ConsPlusNormal"/>
        <w:jc w:val="both"/>
      </w:pP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proofErr w:type="spellStart"/>
      <w:r>
        <w:t>КонсультантПлюс</w:t>
      </w:r>
      <w:proofErr w:type="spellEnd"/>
      <w:r>
        <w:t>: примечание.</w:t>
      </w:r>
    </w:p>
    <w:p w:rsidR="00011855" w:rsidRDefault="00011855" w:rsidP="00011855">
      <w:pPr>
        <w:pStyle w:val="ConsPlusNormal"/>
        <w:ind w:firstLine="540"/>
        <w:jc w:val="both"/>
      </w:pPr>
      <w:proofErr w:type="gramStart"/>
      <w:r>
        <w:t xml:space="preserve">Ответственность за нарушение порядка использования кассового оборудования, автоматических электронных аппаратов, торговых автоматов, платежных терминалов, использования и учета средств контроля, предназначенных для установки на кассовое оборудование и за нарушение порядка приема денежных средств при реализации товаров (работ, услуг) за наличный расчет предусмотрена </w:t>
      </w:r>
      <w:hyperlink r:id="rId69" w:tooltip="Кодекс Республики Беларусь от 21.04.2003 N 194-З (ред. от 19.07.2016) &quot;Кодекс Республики Беларусь об административных правонарушениях&quot;{КонсультантПлюс}" w:history="1">
        <w:r>
          <w:rPr>
            <w:color w:val="0000FF"/>
          </w:rPr>
          <w:t>ст. 12.20</w:t>
        </w:r>
      </w:hyperlink>
      <w:r>
        <w:t xml:space="preserve"> и </w:t>
      </w:r>
      <w:hyperlink r:id="rId70" w:tooltip="Кодекс Республики Беларусь от 21.04.2003 N 194-З (ред. от 19.07.2016) &quot;Кодекс Республики Беларусь об административных правонарушениях&quot;{КонсультантПлюс}" w:history="1">
        <w:r>
          <w:rPr>
            <w:color w:val="0000FF"/>
          </w:rPr>
          <w:t>ст. 12.18</w:t>
        </w:r>
      </w:hyperlink>
      <w:r>
        <w:t xml:space="preserve"> Кодекса Республики Беларусь об административных правонарушениях соответственно.</w:t>
      </w:r>
      <w:proofErr w:type="gramEnd"/>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jc w:val="center"/>
        <w:outlineLvl w:val="1"/>
      </w:pPr>
      <w:r>
        <w:rPr>
          <w:b/>
          <w:bCs/>
        </w:rPr>
        <w:t>ГЛАВА 2</w:t>
      </w:r>
    </w:p>
    <w:p w:rsidR="00011855" w:rsidRDefault="00011855" w:rsidP="00011855">
      <w:pPr>
        <w:pStyle w:val="ConsPlusNormal"/>
        <w:jc w:val="center"/>
      </w:pPr>
      <w:r>
        <w:rPr>
          <w:b/>
          <w:bCs/>
        </w:rPr>
        <w:t>ПОРЯДОК ИСПОЛЬЗОВАНИЯ КАССОВОГО ОБОРУДОВАНИЯ, ПЛАТЕЖНЫХ ТЕРМИНАЛОВ, АВТОМАТИЧЕСКИХ ЭЛЕКТРОННЫХ АППАРАТОВ, ТОРГОВЫХ АВТОМАТОВ И ПРИЕМА НАЛИЧНЫХ ДЕНЕЖНЫХ СРЕДСТВ, БАНКОВСКИХ ПЛАТЕЖНЫХ КАРТОЧЕК ПРИ ПРОДАЖЕ ТОВАРОВ, ВЫПОЛНЕНИИ РАБОТ, ОКАЗАНИИ УСЛУГ, ОСУЩЕСТВЛЕНИИ ДЕЯТЕЛЬНОСТИ В СФЕРЕ ИГОРНОГО БИЗНЕСА, ПРОВЕДЕНИИ ЭЛЕКТРОННЫХ ИНТЕРАКТИВНЫХ ИГР</w:t>
      </w:r>
    </w:p>
    <w:p w:rsidR="00011855" w:rsidRDefault="00011855" w:rsidP="00011855">
      <w:pPr>
        <w:pStyle w:val="ConsPlusNormal"/>
        <w:jc w:val="center"/>
      </w:pPr>
      <w:proofErr w:type="gramStart"/>
      <w:r>
        <w:t xml:space="preserve">(в ред. постановлений Совмина, </w:t>
      </w:r>
      <w:proofErr w:type="spellStart"/>
      <w:r>
        <w:t>Нацбанка</w:t>
      </w:r>
      <w:proofErr w:type="spellEnd"/>
      <w:r>
        <w:t xml:space="preserve"> от 11.12.2012 </w:t>
      </w:r>
      <w:hyperlink r:id="rId71"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w:t>
      </w:r>
      <w:proofErr w:type="gramEnd"/>
    </w:p>
    <w:p w:rsidR="00011855" w:rsidRDefault="00011855" w:rsidP="00011855">
      <w:pPr>
        <w:pStyle w:val="ConsPlusNormal"/>
        <w:jc w:val="center"/>
      </w:pPr>
      <w:r>
        <w:t xml:space="preserve">от 21.05.2014 </w:t>
      </w:r>
      <w:hyperlink r:id="rId72"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w:t>
      </w:r>
    </w:p>
    <w:p w:rsidR="00011855" w:rsidRDefault="00011855" w:rsidP="00011855">
      <w:pPr>
        <w:pStyle w:val="ConsPlusNormal"/>
        <w:jc w:val="both"/>
      </w:pPr>
    </w:p>
    <w:p w:rsidR="00011855" w:rsidRDefault="00011855" w:rsidP="00011855">
      <w:pPr>
        <w:pStyle w:val="ConsPlusNormal"/>
        <w:ind w:firstLine="540"/>
        <w:jc w:val="both"/>
      </w:pPr>
      <w:r>
        <w:t xml:space="preserve">3. </w:t>
      </w:r>
      <w:proofErr w:type="gramStart"/>
      <w:r>
        <w:t>Юридические лица и индивидуальные предприниматели при продаже товаров, выполнении работ, оказании услуг, проведении электронных интерактивных игр принимают наличные денежные средства и (или) банковские платежные карточки (в том числе при внесении авансовых платежей, предварительной оплаты, задатка и денежных средств, принимаемых в качестве залога) с применением кассового оборудования, модели (модификации) которого включены в Государственный реестр, и (или) платежных терминалов, автоматических электронных аппаратов</w:t>
      </w:r>
      <w:proofErr w:type="gramEnd"/>
      <w:r>
        <w:t>, торговых автоматов, если иное не установлено законодательными актами Республики Беларусь и настоящим Положением.</w:t>
      </w:r>
    </w:p>
    <w:p w:rsidR="00011855" w:rsidRDefault="00011855" w:rsidP="00011855">
      <w:pPr>
        <w:pStyle w:val="ConsPlusNormal"/>
        <w:jc w:val="both"/>
      </w:pPr>
      <w:r>
        <w:t xml:space="preserve">(часть первая п. 3 в ред. </w:t>
      </w:r>
      <w:hyperlink r:id="rId73"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постановления</w:t>
        </w:r>
      </w:hyperlink>
      <w:r>
        <w:t xml:space="preserve"> Совмина, </w:t>
      </w:r>
      <w:proofErr w:type="spellStart"/>
      <w:r>
        <w:t>Нацбанка</w:t>
      </w:r>
      <w:proofErr w:type="spellEnd"/>
      <w:r>
        <w:t xml:space="preserve"> от 21.05.2014 N 489/7)</w:t>
      </w:r>
    </w:p>
    <w:p w:rsidR="00011855" w:rsidRDefault="00011855" w:rsidP="00011855">
      <w:pPr>
        <w:pStyle w:val="ConsPlusNormal"/>
        <w:ind w:firstLine="540"/>
        <w:jc w:val="both"/>
      </w:pPr>
      <w:r>
        <w:lastRenderedPageBreak/>
        <w:t>Юридические лица при осуществлении деятельности в сфере игорного бизнеса принимают от участников азартных игр для участия в них наличные денежные средства и (или) банковские платежные карточки с применением СККС.</w:t>
      </w:r>
    </w:p>
    <w:p w:rsidR="00011855" w:rsidRDefault="00011855" w:rsidP="00011855">
      <w:pPr>
        <w:pStyle w:val="ConsPlusNormal"/>
        <w:jc w:val="both"/>
      </w:pPr>
      <w:r>
        <w:t xml:space="preserve">(часть вторая п. 3 введена </w:t>
      </w:r>
      <w:hyperlink r:id="rId74"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09.08.2013 N 700/14; в ред. </w:t>
      </w:r>
      <w:hyperlink r:id="rId75"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постановления</w:t>
        </w:r>
      </w:hyperlink>
      <w:r>
        <w:t xml:space="preserve"> Совмина, </w:t>
      </w:r>
      <w:proofErr w:type="spellStart"/>
      <w:r>
        <w:t>Нацбанка</w:t>
      </w:r>
      <w:proofErr w:type="spellEnd"/>
      <w:r>
        <w:t xml:space="preserve"> от 21.05.2014 N 489/7)</w:t>
      </w:r>
    </w:p>
    <w:p w:rsidR="00011855" w:rsidRDefault="00011855" w:rsidP="00011855">
      <w:pPr>
        <w:pStyle w:val="ConsPlusNormal"/>
        <w:ind w:firstLine="540"/>
        <w:jc w:val="both"/>
      </w:pPr>
      <w:r>
        <w:t xml:space="preserve">Функционирование СККС осуществляется в </w:t>
      </w:r>
      <w:hyperlink r:id="rId76" w:tooltip="Постановление Совета Министров Республики Беларусь от 29.12.2011 N 1762 (ред. от 14.06.2016) &quot;Об утверждении Положения о порядке функционирования специальной компьютерной кассовой системы, обеспечивающей контроль за оборотами в сфере игорного бизнеса, и монито" w:history="1">
        <w:r>
          <w:rPr>
            <w:color w:val="0000FF"/>
          </w:rPr>
          <w:t>порядке</w:t>
        </w:r>
      </w:hyperlink>
      <w:r>
        <w:t>, установленном законодательством Республики Беларусь.</w:t>
      </w:r>
    </w:p>
    <w:p w:rsidR="00011855" w:rsidRDefault="00011855" w:rsidP="00011855">
      <w:pPr>
        <w:pStyle w:val="ConsPlusNormal"/>
        <w:jc w:val="both"/>
      </w:pPr>
      <w:r>
        <w:t xml:space="preserve">(часть третья п. 3 введена </w:t>
      </w:r>
      <w:hyperlink r:id="rId77"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09.08.2013 N 700/14)</w:t>
      </w:r>
    </w:p>
    <w:p w:rsidR="00011855" w:rsidRDefault="00011855" w:rsidP="00011855">
      <w:pPr>
        <w:pStyle w:val="ConsPlusNormal"/>
        <w:ind w:firstLine="540"/>
        <w:jc w:val="both"/>
      </w:pPr>
      <w:r>
        <w:t>4. Ведение Государственного реестра осуществляется Государственным комитетом по стандартизации.</w:t>
      </w:r>
    </w:p>
    <w:p w:rsidR="00011855" w:rsidRDefault="00011855" w:rsidP="00011855">
      <w:pPr>
        <w:pStyle w:val="ConsPlusNormal"/>
        <w:ind w:firstLine="540"/>
        <w:jc w:val="both"/>
      </w:pPr>
      <w:r>
        <w:t xml:space="preserve">5. </w:t>
      </w:r>
      <w:hyperlink r:id="rId78" w:tooltip="Постановление Совета Министров Республики Беларусь от 07.06.2002 N 738 (ред. от 03.06.2016) &quot;Об утверждении Положения о порядке ведения Государственного реестра моделей (модификаций) кассовых суммирующих аппаратов и специальных компьютерных систем, используемы" w:history="1">
        <w:r>
          <w:rPr>
            <w:color w:val="0000FF"/>
          </w:rPr>
          <w:t>Испытания</w:t>
        </w:r>
      </w:hyperlink>
      <w:r>
        <w:t xml:space="preserve"> и экспертизы на соответствие кассового оборудования государственным стандартам Республики Беларусь проводятся юридическим лицом, определенным Государственным комитетом по стандартизации.</w:t>
      </w:r>
    </w:p>
    <w:p w:rsidR="00011855" w:rsidRDefault="00011855" w:rsidP="00011855">
      <w:pPr>
        <w:pStyle w:val="ConsPlusNormal"/>
        <w:ind w:firstLine="540"/>
        <w:jc w:val="both"/>
      </w:pPr>
      <w:r>
        <w:t xml:space="preserve">6. Кассовое оборудование применяется юридическими лицами и индивидуальными предпринимателями после его регистрации в налоговом органе в </w:t>
      </w:r>
      <w:hyperlink r:id="rId79" w:tooltip="Постановление Министерства по налогам и сборам Республики Беларусь от 05.09.2011 N 44 (ред. от 21.07.2015) &quot;Об утверждении Инструкции о порядке регистрации в инспекциях Министерства по налогам и сборам Республики Беларусь кассового оборудования и снятия его с " w:history="1">
        <w:r>
          <w:rPr>
            <w:color w:val="0000FF"/>
          </w:rPr>
          <w:t>порядке</w:t>
        </w:r>
      </w:hyperlink>
      <w:r>
        <w:t>, определенном Министерством по налогам и сборам.</w:t>
      </w:r>
    </w:p>
    <w:p w:rsidR="00011855" w:rsidRDefault="00011855" w:rsidP="00011855">
      <w:pPr>
        <w:pStyle w:val="ConsPlusNormal"/>
        <w:ind w:firstLine="540"/>
        <w:jc w:val="both"/>
      </w:pPr>
      <w:r>
        <w:t>Требование настоящего пункта не распространяется на кассовое оборудование с установленным средством контроля налоговых органов.</w:t>
      </w:r>
    </w:p>
    <w:p w:rsidR="00011855" w:rsidRDefault="00011855" w:rsidP="00011855">
      <w:pPr>
        <w:pStyle w:val="ConsPlusNormal"/>
        <w:jc w:val="both"/>
      </w:pPr>
      <w:r>
        <w:t xml:space="preserve">(часть вторая п. 6 введена </w:t>
      </w:r>
      <w:hyperlink r:id="rId80"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 xml:space="preserve">7. </w:t>
      </w:r>
      <w:proofErr w:type="gramStart"/>
      <w:r>
        <w:t>Кассовые суммирующие аппараты, в том числе совмещенные с таксометрами, и билетопечатающие машины (за исключением кассовых суммирующих аппаратов, в том числе совмещенных с таксометрами, и билетопечатающих машин с установленным средством контроля налоговых органов), зарегистрированные в налоговом органе, используются в течение 6 лет с даты первой регистрации кассовых суммирующих аппаратов, в том числе совмещенных с таксометрами, и билетопечатающих машин в налоговом органе</w:t>
      </w:r>
      <w:proofErr w:type="gramEnd"/>
      <w:r>
        <w:t xml:space="preserve"> и в период нахождения их моделей (модификаций) в Государственном реестре.</w:t>
      </w:r>
    </w:p>
    <w:p w:rsidR="00011855" w:rsidRDefault="00011855" w:rsidP="00011855">
      <w:pPr>
        <w:pStyle w:val="ConsPlusNormal"/>
        <w:jc w:val="both"/>
      </w:pPr>
      <w:r>
        <w:t xml:space="preserve">(в ред. </w:t>
      </w:r>
      <w:hyperlink r:id="rId81"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bookmarkStart w:id="18" w:name="Par157"/>
      <w:bookmarkEnd w:id="18"/>
      <w:r>
        <w:t>Модели (модификации) кассовых суммирующих аппаратов, в том числе совмещенных с таксометрами, билетопечатающих машин с установленным средством контроля налоговых органов и специальных компьютерных систем применяются в период их нахождения в Государственном реестре.</w:t>
      </w:r>
    </w:p>
    <w:p w:rsidR="00011855" w:rsidRDefault="00011855" w:rsidP="00011855">
      <w:pPr>
        <w:pStyle w:val="ConsPlusNormal"/>
        <w:jc w:val="both"/>
      </w:pPr>
      <w:r>
        <w:t xml:space="preserve">(в ред. </w:t>
      </w:r>
      <w:hyperlink r:id="rId82"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jc w:val="both"/>
      </w:pPr>
      <w:r>
        <w:t xml:space="preserve">(п. 7 в ред. </w:t>
      </w:r>
      <w:hyperlink r:id="rId83"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09.08.2013 N 700/14)</w:t>
      </w:r>
    </w:p>
    <w:p w:rsidR="00011855" w:rsidRDefault="00011855" w:rsidP="00011855">
      <w:pPr>
        <w:pStyle w:val="ConsPlusNormal"/>
        <w:ind w:firstLine="540"/>
        <w:jc w:val="both"/>
      </w:pPr>
      <w:r>
        <w:t>8. Юридические лица и индивидуальные предприниматели, осуществляющие продажу товаров в торговом объекте с торговой площадью 650 кв. метров и более, обязаны применять кассовое оборудование, обеспечивающее дифференцированный учет данных о товарах.</w:t>
      </w:r>
    </w:p>
    <w:p w:rsidR="00011855" w:rsidRDefault="00011855" w:rsidP="00011855">
      <w:pPr>
        <w:pStyle w:val="ConsPlusNormal"/>
        <w:jc w:val="both"/>
      </w:pPr>
      <w:r>
        <w:t xml:space="preserve">(п. 8 в ред. </w:t>
      </w:r>
      <w:hyperlink r:id="rId84"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9. Исключен.</w:t>
      </w:r>
    </w:p>
    <w:p w:rsidR="00011855" w:rsidRDefault="00011855" w:rsidP="00011855">
      <w:pPr>
        <w:pStyle w:val="ConsPlusNormal"/>
        <w:jc w:val="both"/>
      </w:pPr>
      <w:proofErr w:type="gramStart"/>
      <w:r>
        <w:t>(п. 9 исключен с 22 июля 2014 года.</w:t>
      </w:r>
      <w:proofErr w:type="gramEnd"/>
      <w:r>
        <w:t xml:space="preserve"> - </w:t>
      </w:r>
      <w:hyperlink r:id="rId85"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Постановление</w:t>
        </w:r>
      </w:hyperlink>
      <w:r>
        <w:t xml:space="preserve"> Совмина, </w:t>
      </w:r>
      <w:proofErr w:type="spellStart"/>
      <w:r>
        <w:t>Нацбанка</w:t>
      </w:r>
      <w:proofErr w:type="spellEnd"/>
      <w:r>
        <w:t xml:space="preserve"> от 21.05.2014 N 489/7)</w:t>
      </w:r>
    </w:p>
    <w:p w:rsidR="00011855" w:rsidRDefault="00011855" w:rsidP="00011855">
      <w:pPr>
        <w:pStyle w:val="ConsPlusNormal"/>
        <w:ind w:firstLine="540"/>
        <w:jc w:val="both"/>
      </w:pPr>
      <w:r>
        <w:t>10. Исключен.</w:t>
      </w:r>
    </w:p>
    <w:p w:rsidR="00011855" w:rsidRDefault="00011855" w:rsidP="00011855">
      <w:pPr>
        <w:pStyle w:val="ConsPlusNormal"/>
        <w:jc w:val="both"/>
      </w:pPr>
      <w:proofErr w:type="gramStart"/>
      <w:r>
        <w:t>(п. 10 исключен с 22 июля 2014 года.</w:t>
      </w:r>
      <w:proofErr w:type="gramEnd"/>
      <w:r>
        <w:t xml:space="preserve"> - </w:t>
      </w:r>
      <w:hyperlink r:id="rId86"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Постановление</w:t>
        </w:r>
      </w:hyperlink>
      <w:r>
        <w:t xml:space="preserve"> Совмина, </w:t>
      </w:r>
      <w:proofErr w:type="spellStart"/>
      <w:r>
        <w:t>Нацбанка</w:t>
      </w:r>
      <w:proofErr w:type="spellEnd"/>
      <w:r>
        <w:t xml:space="preserve"> от 21.05.2014 N 489/7)</w:t>
      </w:r>
    </w:p>
    <w:p w:rsidR="00011855" w:rsidRDefault="00011855" w:rsidP="00011855">
      <w:pPr>
        <w:pStyle w:val="ConsPlusNormal"/>
        <w:ind w:firstLine="540"/>
        <w:jc w:val="both"/>
      </w:pPr>
      <w:r>
        <w:t>11. Кассовое оборудование подлежит техническому обслуживанию и ремонту в центрах технического обслуживания.</w:t>
      </w:r>
    </w:p>
    <w:p w:rsidR="00011855" w:rsidRDefault="00011855" w:rsidP="00011855">
      <w:pPr>
        <w:pStyle w:val="ConsPlusNormal"/>
        <w:ind w:firstLine="540"/>
        <w:jc w:val="both"/>
      </w:pPr>
      <w:r>
        <w:t xml:space="preserve">Техническое обслуживание и ремонт кассового оборудования (за исключением специальных компьютерных систем) осуществляются центром технического обслуживания, с которым заключен соответствующий договор. Данные договоры заключаются до </w:t>
      </w:r>
      <w:hyperlink r:id="rId87" w:tooltip="Постановление Министерства по налогам и сборам Республики Беларусь от 05.09.2011 N 44 (ред. от 21.07.2015) &quot;Об утверждении Инструкции о порядке регистрации в инспекциях Министерства по налогам и сборам Республики Беларусь кассового оборудования и снятия его с " w:history="1">
        <w:r>
          <w:rPr>
            <w:color w:val="0000FF"/>
          </w:rPr>
          <w:t>регистрации</w:t>
        </w:r>
      </w:hyperlink>
      <w:r>
        <w:t xml:space="preserve"> кассового оборудования в налоговом органе либо до заключения возмездных гражданско-правовых договоров между республиканским </w:t>
      </w:r>
      <w:r>
        <w:lastRenderedPageBreak/>
        <w:t>унитарным предприятием "Информационно-издательский центр по налогам и сборам" и юридическими лицами и индивидуальными предпринимателями на установку средства контроля налоговых органов.</w:t>
      </w:r>
    </w:p>
    <w:p w:rsidR="00011855" w:rsidRDefault="00011855" w:rsidP="00011855">
      <w:pPr>
        <w:pStyle w:val="ConsPlusNormal"/>
        <w:jc w:val="both"/>
      </w:pPr>
      <w:r>
        <w:t xml:space="preserve">(в ред. </w:t>
      </w:r>
      <w:hyperlink r:id="rId88"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Техническое обслуживание и ремонт специальных компьютерных систем могут выполняться изготовителем специальных компьютерных систем либо юридическим лицом, их применяющим, либо организацией, с которой заключен договор на техническое обслуживание и ремонт, если иное не установлено актами законодательства.</w:t>
      </w:r>
    </w:p>
    <w:p w:rsidR="00011855" w:rsidRDefault="00011855" w:rsidP="00011855">
      <w:pPr>
        <w:pStyle w:val="ConsPlusNormal"/>
        <w:ind w:firstLine="540"/>
        <w:jc w:val="both"/>
      </w:pPr>
      <w:r>
        <w:t>12. Юридические лица и индивидуальные предприниматели используют кассовое оборудование в соответствии со сферой применения, указанной в Государственном реестре.</w:t>
      </w:r>
    </w:p>
    <w:p w:rsidR="00011855" w:rsidRDefault="00011855" w:rsidP="00011855">
      <w:pPr>
        <w:pStyle w:val="ConsPlusNormal"/>
        <w:ind w:firstLine="540"/>
        <w:jc w:val="both"/>
      </w:pPr>
      <w:r>
        <w:t>13. Кассовое оборудование применяется юридическими лицами и индивидуальными предпринимателями при условии установки на нем средств контроля.</w:t>
      </w:r>
    </w:p>
    <w:p w:rsidR="00011855" w:rsidRDefault="00011855" w:rsidP="00011855">
      <w:pPr>
        <w:pStyle w:val="ConsPlusNormal"/>
        <w:ind w:firstLine="540"/>
        <w:jc w:val="both"/>
      </w:pPr>
      <w:r>
        <w:t>Средства контроля устанавливаются на кассовом оборудовании юридическими лицами и индивидуальными предпринимателями, осуществляющими производство или ввоз на территорию Республики Беларусь кассового оборудования либо его техническое обслуживание и ремонт.</w:t>
      </w:r>
    </w:p>
    <w:p w:rsidR="00011855" w:rsidRDefault="00011855" w:rsidP="00011855">
      <w:pPr>
        <w:pStyle w:val="ConsPlusNormal"/>
        <w:ind w:firstLine="540"/>
        <w:jc w:val="both"/>
      </w:pPr>
      <w:r>
        <w:t xml:space="preserve">Образцы средств контроля, предназначенных для установки на кассовое оборудование, а также </w:t>
      </w:r>
      <w:hyperlink r:id="rId89" w:tooltip="Постановление Министерства по налогам и сборам Республики Беларусь от 02.09.2011 N 43 &quot;Об установлении образцов средств контроля, предназначенных для установки на кассовое оборудование, и утверждении Инструкции о порядке использования и учета юридическими лица" w:history="1">
        <w:r>
          <w:rPr>
            <w:color w:val="0000FF"/>
          </w:rPr>
          <w:t>порядок</w:t>
        </w:r>
      </w:hyperlink>
      <w:r>
        <w:t xml:space="preserve"> их использования и учета утверждаются Министерством по налогам и сборам по согласованию с Государственным комитетом по стандартизации.</w:t>
      </w:r>
    </w:p>
    <w:p w:rsidR="00011855" w:rsidRDefault="00011855" w:rsidP="00011855">
      <w:pPr>
        <w:pStyle w:val="ConsPlusNormal"/>
        <w:ind w:firstLine="540"/>
        <w:jc w:val="both"/>
      </w:pPr>
      <w:r>
        <w:t>Юридические лица и индивидуальные предприниматели, применяющие кассовое оборудование, обязаны обеспечить сохранность и целостность средств контроля, установленных на нем.</w:t>
      </w:r>
    </w:p>
    <w:p w:rsidR="00011855" w:rsidRDefault="00011855" w:rsidP="00011855">
      <w:pPr>
        <w:pStyle w:val="ConsPlusNormal"/>
        <w:ind w:firstLine="540"/>
        <w:jc w:val="both"/>
      </w:pPr>
      <w:r>
        <w:t xml:space="preserve">14. </w:t>
      </w:r>
      <w:proofErr w:type="gramStart"/>
      <w:r>
        <w:t xml:space="preserve">На каждую единицу кассового оборудования (за исключением кассового оборудования, используемого в своей деятельности индивидуальными предпринимателями - плательщиками единого </w:t>
      </w:r>
      <w:hyperlink r:id="rId90" w:tooltip="Кодекс Республики Беларусь от 29.12.2009 N 71-З (ред. от 09.01.2017) &quot;Налоговый кодекс Республики Беларусь (Особенная часть)&quot;{КонсультантПлюс}" w:history="1">
        <w:r>
          <w:rPr>
            <w:color w:val="0000FF"/>
          </w:rPr>
          <w:t>налога</w:t>
        </w:r>
      </w:hyperlink>
      <w:r>
        <w:t xml:space="preserve"> с индивидуальных предпринимателей и иных физических лиц, кассового оборудования, встраиваемого в автоматические электронные аппараты, торговые автоматы, специальных компьютерных систем и кассового оборудования с установленным средством контроля налоговых органов) ведется книга кассира по форме согласно </w:t>
      </w:r>
      <w:hyperlink w:anchor="Par338" w:tooltip="    (учетный номер плательщика и наименование юридического лица," w:history="1">
        <w:r>
          <w:rPr>
            <w:color w:val="0000FF"/>
          </w:rPr>
          <w:t>приложению 2</w:t>
        </w:r>
      </w:hyperlink>
      <w:r>
        <w:t>, наличие которой должно быть обеспечено в</w:t>
      </w:r>
      <w:proofErr w:type="gramEnd"/>
      <w:r>
        <w:t xml:space="preserve"> </w:t>
      </w:r>
      <w:proofErr w:type="gramStart"/>
      <w:r>
        <w:t>месте</w:t>
      </w:r>
      <w:proofErr w:type="gramEnd"/>
      <w:r>
        <w:t xml:space="preserve"> установки кассового оборудования.</w:t>
      </w:r>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09.08.2013 </w:t>
      </w:r>
      <w:hyperlink r:id="rId91"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N 700/14</w:t>
        </w:r>
      </w:hyperlink>
      <w:r>
        <w:t xml:space="preserve">, от 19.06.2015 </w:t>
      </w:r>
      <w:hyperlink r:id="rId92"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516/15</w:t>
        </w:r>
      </w:hyperlink>
      <w:r>
        <w:t>)</w:t>
      </w:r>
    </w:p>
    <w:p w:rsidR="00011855" w:rsidRDefault="00011855" w:rsidP="00011855">
      <w:pPr>
        <w:pStyle w:val="ConsPlusNormal"/>
        <w:ind w:firstLine="540"/>
        <w:jc w:val="both"/>
      </w:pPr>
      <w:proofErr w:type="gramStart"/>
      <w:r>
        <w:t>Требование о наличии в месте установки кассового оборудования книги кассира не распространяется на кассовое оборудование, используемое в автобусах пригородных, междугородных, международных маршрутов в регулярном сообщении и автобусах с максимальной массой не более 5000 килограммов экспрессных городских маршрутов, автомобилях-такси, а также при осуществлении торговли по образцам с доставкой товаров на дом или в иное оговоренное место.</w:t>
      </w:r>
      <w:proofErr w:type="gramEnd"/>
    </w:p>
    <w:p w:rsidR="00011855" w:rsidRDefault="00011855" w:rsidP="00011855">
      <w:pPr>
        <w:pStyle w:val="ConsPlusNormal"/>
        <w:jc w:val="both"/>
      </w:pPr>
      <w:r>
        <w:t xml:space="preserve">(в ред. </w:t>
      </w:r>
      <w:hyperlink r:id="rId93"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09.08.2013 N 700/14)</w:t>
      </w:r>
    </w:p>
    <w:p w:rsidR="00011855" w:rsidRDefault="00011855" w:rsidP="00011855">
      <w:pPr>
        <w:pStyle w:val="ConsPlusNormal"/>
        <w:ind w:firstLine="540"/>
        <w:jc w:val="both"/>
      </w:pPr>
      <w:r>
        <w:t>Книга кассира предназначена для ежедневной контрольной записи показаний денежных оборотов, регистрируемых кассовым оборудованием, и должна быть прошнурована, пронумерована и скреплена подписями руководителя юридического лица и лица, осуществляющего руководство бухгалтерским учетом, а также печатью юридического лица либо подписью индивидуального предпринимателя.</w:t>
      </w:r>
    </w:p>
    <w:p w:rsidR="00011855" w:rsidRDefault="00011855" w:rsidP="00011855">
      <w:pPr>
        <w:pStyle w:val="ConsPlusNormal"/>
        <w:ind w:firstLine="540"/>
        <w:jc w:val="both"/>
      </w:pPr>
      <w:r>
        <w:t>Записи в книге кассира осуществляются:</w:t>
      </w:r>
    </w:p>
    <w:p w:rsidR="00011855" w:rsidRDefault="00011855" w:rsidP="00011855">
      <w:pPr>
        <w:pStyle w:val="ConsPlusNormal"/>
        <w:ind w:firstLine="540"/>
        <w:jc w:val="both"/>
      </w:pPr>
      <w:r>
        <w:t>ежедневно в хронологическом порядке перьевой или шариковой ручкой, без помарок;</w:t>
      </w:r>
    </w:p>
    <w:p w:rsidR="00011855" w:rsidRDefault="00011855" w:rsidP="00011855">
      <w:pPr>
        <w:pStyle w:val="ConsPlusNormal"/>
        <w:ind w:firstLine="540"/>
        <w:jc w:val="both"/>
      </w:pPr>
      <w:r>
        <w:t>на основании показаний кассового оборудования и подтверждающих документов.</w:t>
      </w:r>
    </w:p>
    <w:p w:rsidR="00011855" w:rsidRDefault="00011855" w:rsidP="00011855">
      <w:pPr>
        <w:pStyle w:val="ConsPlusNormal"/>
        <w:ind w:firstLine="540"/>
        <w:jc w:val="both"/>
      </w:pPr>
      <w:r>
        <w:t xml:space="preserve">В начале рабочего дня (смены) производится запись даты, показаний нарастающего оборота кассового оборудования на начало рабочего дня (смены) и суммы наличных денежных средств, полученных кассиром перед началом работы для расходных операций. </w:t>
      </w:r>
      <w:r>
        <w:lastRenderedPageBreak/>
        <w:t>По окончании рабочего дня (смены) заполняются остальные реквизиты, предусмотренные в форме книги кассира.</w:t>
      </w:r>
    </w:p>
    <w:p w:rsidR="00011855" w:rsidRDefault="00011855" w:rsidP="00011855">
      <w:pPr>
        <w:pStyle w:val="ConsPlusNormal"/>
        <w:ind w:firstLine="540"/>
        <w:jc w:val="both"/>
      </w:pPr>
      <w:r>
        <w:t>Внесение в книгу кассира исправлений осуществляется путем зачеркивания ошибочных записей и надписи правильных, которые заверяются подписями лица, уполномоченного юридическим лицом и (или) индивидуальным предпринимателем.</w:t>
      </w:r>
    </w:p>
    <w:p w:rsidR="00011855" w:rsidRDefault="00011855" w:rsidP="00011855">
      <w:pPr>
        <w:pStyle w:val="ConsPlusNormal"/>
        <w:ind w:firstLine="540"/>
        <w:jc w:val="both"/>
      </w:pPr>
      <w:r>
        <w:t>Допускается ведение книги кассира с помощью программно-технических сре</w:t>
      </w:r>
      <w:proofErr w:type="gramStart"/>
      <w:r>
        <w:t>дств пр</w:t>
      </w:r>
      <w:proofErr w:type="gramEnd"/>
      <w:r>
        <w:t xml:space="preserve">и условии обеспечения заполнения всех реквизитов, предусмотренных в форме книги кассира. При этом листы книги кассира формируются в виде выходной формы "Вкладной лист книги кассира". </w:t>
      </w:r>
      <w:proofErr w:type="gramStart"/>
      <w:r>
        <w:t>В последней выходной форме "Вкладной лист книги кассира" за каждый месяц должно быть напечатано общее количество листов книги кассира за каждый месяц, а в последней такой форме за календарный год - общее количество листов книги кассира за год.</w:t>
      </w:r>
      <w:proofErr w:type="gramEnd"/>
      <w:r>
        <w:t xml:space="preserve"> Нумерация листов книги кассира в выходных формах осуществляется в порядке возрастания с начала года. Выходные формы "Вкладной лист книги кассира" брошюруются в хронологическом порядке в течение года. По окончании календарного года (или по мере необходимости) общее количество листов за год заверяется подписями руководителя юридического лица и лица, осуществляющего руководство бухгалтерским учетом, а также печатью юридического лица либо подписью индивидуального предпринимателя.</w:t>
      </w:r>
    </w:p>
    <w:p w:rsidR="00011855" w:rsidRDefault="00011855" w:rsidP="00011855">
      <w:pPr>
        <w:pStyle w:val="ConsPlusNormal"/>
        <w:ind w:firstLine="540"/>
        <w:jc w:val="both"/>
      </w:pPr>
      <w:r>
        <w:t>15. Использование кассового оборудования осуществляется в соответствии с эксплуатационной документацией на это оборудование, предусмотренной техническими нормативными правовыми актами (далее - эксплуатационная документация), которая должна находиться в месте установки кассового оборудования.</w:t>
      </w:r>
    </w:p>
    <w:p w:rsidR="00011855" w:rsidRDefault="00011855" w:rsidP="00011855">
      <w:pPr>
        <w:pStyle w:val="ConsPlusNormal"/>
        <w:ind w:firstLine="540"/>
        <w:jc w:val="both"/>
      </w:pPr>
      <w:proofErr w:type="gramStart"/>
      <w:r>
        <w:t>Требование о наличии в месте установки кассового оборудования эксплуатационной документации не распространяется на кассовое оборудование, используемое в автобусах, применяемых для выполнения пригородных, междугородных, международных перевозок пассажиров в регулярном сообщении, и автобусах с максимальной массой не более 5000 килограммов, применяемых для выполнения городских перевозок пассажиров в регулярном экспрессном сообщении, автомобилях-такси, при продаже проездных документов (билетов) государственным объединением "Белорусская железная дорога" и</w:t>
      </w:r>
      <w:proofErr w:type="gramEnd"/>
      <w:r>
        <w:t xml:space="preserve"> </w:t>
      </w:r>
      <w:proofErr w:type="gramStart"/>
      <w:r>
        <w:t>осуществлении</w:t>
      </w:r>
      <w:proofErr w:type="gramEnd"/>
      <w:r>
        <w:t xml:space="preserve"> торговли по образцам с доставкой товаров на дом или в иное оговоренное место, а также на кассовое оборудование, встраиваемое в автоматические электронные аппараты, торговые автоматы.</w:t>
      </w:r>
    </w:p>
    <w:p w:rsidR="00011855" w:rsidRDefault="00011855" w:rsidP="00011855">
      <w:pPr>
        <w:pStyle w:val="ConsPlusNormal"/>
        <w:jc w:val="both"/>
      </w:pPr>
      <w:r>
        <w:t xml:space="preserve">(п. 15 в ред. </w:t>
      </w:r>
      <w:hyperlink r:id="rId94"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09.08.2013 N 700/14)</w:t>
      </w:r>
    </w:p>
    <w:p w:rsidR="00011855" w:rsidRDefault="00011855" w:rsidP="00011855">
      <w:pPr>
        <w:pStyle w:val="ConsPlusNormal"/>
        <w:ind w:firstLine="540"/>
        <w:jc w:val="both"/>
      </w:pPr>
      <w:bookmarkStart w:id="19" w:name="Par189"/>
      <w:bookmarkEnd w:id="19"/>
      <w:r>
        <w:t xml:space="preserve">16. </w:t>
      </w:r>
      <w:proofErr w:type="gramStart"/>
      <w:r>
        <w:t>Юридические лица и индивидуальные предприниматели, применяющие кассовое оборудование, обязаны его устанавливать в местах, доступных для визуального просмотра покупателем (потребителем) информации индикатора потребителя кассового оборудования (при его наличии), отображающего сумму денежных средств, проведенную по кассовому оборудованию.</w:t>
      </w:r>
      <w:proofErr w:type="gramEnd"/>
      <w:r>
        <w:t xml:space="preserve"> Кассовое оборудование, не имеющее индикатора потребителя, устанавливается таким образом, чтобы обеспечивался визуальный просмотр самого кассового оборудования. Непосредственно место установки кассового оборудования определяется юридическим лицом и индивидуальным предпринимателем, его использующим.</w:t>
      </w:r>
    </w:p>
    <w:p w:rsidR="00011855" w:rsidRDefault="00011855" w:rsidP="00011855">
      <w:pPr>
        <w:pStyle w:val="ConsPlusNormal"/>
        <w:ind w:firstLine="540"/>
        <w:jc w:val="both"/>
      </w:pPr>
      <w:r>
        <w:t xml:space="preserve">Требования об установке кассового оборудования в местах, указанных в </w:t>
      </w:r>
      <w:hyperlink w:anchor="Par189" w:tooltip="16. Юридические лица и индивидуальные предприниматели, применяющие кассовое оборудование, обязаны его устанавливать в местах, доступных для визуального просмотра покупателем (потребителем) информации индикатора потребителя кассового оборудования (при его налич" w:history="1">
        <w:r>
          <w:rPr>
            <w:color w:val="0000FF"/>
          </w:rPr>
          <w:t>части первой</w:t>
        </w:r>
      </w:hyperlink>
      <w:r>
        <w:t xml:space="preserve"> настоящего пункта, не распространяются на кассовое оборудование, используемое операторами почтовой связи, в объектах общественного питания, технологическими регламентами которых предусмотрено обслуживание потребителя за столиком, а также на кассовое оборудование, встроенное в автоматические электронные аппараты, торговые автоматы.</w:t>
      </w:r>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21.05.2014 </w:t>
      </w:r>
      <w:hyperlink r:id="rId95"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 xml:space="preserve">, от 19.06.2015 </w:t>
      </w:r>
      <w:hyperlink r:id="rId96"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516/15</w:t>
        </w:r>
      </w:hyperlink>
      <w:r>
        <w:t>)</w:t>
      </w:r>
    </w:p>
    <w:p w:rsidR="00011855" w:rsidRDefault="00011855" w:rsidP="00011855">
      <w:pPr>
        <w:pStyle w:val="ConsPlusNormal"/>
        <w:ind w:firstLine="540"/>
        <w:jc w:val="both"/>
      </w:pPr>
      <w:r>
        <w:t>17. Кассир обязан проводить суммы принятых наличных денежных средств и (или) денежных сре</w:t>
      </w:r>
      <w:proofErr w:type="gramStart"/>
      <w:r>
        <w:t>дств пр</w:t>
      </w:r>
      <w:proofErr w:type="gramEnd"/>
      <w:r>
        <w:t xml:space="preserve">и осуществлении расчетов в безналичной форме посредством использования банковских платежных карточек с применением платежных терминалов (в </w:t>
      </w:r>
      <w:r>
        <w:lastRenderedPageBreak/>
        <w:t>том числе при внесении авансовых платежей, предварительной оплаты, задатка и денежных средств, принимаемых в качестве залога) через кассовое оборудование. Проведение расчетов в наличной и безналичной форме через кассовое оборудование осуществляется в соответствии с эксплуатационной документацией на кассовое оборудование. В подтверждение принятия указанных сумм кассир обязан выдать покупателю (потребителю) платежный документ, подтверждающий оплату товара, выполненной работы, оказанной услуги, а также поместить полученные от покупателя наличные денежные средства в ящик для денег кассового оборудования (при его наличии) или иное место аналогичного назначения.</w:t>
      </w:r>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19.06.2015 </w:t>
      </w:r>
      <w:hyperlink r:id="rId97"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516/15</w:t>
        </w:r>
      </w:hyperlink>
      <w:r>
        <w:t xml:space="preserve">, от 20.04.2016 </w:t>
      </w:r>
      <w:hyperlink r:id="rId98" w:tooltip="Постановление Совета Министров Республики Беларусь, Национального банка Республики Беларусь от 20.04.2016 N 319/12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319/12</w:t>
        </w:r>
      </w:hyperlink>
      <w:r>
        <w:t>)</w:t>
      </w:r>
    </w:p>
    <w:p w:rsidR="00011855" w:rsidRDefault="00011855" w:rsidP="00011855">
      <w:pPr>
        <w:pStyle w:val="ConsPlusNormal"/>
        <w:ind w:firstLine="540"/>
        <w:jc w:val="both"/>
      </w:pPr>
      <w:proofErr w:type="gramStart"/>
      <w:r>
        <w:t>В начале рабочего дня (смены) кассир обязан выполнить на кассовом оборудовании с установленным средством контроля налоговых органов операцию регистрации внесения наличных денежных средств, полученных перед началом работы, в ящик для денег кассового оборудования (при его наличии) или иное место аналогичного назначения.</w:t>
      </w:r>
      <w:proofErr w:type="gramEnd"/>
    </w:p>
    <w:p w:rsidR="00011855" w:rsidRDefault="00011855" w:rsidP="00011855">
      <w:pPr>
        <w:pStyle w:val="ConsPlusNormal"/>
        <w:jc w:val="both"/>
      </w:pPr>
      <w:r>
        <w:t xml:space="preserve">(часть вторая п. 17 введена </w:t>
      </w:r>
      <w:hyperlink r:id="rId99"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09.08.2013 N 700/14)</w:t>
      </w:r>
    </w:p>
    <w:p w:rsidR="00011855" w:rsidRDefault="00011855" w:rsidP="00011855">
      <w:pPr>
        <w:pStyle w:val="ConsPlusNormal"/>
        <w:ind w:firstLine="540"/>
        <w:jc w:val="both"/>
      </w:pPr>
      <w:proofErr w:type="gramStart"/>
      <w:r>
        <w:t>При изъятии суммы наличных денежных средств из ящика для денег кассового оборудования (при его наличии) или иного места аналогичного назначения, за исключением выдачи сдачи, размена денег, возврата покупателю (потребителю) уплаченной за товар, выполненную работу, оказанную услугу денежной суммы, кассир обязан выполнить на кассовом оборудовании с установленным средством контроля налоговых органов операцию регистрации изъятия суммы наличных денежных средств из ящика для</w:t>
      </w:r>
      <w:proofErr w:type="gramEnd"/>
      <w:r>
        <w:t xml:space="preserve"> денег кассового оборудования (при его наличии) или иного места аналогичного назначения.</w:t>
      </w:r>
    </w:p>
    <w:p w:rsidR="00011855" w:rsidRDefault="00011855" w:rsidP="00011855">
      <w:pPr>
        <w:pStyle w:val="ConsPlusNormal"/>
        <w:jc w:val="both"/>
      </w:pPr>
      <w:r>
        <w:t xml:space="preserve">(часть третья п. 17 введена </w:t>
      </w:r>
      <w:hyperlink r:id="rId100"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09.08.2013 N 700/14)</w:t>
      </w:r>
    </w:p>
    <w:p w:rsidR="00011855" w:rsidRDefault="00011855" w:rsidP="00011855">
      <w:pPr>
        <w:pStyle w:val="ConsPlusNormal"/>
        <w:ind w:firstLine="540"/>
        <w:jc w:val="both"/>
      </w:pPr>
      <w:r>
        <w:t xml:space="preserve">18. По окончании рабочего дня (смены) или по требованию </w:t>
      </w:r>
      <w:proofErr w:type="gramStart"/>
      <w:r>
        <w:t>проверяющих</w:t>
      </w:r>
      <w:proofErr w:type="gramEnd"/>
      <w:r>
        <w:t xml:space="preserve"> на момент проверки кассир обязан вывести в соответствии с эксплуатационной документацией на кассовое оборудование:</w:t>
      </w:r>
    </w:p>
    <w:p w:rsidR="00011855" w:rsidRDefault="00011855" w:rsidP="00011855">
      <w:pPr>
        <w:pStyle w:val="ConsPlusNormal"/>
        <w:jc w:val="both"/>
      </w:pPr>
      <w:r>
        <w:t xml:space="preserve">(в ред. </w:t>
      </w:r>
      <w:hyperlink r:id="rId101"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контрольную ленту - для кассового оборудования с электронным журналом, когда контрольная лента формируется в едином рабочем цикле с чековой лентой при регистрации кассовой операции, но оформляется раздельно;</w:t>
      </w:r>
    </w:p>
    <w:p w:rsidR="00011855" w:rsidRDefault="00011855" w:rsidP="00011855">
      <w:pPr>
        <w:pStyle w:val="ConsPlusNormal"/>
        <w:ind w:firstLine="540"/>
        <w:jc w:val="both"/>
      </w:pPr>
      <w:r>
        <w:t>суточный (сменный) отчет (Z-отчет).</w:t>
      </w:r>
    </w:p>
    <w:p w:rsidR="00011855" w:rsidRDefault="00011855" w:rsidP="00011855">
      <w:pPr>
        <w:pStyle w:val="ConsPlusNormal"/>
        <w:ind w:firstLine="540"/>
        <w:jc w:val="both"/>
      </w:pPr>
      <w:r>
        <w:t>Требования настоящего пункта не распространяются на кассовое оборудование, встраиваемое в автоматические электронные аппараты, торговые автоматы.</w:t>
      </w:r>
    </w:p>
    <w:p w:rsidR="00011855" w:rsidRDefault="00011855" w:rsidP="00011855">
      <w:pPr>
        <w:pStyle w:val="ConsPlusNormal"/>
        <w:ind w:firstLine="540"/>
        <w:jc w:val="both"/>
      </w:pPr>
      <w:r>
        <w:t>Требование о выводе контрольной ленты не распространяется на кассовое оборудование с установленным средством контроля налоговых органов.</w:t>
      </w:r>
    </w:p>
    <w:p w:rsidR="00011855" w:rsidRDefault="00011855" w:rsidP="00011855">
      <w:pPr>
        <w:pStyle w:val="ConsPlusNormal"/>
        <w:jc w:val="both"/>
      </w:pPr>
      <w:r>
        <w:t xml:space="preserve">(часть третья п. 18 введена </w:t>
      </w:r>
      <w:hyperlink r:id="rId102"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09.08.2013 N 700/14; в ред. </w:t>
      </w:r>
      <w:hyperlink r:id="rId103"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19. Возврат покупателю (потребителю), участнику азартной игры, игроку денежных средств, принятых при продаже товаров, выполнении работ, оказании услуг, осуществлении деятельности в сфере игорного бизнеса, проведении электронных интерактивных игр, производится в порядке, установленном актами законодательства Республики Беларусь.</w:t>
      </w:r>
    </w:p>
    <w:p w:rsidR="00011855" w:rsidRDefault="00011855" w:rsidP="00011855">
      <w:pPr>
        <w:pStyle w:val="ConsPlusNormal"/>
        <w:ind w:firstLine="540"/>
        <w:jc w:val="both"/>
      </w:pPr>
      <w:r>
        <w:t>При возврате покупателю (потребителю) денежных средств, принятых при продаже товаров, выполнении работ, оказании услуг с применением кассового оборудования с установленным средством контроля налоговых органов, на этом кассовом оборудовании выполняется операция регистрации факта возврата денежных средств.</w:t>
      </w:r>
    </w:p>
    <w:p w:rsidR="00011855" w:rsidRDefault="00011855" w:rsidP="00011855">
      <w:pPr>
        <w:pStyle w:val="ConsPlusNormal"/>
        <w:jc w:val="both"/>
      </w:pPr>
      <w:r>
        <w:t xml:space="preserve">(часть вторая п. 19 введена </w:t>
      </w:r>
      <w:hyperlink r:id="rId104"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09.08.2013 N 700/14)</w:t>
      </w:r>
    </w:p>
    <w:p w:rsidR="00011855" w:rsidRDefault="00011855" w:rsidP="00011855">
      <w:pPr>
        <w:pStyle w:val="ConsPlusNormal"/>
        <w:ind w:firstLine="540"/>
        <w:jc w:val="both"/>
      </w:pPr>
      <w:r>
        <w:t>20. В случае ошибок, допущенных кассиром при вводе суммы денежных сре</w:t>
      </w:r>
      <w:proofErr w:type="gramStart"/>
      <w:r>
        <w:t>дств в сф</w:t>
      </w:r>
      <w:proofErr w:type="gramEnd"/>
      <w:r>
        <w:t xml:space="preserve">ормированном платежном документе, использование (погашение) в течение рабочего дня (смены) этого платежного документа запрещается. На кассовом оборудовании с установленным средством контроля налоговых органов выполняется операция по </w:t>
      </w:r>
      <w:r>
        <w:lastRenderedPageBreak/>
        <w:t xml:space="preserve">регистрации аннулирования ошибочно сформированного платежного документа. В конце рабочего дня (смены) составляется реестр ошибочно сформированных платежных документов кассового оборудования по форме согласно </w:t>
      </w:r>
      <w:hyperlink w:anchor="Par386" w:tooltip="Форма" w:history="1">
        <w:r>
          <w:rPr>
            <w:color w:val="0000FF"/>
          </w:rPr>
          <w:t>приложению 3</w:t>
        </w:r>
      </w:hyperlink>
      <w:r>
        <w:t>, к которому прилагаются ошибочно сформированные платежные документы.</w:t>
      </w:r>
    </w:p>
    <w:p w:rsidR="00011855" w:rsidRDefault="00011855" w:rsidP="00011855">
      <w:pPr>
        <w:pStyle w:val="ConsPlusNormal"/>
        <w:jc w:val="both"/>
      </w:pPr>
      <w:r>
        <w:t xml:space="preserve">(п. 20 в ред. </w:t>
      </w:r>
      <w:hyperlink r:id="rId105"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21. Контрольные ленты, суточные (сменные) отчеты (Z-отчеты) хранятся в течение 12 месяцев со дня их формирования.</w:t>
      </w:r>
    </w:p>
    <w:p w:rsidR="00011855" w:rsidRDefault="00011855" w:rsidP="00011855">
      <w:pPr>
        <w:pStyle w:val="ConsPlusNormal"/>
        <w:ind w:firstLine="540"/>
        <w:jc w:val="both"/>
      </w:pPr>
      <w:r>
        <w:t xml:space="preserve">22. </w:t>
      </w:r>
      <w:proofErr w:type="gramStart"/>
      <w:r>
        <w:t>В случае обнаружения неисправности кассового оборудования или повреждения средства контроля, установленного на нем, юридические лица и индивидуальные предприниматели обязаны прекратить прием наличных денежных средств и (или) банковских платежных карточек с его использованием.</w:t>
      </w:r>
      <w:proofErr w:type="gramEnd"/>
    </w:p>
    <w:p w:rsidR="00011855" w:rsidRDefault="00011855" w:rsidP="00011855">
      <w:pPr>
        <w:pStyle w:val="ConsPlusNormal"/>
        <w:jc w:val="both"/>
      </w:pPr>
      <w:r>
        <w:t xml:space="preserve">(в ред. </w:t>
      </w:r>
      <w:hyperlink r:id="rId106"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постановления</w:t>
        </w:r>
      </w:hyperlink>
      <w:r>
        <w:t xml:space="preserve"> Совмина, </w:t>
      </w:r>
      <w:proofErr w:type="spellStart"/>
      <w:r>
        <w:t>Нацбанка</w:t>
      </w:r>
      <w:proofErr w:type="spellEnd"/>
      <w:r>
        <w:t xml:space="preserve"> от 11.12.2012 N 1139/16)</w:t>
      </w:r>
    </w:p>
    <w:p w:rsidR="00011855" w:rsidRDefault="00011855" w:rsidP="00011855">
      <w:pPr>
        <w:pStyle w:val="ConsPlusNormal"/>
        <w:ind w:firstLine="540"/>
        <w:jc w:val="both"/>
      </w:pPr>
      <w:r>
        <w:t>Кассир обязан оформить окончание работы. При невозможности снятия суточного (сменного) отчета (Z-отчета) производится запись в книге кассира о неисправности кассового оборудования и сумме денежных средств, принятых с применением этого кассового оборудования за данный рабочий день (смену) до обнаружения его неисправности.</w:t>
      </w:r>
    </w:p>
    <w:p w:rsidR="00011855" w:rsidRDefault="00011855" w:rsidP="00011855">
      <w:pPr>
        <w:pStyle w:val="ConsPlusNormal"/>
        <w:ind w:firstLine="540"/>
        <w:jc w:val="both"/>
      </w:pPr>
      <w:r>
        <w:t xml:space="preserve">23. </w:t>
      </w:r>
      <w:proofErr w:type="gramStart"/>
      <w:r>
        <w:t>На период ремонта кассового оборудования при невозможности его замены на исправное кассовое оборудование или при временном отсутствии электроэнергии юридические лица и индивидуальные предприниматели осуществляют прием наличных денежных средств при продаже товаров, выполнении работ, оказании услуг с оформлением каждому покупателю (потребителю) документа с определенной степенью защиты, информация об изготовлении и реализации бланка которого включена в электронный банк данных бланков документов и</w:t>
      </w:r>
      <w:proofErr w:type="gramEnd"/>
      <w:r>
        <w:t xml:space="preserve"> документов с определенной степенью защиты и печатной продукции.</w:t>
      </w: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proofErr w:type="spellStart"/>
      <w:r>
        <w:t>КонсультантПлюс</w:t>
      </w:r>
      <w:proofErr w:type="spellEnd"/>
      <w:r>
        <w:t>: примечание.</w:t>
      </w:r>
    </w:p>
    <w:p w:rsidR="00011855" w:rsidRDefault="00011855" w:rsidP="00011855">
      <w:pPr>
        <w:pStyle w:val="ConsPlusNormal"/>
        <w:ind w:firstLine="540"/>
        <w:jc w:val="both"/>
      </w:pPr>
      <w:proofErr w:type="gramStart"/>
      <w:r>
        <w:t>Из Государственного реестра подлежат исключению модели (модификации) кассового оборудования в случае несоответствия после 31 декабря 2016 года модели (модификации) кассового оборудования требованиям государственных стандартов, определяющим работу кассового оборудования с деноминированными официальными денежными единицами Республики Беларусь (</w:t>
      </w:r>
      <w:hyperlink r:id="rId107" w:tooltip="Постановление Совета Министров Республики Беларусь от 07.06.2002 N 738 (ред. от 03.06.2016) &quot;Об утверждении Положения о порядке ведения Государственного реестра моделей (модификаций) кассовых суммирующих аппаратов и специальных компьютерных систем, используемы" w:history="1">
        <w:r>
          <w:rPr>
            <w:color w:val="0000FF"/>
          </w:rPr>
          <w:t>абзац четвертый пункта 15</w:t>
        </w:r>
      </w:hyperlink>
      <w:r>
        <w:t xml:space="preserve"> Положения о порядке ведения Государственного реестра моделей (модификаций) кассовых суммирующих аппаратов и специальных компьютерных систем, используемых на территории Республики Беларусь, утвержденного</w:t>
      </w:r>
      <w:proofErr w:type="gramEnd"/>
      <w:r>
        <w:t xml:space="preserve"> постановлением Совета Министров Республики Беларусь от 7 июня 2002 N 738).</w:t>
      </w:r>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proofErr w:type="spellStart"/>
      <w:r>
        <w:t>КонсультантПлюс</w:t>
      </w:r>
      <w:proofErr w:type="spellEnd"/>
      <w:r>
        <w:t>: примечание.</w:t>
      </w:r>
    </w:p>
    <w:p w:rsidR="00011855" w:rsidRDefault="00011855" w:rsidP="00011855">
      <w:pPr>
        <w:pStyle w:val="ConsPlusNormal"/>
        <w:ind w:firstLine="540"/>
        <w:jc w:val="both"/>
      </w:pPr>
      <w:proofErr w:type="gramStart"/>
      <w:r>
        <w:t xml:space="preserve">Об использовании кассового оборудования в период проведения деноминации официальной денежной единицы Республики Беларусь и снятии с регистрации кассового оборудования в налоговом органе, не поддерживающего режим работы в деноминированных денежных единицах Республики Беларусь, см. </w:t>
      </w:r>
      <w:hyperlink r:id="rId108" w:tooltip="Разъяснение Министерства по налогам и сборам Республики Беларусь &quot;Ответы на вопросы плательщиков о применении кассового оборудования в период проведения деноминации&quot; (размещено на официальном интернет-сайте МНС 17.06.2016){КонсультантПлюс}" w:history="1">
        <w:r>
          <w:rPr>
            <w:color w:val="0000FF"/>
          </w:rPr>
          <w:t>разъяснение</w:t>
        </w:r>
      </w:hyperlink>
      <w:r>
        <w:t xml:space="preserve"> Министерства по налогам и сборам Республики Беларусь "Ответы на вопросы плательщиков о применении кассового оборудования в период проведения деноминации".</w:t>
      </w:r>
      <w:proofErr w:type="gramEnd"/>
    </w:p>
    <w:p w:rsidR="00011855" w:rsidRDefault="00011855" w:rsidP="00011855">
      <w:pPr>
        <w:pStyle w:val="ConsPlusNormal"/>
        <w:pBdr>
          <w:top w:val="single" w:sz="6" w:space="0" w:color="auto"/>
        </w:pBdr>
        <w:spacing w:before="100" w:after="100"/>
        <w:jc w:val="both"/>
        <w:rPr>
          <w:sz w:val="2"/>
          <w:szCs w:val="2"/>
        </w:rPr>
      </w:pPr>
    </w:p>
    <w:p w:rsidR="00011855" w:rsidRDefault="00011855" w:rsidP="00011855">
      <w:pPr>
        <w:pStyle w:val="ConsPlusNormal"/>
        <w:ind w:firstLine="540"/>
        <w:jc w:val="both"/>
      </w:pPr>
      <w:r>
        <w:t>24. Запрещается использование юридическими лицами и индивидуальными предпринимателями кассового оборудования:</w:t>
      </w:r>
    </w:p>
    <w:p w:rsidR="00011855" w:rsidRDefault="00011855" w:rsidP="00011855">
      <w:pPr>
        <w:pStyle w:val="ConsPlusNormal"/>
        <w:ind w:firstLine="540"/>
        <w:jc w:val="both"/>
      </w:pPr>
      <w:proofErr w:type="gramStart"/>
      <w:r>
        <w:t>модели (модификации) которого не включены в Государственный реестр либо исключены из него;</w:t>
      </w:r>
      <w:proofErr w:type="gramEnd"/>
    </w:p>
    <w:p w:rsidR="00011855" w:rsidRDefault="00011855" w:rsidP="00011855">
      <w:pPr>
        <w:pStyle w:val="ConsPlusNormal"/>
        <w:ind w:firstLine="540"/>
        <w:jc w:val="both"/>
      </w:pPr>
      <w:r>
        <w:t xml:space="preserve">по истечении 6 лет </w:t>
      </w:r>
      <w:proofErr w:type="gramStart"/>
      <w:r>
        <w:t>с даты</w:t>
      </w:r>
      <w:proofErr w:type="gramEnd"/>
      <w:r>
        <w:t xml:space="preserve"> первой </w:t>
      </w:r>
      <w:hyperlink r:id="rId109" w:tooltip="Постановление Министерства по налогам и сборам Республики Беларусь от 05.09.2011 N 44 (ред. от 21.07.2015) &quot;Об утверждении Инструкции о порядке регистрации в инспекциях Министерства по налогам и сборам Республики Беларусь кассового оборудования и снятия его с " w:history="1">
        <w:r>
          <w:rPr>
            <w:color w:val="0000FF"/>
          </w:rPr>
          <w:t>регистрации</w:t>
        </w:r>
      </w:hyperlink>
      <w:r>
        <w:t xml:space="preserve"> кассового оборудования в налоговом органе по месту постановки на учет юридического лица или индивидуального предпринимателя (за исключением моделей (модификаций) кассового оборудования с </w:t>
      </w:r>
      <w:r>
        <w:lastRenderedPageBreak/>
        <w:t xml:space="preserve">установленным средством контроля налоговых органов и специальных компьютерных систем, указанных в </w:t>
      </w:r>
      <w:hyperlink w:anchor="Par157" w:tooltip="Модели (модификации) кассовых суммирующих аппаратов, в том числе совмещенных с таксометрами, билетопечатающих машин с установленным средством контроля налоговых органов и специальных компьютерных систем применяются в период их нахождения в Государственном реес" w:history="1">
        <w:r>
          <w:rPr>
            <w:color w:val="0000FF"/>
          </w:rPr>
          <w:t>части второй пункта 7</w:t>
        </w:r>
      </w:hyperlink>
      <w:r>
        <w:t xml:space="preserve"> настоящего Положения);</w:t>
      </w:r>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09.08.2013 </w:t>
      </w:r>
      <w:hyperlink r:id="rId110"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N 700/14</w:t>
        </w:r>
      </w:hyperlink>
      <w:r>
        <w:t xml:space="preserve">, от 19.06.2015 </w:t>
      </w:r>
      <w:hyperlink r:id="rId111"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516/15</w:t>
        </w:r>
      </w:hyperlink>
      <w:r>
        <w:t>)</w:t>
      </w:r>
    </w:p>
    <w:p w:rsidR="00011855" w:rsidRDefault="00011855" w:rsidP="00011855">
      <w:pPr>
        <w:pStyle w:val="ConsPlusNormal"/>
        <w:ind w:firstLine="540"/>
        <w:jc w:val="both"/>
      </w:pPr>
      <w:r>
        <w:t>не зарегистрированного в налоговом органе по месту постановки юридического лица и индивидуального предпринимателя на учет (за исключением кассового оборудования с установленным средством контроля налоговых органов);</w:t>
      </w:r>
    </w:p>
    <w:p w:rsidR="00011855" w:rsidRDefault="00011855" w:rsidP="00011855">
      <w:pPr>
        <w:pStyle w:val="ConsPlusNormal"/>
        <w:jc w:val="both"/>
      </w:pPr>
      <w:r>
        <w:t xml:space="preserve">(в ред. </w:t>
      </w:r>
      <w:hyperlink r:id="rId112"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модели (модификации) которого используются не в соответствии со сферой применения, указанной в Государственном реестре;</w:t>
      </w:r>
    </w:p>
    <w:p w:rsidR="00011855" w:rsidRDefault="00011855" w:rsidP="00011855">
      <w:pPr>
        <w:pStyle w:val="ConsPlusNormal"/>
        <w:ind w:firstLine="540"/>
        <w:jc w:val="both"/>
      </w:pPr>
      <w:r>
        <w:t>без заполнения книги кассира (за исключением кассового оборудования, используемого индивидуальными предпринимателями - плательщиками единого налога с индивидуальных предпринимателей и иных физических лиц, кассового оборудования, встроенного в автоматические электронные аппараты, торговые автоматы, специальных компьютерных систем и кассового оборудования с установленным средством контроля налоговых органов);</w:t>
      </w:r>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09.08.2013 </w:t>
      </w:r>
      <w:hyperlink r:id="rId113"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N 700/14</w:t>
        </w:r>
      </w:hyperlink>
      <w:r>
        <w:t xml:space="preserve">, от 19.06.2015 </w:t>
      </w:r>
      <w:hyperlink r:id="rId114"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516/15</w:t>
        </w:r>
      </w:hyperlink>
      <w:r>
        <w:t>)</w:t>
      </w:r>
    </w:p>
    <w:p w:rsidR="00011855" w:rsidRDefault="00011855" w:rsidP="00011855">
      <w:pPr>
        <w:pStyle w:val="ConsPlusNormal"/>
        <w:ind w:firstLine="540"/>
        <w:jc w:val="both"/>
      </w:pPr>
      <w:r>
        <w:t>без средств контроля либо с поврежденными средствами контроля;</w:t>
      </w:r>
    </w:p>
    <w:p w:rsidR="00011855" w:rsidRDefault="00011855" w:rsidP="00011855">
      <w:pPr>
        <w:pStyle w:val="ConsPlusNormal"/>
        <w:ind w:firstLine="540"/>
        <w:jc w:val="both"/>
      </w:pPr>
      <w:r>
        <w:t>без заключения договора на его техническое обслуживание и ремонт (за исключением специальных компьютерных систем);</w:t>
      </w:r>
    </w:p>
    <w:p w:rsidR="00011855" w:rsidRDefault="00011855" w:rsidP="00011855">
      <w:pPr>
        <w:pStyle w:val="ConsPlusNormal"/>
        <w:ind w:firstLine="540"/>
        <w:jc w:val="both"/>
      </w:pPr>
      <w:proofErr w:type="gramStart"/>
      <w:r>
        <w:t xml:space="preserve">не соответствующего технической документации и эталонному образцу модели (модификации) кассового оборудования, включенной в Государственный реестр, по </w:t>
      </w:r>
      <w:hyperlink r:id="rId115" w:tooltip="Постановление Государственного комитета по стандартизации Республики Беларусь от 08.11.2012 N 72 &quot;Об утверждении Инструкции о порядке организации и проведения технического освидетельствования кассового оборудования&quot;{КонсультантПлюс}" w:history="1">
        <w:r>
          <w:rPr>
            <w:color w:val="0000FF"/>
          </w:rPr>
          <w:t>акту</w:t>
        </w:r>
      </w:hyperlink>
      <w:r>
        <w:t xml:space="preserve"> (</w:t>
      </w:r>
      <w:hyperlink r:id="rId116" w:tooltip="Постановление Государственного комитета по стандартизации Республики Беларусь от 08.11.2012 N 72 &quot;Об утверждении Инструкции о порядке организации и проведения технического освидетельствования кассового оборудования&quot;{КонсультантПлюс}" w:history="1">
        <w:r>
          <w:rPr>
            <w:color w:val="0000FF"/>
          </w:rPr>
          <w:t>заключению</w:t>
        </w:r>
      </w:hyperlink>
      <w:r>
        <w:t>) юридического лица, определенного Государственным комитетом по стандартизации, о результатах технического освидетельствования кассового оборудования;</w:t>
      </w:r>
      <w:proofErr w:type="gramEnd"/>
    </w:p>
    <w:p w:rsidR="00011855" w:rsidRDefault="00011855" w:rsidP="00011855">
      <w:pPr>
        <w:pStyle w:val="ConsPlusNormal"/>
        <w:ind w:firstLine="540"/>
        <w:jc w:val="both"/>
      </w:pPr>
      <w:proofErr w:type="gramStart"/>
      <w:r>
        <w:t>не в фискальном режиме (требование не распространяется на кассовое оборудование с установленным средством контроля налоговых органов) либо не обеспечивающего наличие в платежном документе информации, предусмотренной техническими нормативными правовыми актами, а также формирующего платежный документ, в котором время оплаты товара, выполненной работы, оказанной услуги указано с отклонением от астрономического времени более чем на пять минут;</w:t>
      </w:r>
      <w:proofErr w:type="gramEnd"/>
    </w:p>
    <w:p w:rsidR="00011855" w:rsidRDefault="00011855" w:rsidP="00011855">
      <w:pPr>
        <w:pStyle w:val="ConsPlusNormal"/>
        <w:jc w:val="both"/>
      </w:pPr>
      <w:r>
        <w:t xml:space="preserve">(в ред. </w:t>
      </w:r>
      <w:hyperlink r:id="rId117"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 xml:space="preserve">без средства контроля налоговых органов по истечении сроков, установленных в </w:t>
      </w:r>
      <w:hyperlink w:anchor="Par37" w:tooltip="2.6. прием наличных денежных средств и (или) банковских платежных карточек с применением кассового оборудования с установленным средством контроля налоговых органов, если иное не установлено в части второй настоящего подпункта, осуществляется:" w:history="1">
        <w:r>
          <w:rPr>
            <w:color w:val="0000FF"/>
          </w:rPr>
          <w:t>подпункте 2.6 пункта 2</w:t>
        </w:r>
      </w:hyperlink>
      <w:r>
        <w:t xml:space="preserve"> постановления, утверждающего настоящее Положение, или при неисправности, отключении средства контроля налоговых органов после его установки в кассовом оборудовании;</w:t>
      </w:r>
    </w:p>
    <w:p w:rsidR="00011855" w:rsidRDefault="00011855" w:rsidP="00011855">
      <w:pPr>
        <w:pStyle w:val="ConsPlusNormal"/>
        <w:jc w:val="both"/>
      </w:pPr>
      <w:r>
        <w:t xml:space="preserve">(абзац введен </w:t>
      </w:r>
      <w:hyperlink r:id="rId118"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09.08.2013 N 700/14; в ред. </w:t>
      </w:r>
      <w:hyperlink r:id="rId119"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без наличия в месте установки кассового оборудования эксплуатационной документации, за исключением случаев, установленных настоящим Положением.</w:t>
      </w:r>
    </w:p>
    <w:p w:rsidR="00011855" w:rsidRDefault="00011855" w:rsidP="00011855">
      <w:pPr>
        <w:pStyle w:val="ConsPlusNormal"/>
        <w:jc w:val="both"/>
      </w:pPr>
      <w:r>
        <w:t xml:space="preserve">(абзац введен </w:t>
      </w:r>
      <w:hyperlink r:id="rId120" w:tooltip="Постановление Совета Министров Республики Беларусь, Национального банка Республики Беларусь от 09.08.2013 N 700/14 &quot;О внесении дополнений и изме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09.08.2013 N 700/14)</w:t>
      </w:r>
    </w:p>
    <w:p w:rsidR="00011855" w:rsidRDefault="00011855" w:rsidP="00011855">
      <w:pPr>
        <w:pStyle w:val="ConsPlusNormal"/>
        <w:ind w:firstLine="540"/>
        <w:jc w:val="both"/>
      </w:pPr>
      <w:r>
        <w:t xml:space="preserve">25. </w:t>
      </w:r>
      <w:proofErr w:type="gramStart"/>
      <w:r>
        <w:t>Запрещается хранить в ящике для денег кассового оборудования или ином месте аналогичного назначения наличные денежные средства, не учтенные через кассовое оборудование, кроме полученных перед началом работы для расходных операций и указанных в книге кассира.</w:t>
      </w:r>
      <w:proofErr w:type="gramEnd"/>
    </w:p>
    <w:p w:rsidR="00011855" w:rsidRDefault="00011855" w:rsidP="00011855">
      <w:pPr>
        <w:pStyle w:val="ConsPlusNormal"/>
        <w:jc w:val="both"/>
      </w:pPr>
    </w:p>
    <w:p w:rsidR="00011855" w:rsidRDefault="00011855" w:rsidP="00011855">
      <w:pPr>
        <w:pStyle w:val="ConsPlusNormal"/>
        <w:jc w:val="center"/>
        <w:outlineLvl w:val="1"/>
      </w:pPr>
      <w:r>
        <w:rPr>
          <w:b/>
          <w:bCs/>
        </w:rPr>
        <w:t>ГЛАВА 3</w:t>
      </w:r>
    </w:p>
    <w:p w:rsidR="00011855" w:rsidRDefault="00011855" w:rsidP="00011855">
      <w:pPr>
        <w:pStyle w:val="ConsPlusNormal"/>
        <w:jc w:val="center"/>
      </w:pPr>
      <w:r>
        <w:rPr>
          <w:b/>
          <w:bCs/>
        </w:rPr>
        <w:t>ОСОБЕННОСТИ ПОРЯДКА ИСПОЛЬЗОВАНИЯ АВТОМАТИЧЕСКИХ ЭЛЕКТРОННЫХ АППАРАТОВ, ТОРГОВЫХ АВТОМАТОВ</w:t>
      </w:r>
    </w:p>
    <w:p w:rsidR="00011855" w:rsidRDefault="00011855" w:rsidP="00011855">
      <w:pPr>
        <w:pStyle w:val="ConsPlusNormal"/>
        <w:jc w:val="both"/>
      </w:pPr>
    </w:p>
    <w:p w:rsidR="00011855" w:rsidRDefault="00011855" w:rsidP="00011855">
      <w:pPr>
        <w:pStyle w:val="ConsPlusNormal"/>
        <w:ind w:firstLine="540"/>
        <w:jc w:val="both"/>
      </w:pPr>
      <w:r>
        <w:t>26. В составе автоматических электронных аппаратов, торговых автоматов используется кассовое оборудование, модели (модификации) которого включены в Государственный реестр с соответствующей сферой применения.</w:t>
      </w:r>
    </w:p>
    <w:p w:rsidR="00011855" w:rsidRDefault="00011855" w:rsidP="00011855">
      <w:pPr>
        <w:pStyle w:val="ConsPlusNormal"/>
        <w:ind w:firstLine="540"/>
        <w:jc w:val="both"/>
      </w:pPr>
      <w:r>
        <w:lastRenderedPageBreak/>
        <w:t xml:space="preserve">27. </w:t>
      </w:r>
      <w:proofErr w:type="gramStart"/>
      <w:r>
        <w:t>При продаже товаров, выполнении работ, оказании услуг с использованием автоматических электронных аппаратов, торговых автоматов со встроенным кассовым оборудованием покупателю (потребителю) данным оборудованием формируется и выдается платежный документ (проездной документ (билет).</w:t>
      </w:r>
      <w:proofErr w:type="gramEnd"/>
    </w:p>
    <w:p w:rsidR="00011855" w:rsidRDefault="00011855" w:rsidP="00011855">
      <w:pPr>
        <w:pStyle w:val="ConsPlusNormal"/>
        <w:ind w:firstLine="540"/>
        <w:jc w:val="both"/>
      </w:pPr>
      <w:r>
        <w:t xml:space="preserve">28. </w:t>
      </w:r>
      <w:proofErr w:type="gramStart"/>
      <w:r>
        <w:t>На лицевой стороне автоматических электронных аппаратов, торговых автоматов со встроенным кассовым оборудованием, обращенной к покупателю (потребителю), размещается табличка с информацией о модели (модификации) встроенного кассового оборудования, заводских номерах автоматического электронного аппарата, торгового автомата и кассового оборудования, наименовании налогового органа, его зарегистрировавшего, юридическом лице или индивидуальном предпринимателе, использующем данное оборудование, с указанием их места нахождения (места жительства) и контактного телефона.</w:t>
      </w:r>
      <w:proofErr w:type="gramEnd"/>
    </w:p>
    <w:p w:rsidR="00011855" w:rsidRDefault="00011855" w:rsidP="00011855">
      <w:pPr>
        <w:pStyle w:val="ConsPlusNormal"/>
        <w:ind w:firstLine="540"/>
        <w:jc w:val="both"/>
      </w:pPr>
      <w:r>
        <w:t>29. Запрещается с 1 июля 2012 г. применение юридическими лицами и индивидуальными предпринимателями автоматических электронных аппаратов, торговых автоматов:</w:t>
      </w:r>
    </w:p>
    <w:p w:rsidR="00011855" w:rsidRDefault="00011855" w:rsidP="00011855">
      <w:pPr>
        <w:pStyle w:val="ConsPlusNormal"/>
        <w:ind w:firstLine="540"/>
        <w:jc w:val="both"/>
      </w:pPr>
      <w:r>
        <w:t>не обеспечивающих учет принятых наличных денежных средств;</w:t>
      </w:r>
    </w:p>
    <w:p w:rsidR="00011855" w:rsidRDefault="00011855" w:rsidP="00011855">
      <w:pPr>
        <w:pStyle w:val="ConsPlusNormal"/>
        <w:ind w:firstLine="540"/>
        <w:jc w:val="both"/>
      </w:pPr>
      <w:r>
        <w:t>без встроенного кассового оборудования либо без использования средства контроля налоговых органов;</w:t>
      </w:r>
    </w:p>
    <w:p w:rsidR="00011855" w:rsidRDefault="00011855" w:rsidP="00011855">
      <w:pPr>
        <w:pStyle w:val="ConsPlusNormal"/>
        <w:ind w:firstLine="540"/>
        <w:jc w:val="both"/>
      </w:pPr>
      <w:proofErr w:type="gramStart"/>
      <w:r>
        <w:t xml:space="preserve">со встроенным кассовым оборудованием, модели (модификации) которого не включены в Государственный реестр, и (или) не соответствующего технической документации и эталонному образцу модели (модификации) кассового оборудования, включенной в Государственный реестр, по </w:t>
      </w:r>
      <w:hyperlink r:id="rId121" w:tooltip="Постановление Государственного комитета по стандартизации Республики Беларусь от 08.11.2012 N 72 &quot;Об утверждении Инструкции о порядке организации и проведения технического освидетельствования кассового оборудования&quot;{КонсультантПлюс}" w:history="1">
        <w:r>
          <w:rPr>
            <w:color w:val="0000FF"/>
          </w:rPr>
          <w:t>акту</w:t>
        </w:r>
      </w:hyperlink>
      <w:r>
        <w:t xml:space="preserve"> (</w:t>
      </w:r>
      <w:hyperlink r:id="rId122" w:tooltip="Постановление Государственного комитета по стандартизации Республики Беларусь от 08.11.2012 N 72 &quot;Об утверждении Инструкции о порядке организации и проведения технического освидетельствования кассового оборудования&quot;{КонсультантПлюс}" w:history="1">
        <w:r>
          <w:rPr>
            <w:color w:val="0000FF"/>
          </w:rPr>
          <w:t>заключению</w:t>
        </w:r>
      </w:hyperlink>
      <w:r>
        <w:t>) юридического лица, определенного Государственным комитетом по стандартизации, о результатах технического освидетельствования кассового оборудования.</w:t>
      </w:r>
      <w:proofErr w:type="gramEnd"/>
    </w:p>
    <w:p w:rsidR="00011855" w:rsidRDefault="00011855" w:rsidP="00011855">
      <w:pPr>
        <w:pStyle w:val="ConsPlusNormal"/>
        <w:ind w:firstLine="540"/>
        <w:jc w:val="both"/>
      </w:pPr>
      <w:r>
        <w:t>30. Изъятие наличных денежных средств из автоматических электронных аппаратов, торговых автоматов осуществляется не реже чем один раз в 7 дней.</w:t>
      </w:r>
    </w:p>
    <w:p w:rsidR="00011855" w:rsidRDefault="00011855" w:rsidP="00011855">
      <w:pPr>
        <w:pStyle w:val="ConsPlusNormal"/>
        <w:ind w:firstLine="540"/>
        <w:jc w:val="both"/>
      </w:pPr>
      <w:r>
        <w:t>Юридические лица и индивидуальные предприниматели, использующие автоматические электронные аппараты, торговые автоматы, обязаны обеспечить раздельный учет (в произвольной форме) принятых наличных денежных средств, изымаемых из автоматических электронных аппаратов, торговых автоматов.</w:t>
      </w:r>
    </w:p>
    <w:p w:rsidR="00011855" w:rsidRDefault="00011855" w:rsidP="00011855">
      <w:pPr>
        <w:pStyle w:val="ConsPlusNormal"/>
        <w:jc w:val="both"/>
      </w:pPr>
    </w:p>
    <w:p w:rsidR="00011855" w:rsidRDefault="00011855" w:rsidP="00011855">
      <w:pPr>
        <w:pStyle w:val="ConsPlusNormal"/>
        <w:jc w:val="center"/>
        <w:outlineLvl w:val="1"/>
      </w:pPr>
      <w:r>
        <w:rPr>
          <w:b/>
          <w:bCs/>
        </w:rPr>
        <w:t>ГЛАВА 4</w:t>
      </w:r>
    </w:p>
    <w:p w:rsidR="00011855" w:rsidRDefault="00011855" w:rsidP="00011855">
      <w:pPr>
        <w:pStyle w:val="ConsPlusNormal"/>
        <w:jc w:val="center"/>
      </w:pPr>
      <w:r>
        <w:rPr>
          <w:b/>
          <w:bCs/>
        </w:rPr>
        <w:t>ПОРЯДОК ПРИЕМА НАЛИЧНЫХ ДЕНЕЖНЫХ СРЕДСТВ ПРИ ПРОДАЖЕ ТОВАРОВ, ВЫПОЛНЕНИИ РАБОТ, ОКАЗАНИИ УСЛУГ БЕЗ ПРИМЕНЕНИЯ КАССОВОГО ОБОРУДОВАНИЯ, ПЛАТЕЖНЫХ ТЕРМИНАЛОВ</w:t>
      </w:r>
    </w:p>
    <w:p w:rsidR="00011855" w:rsidRDefault="00011855" w:rsidP="00011855">
      <w:pPr>
        <w:pStyle w:val="ConsPlusNormal"/>
        <w:jc w:val="both"/>
      </w:pPr>
    </w:p>
    <w:p w:rsidR="00011855" w:rsidRDefault="00011855" w:rsidP="00011855">
      <w:pPr>
        <w:pStyle w:val="ConsPlusNormal"/>
        <w:ind w:firstLine="540"/>
        <w:jc w:val="both"/>
      </w:pPr>
      <w:bookmarkStart w:id="20" w:name="Par258"/>
      <w:bookmarkEnd w:id="20"/>
      <w:r>
        <w:t>31. Юридические лица и индивидуальные предприниматели вправе принимать наличные денежные средства при продаже товаров, выполнении работ, оказании услуг и осуществлении лотерейной деятельности без применения кассового оборудования и (или) платежных терминалов в случаях:</w:t>
      </w:r>
    </w:p>
    <w:p w:rsidR="00011855" w:rsidRDefault="00011855" w:rsidP="00011855">
      <w:pPr>
        <w:pStyle w:val="ConsPlusNormal"/>
        <w:ind w:firstLine="540"/>
        <w:jc w:val="both"/>
      </w:pPr>
      <w:bookmarkStart w:id="21" w:name="Par259"/>
      <w:bookmarkEnd w:id="21"/>
      <w:r>
        <w:t>31.1. осуществления розничной торговли товарами в торговых объектах системы потребительской кооперации, расположенных в сельских населенных пунктах, в которых продажу товаров осуществляет один продавец;</w:t>
      </w:r>
    </w:p>
    <w:p w:rsidR="00011855" w:rsidRDefault="00011855" w:rsidP="00011855">
      <w:pPr>
        <w:pStyle w:val="ConsPlusNormal"/>
        <w:jc w:val="both"/>
      </w:pPr>
      <w:r>
        <w:t>(</w:t>
      </w:r>
      <w:proofErr w:type="spellStart"/>
      <w:r>
        <w:t>пп</w:t>
      </w:r>
      <w:proofErr w:type="spellEnd"/>
      <w:r>
        <w:t xml:space="preserve">. 31.1 в ред. </w:t>
      </w:r>
      <w:hyperlink r:id="rId123"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постановления</w:t>
        </w:r>
      </w:hyperlink>
      <w:r>
        <w:t xml:space="preserve"> Совмина, </w:t>
      </w:r>
      <w:proofErr w:type="spellStart"/>
      <w:r>
        <w:t>Нацбанка</w:t>
      </w:r>
      <w:proofErr w:type="spellEnd"/>
      <w:r>
        <w:t xml:space="preserve"> от 11.12.2012 N 1139/16)</w:t>
      </w:r>
    </w:p>
    <w:p w:rsidR="00011855" w:rsidRDefault="00011855" w:rsidP="00011855">
      <w:pPr>
        <w:pStyle w:val="ConsPlusNormal"/>
        <w:ind w:firstLine="540"/>
        <w:jc w:val="both"/>
      </w:pPr>
      <w:r>
        <w:t>31.2. осуществления розничной торговли на торговых местах на рынках (за исключением продажи запасных частей к автомобилям) и ярмарках;</w:t>
      </w:r>
    </w:p>
    <w:p w:rsidR="00011855" w:rsidRDefault="00011855" w:rsidP="00011855">
      <w:pPr>
        <w:pStyle w:val="ConsPlusNormal"/>
        <w:jc w:val="both"/>
      </w:pPr>
      <w:r>
        <w:t xml:space="preserve">(в ред. </w:t>
      </w:r>
      <w:hyperlink r:id="rId124"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постановления</w:t>
        </w:r>
      </w:hyperlink>
      <w:r>
        <w:t xml:space="preserve"> Совмина, </w:t>
      </w:r>
      <w:proofErr w:type="spellStart"/>
      <w:r>
        <w:t>Нацбанка</w:t>
      </w:r>
      <w:proofErr w:type="spellEnd"/>
      <w:r>
        <w:t xml:space="preserve"> от 11.12.2012 N 1139/16)</w:t>
      </w:r>
    </w:p>
    <w:p w:rsidR="00011855" w:rsidRDefault="00011855" w:rsidP="00011855">
      <w:pPr>
        <w:pStyle w:val="ConsPlusNormal"/>
        <w:ind w:firstLine="540"/>
        <w:jc w:val="both"/>
      </w:pPr>
      <w:bookmarkStart w:id="22" w:name="Par263"/>
      <w:bookmarkEnd w:id="22"/>
      <w:r>
        <w:t>31.3. осуществления разносной торговли товарами;</w:t>
      </w:r>
    </w:p>
    <w:p w:rsidR="00011855" w:rsidRDefault="00011855" w:rsidP="00011855">
      <w:pPr>
        <w:pStyle w:val="ConsPlusNormal"/>
        <w:jc w:val="both"/>
      </w:pPr>
      <w:r>
        <w:t xml:space="preserve">(в ред. </w:t>
      </w:r>
      <w:hyperlink r:id="rId125"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постановления</w:t>
        </w:r>
      </w:hyperlink>
      <w:r>
        <w:t xml:space="preserve"> Совмина, </w:t>
      </w:r>
      <w:proofErr w:type="spellStart"/>
      <w:r>
        <w:t>Нацбанка</w:t>
      </w:r>
      <w:proofErr w:type="spellEnd"/>
      <w:r>
        <w:t xml:space="preserve"> от 11.12.2012 N 1139/16)</w:t>
      </w:r>
    </w:p>
    <w:p w:rsidR="00011855" w:rsidRDefault="00011855" w:rsidP="00011855">
      <w:pPr>
        <w:pStyle w:val="ConsPlusNormal"/>
        <w:ind w:firstLine="540"/>
        <w:jc w:val="both"/>
      </w:pPr>
      <w:bookmarkStart w:id="23" w:name="Par265"/>
      <w:bookmarkEnd w:id="23"/>
      <w:r>
        <w:t>31.4. использования до 1 июля 2012 г. автоматических электронных аппаратов, торговых автоматов;</w:t>
      </w:r>
    </w:p>
    <w:p w:rsidR="00011855" w:rsidRDefault="00011855" w:rsidP="00011855">
      <w:pPr>
        <w:pStyle w:val="ConsPlusNormal"/>
        <w:ind w:firstLine="540"/>
        <w:jc w:val="both"/>
      </w:pPr>
      <w:bookmarkStart w:id="24" w:name="Par266"/>
      <w:bookmarkEnd w:id="24"/>
      <w:proofErr w:type="gramStart"/>
      <w:r>
        <w:lastRenderedPageBreak/>
        <w:t>31.5. продажи проездных документов, билетов, проездных, пригородных, абонементных и международных билетов, плацкарт и доплатных квитанций, талонов, жетонов в автомобильном транспорте, на котором выполняются городские перевозки пассажиров в регулярном сообщении, городском электрическом транспорте, метрополитене, поездах городских, региональных, межрегиональных, международных, коммерческих линий и на железнодорожных станциях (остановочных пунктах) государственного объединения "Белорусская железная дорога", в пунктах их продажи;</w:t>
      </w:r>
      <w:proofErr w:type="gramEnd"/>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31.10.2012 </w:t>
      </w:r>
      <w:hyperlink r:id="rId126" w:tooltip="Постановление Совета Министров Республики Беларусь, Национального банка Республики Беларусь от 31.10.2012 N 997/14 &quot;О внесении изменений и дополнения в постановление Совета Министров Республики Беларусь и Национального банка Республики Беларусь от 6 июля 2011 " w:history="1">
        <w:r>
          <w:rPr>
            <w:color w:val="0000FF"/>
          </w:rPr>
          <w:t>N 997/14</w:t>
        </w:r>
      </w:hyperlink>
      <w:r>
        <w:t xml:space="preserve">, от 19.06.2015 </w:t>
      </w:r>
      <w:hyperlink r:id="rId127"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516/15</w:t>
        </w:r>
      </w:hyperlink>
      <w:r>
        <w:t>)</w:t>
      </w:r>
    </w:p>
    <w:p w:rsidR="00011855" w:rsidRDefault="00011855" w:rsidP="00011855">
      <w:pPr>
        <w:pStyle w:val="ConsPlusNormal"/>
        <w:ind w:firstLine="540"/>
        <w:jc w:val="both"/>
      </w:pPr>
      <w:bookmarkStart w:id="25" w:name="Par268"/>
      <w:bookmarkEnd w:id="25"/>
      <w:r>
        <w:t>31.6. исключен;</w:t>
      </w:r>
    </w:p>
    <w:p w:rsidR="00011855" w:rsidRDefault="00011855" w:rsidP="00011855">
      <w:pPr>
        <w:pStyle w:val="ConsPlusNormal"/>
        <w:jc w:val="both"/>
      </w:pPr>
      <w:proofErr w:type="gramStart"/>
      <w:r>
        <w:t>(</w:t>
      </w:r>
      <w:proofErr w:type="spellStart"/>
      <w:r>
        <w:t>пп</w:t>
      </w:r>
      <w:proofErr w:type="spellEnd"/>
      <w:r>
        <w:t>. 31.6 исключен с 1 февраля 2016 года.</w:t>
      </w:r>
      <w:proofErr w:type="gramEnd"/>
      <w:r>
        <w:t xml:space="preserve"> - </w:t>
      </w:r>
      <w:hyperlink r:id="rId128"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Постановление</w:t>
        </w:r>
      </w:hyperlink>
      <w:r>
        <w:t xml:space="preserve"> Совмина, </w:t>
      </w:r>
      <w:proofErr w:type="spellStart"/>
      <w:r>
        <w:t>Нацбанка</w:t>
      </w:r>
      <w:proofErr w:type="spellEnd"/>
      <w:r>
        <w:t xml:space="preserve"> от 21.05.2014 N 489/7)</w:t>
      </w:r>
    </w:p>
    <w:p w:rsidR="00011855" w:rsidRDefault="00011855" w:rsidP="00011855">
      <w:pPr>
        <w:pStyle w:val="ConsPlusNormal"/>
        <w:ind w:firstLine="540"/>
        <w:jc w:val="both"/>
      </w:pPr>
      <w:r>
        <w:t>31.7. оказания услуг и продажи товаров (за исключением алкогольных напитков и табачных изделий) в поездах городских, региональных, межрегиональных, международных, коммерческих линий в ассортименте, утвержденном государственным объединением "Белорусская железная дорога";</w:t>
      </w:r>
    </w:p>
    <w:p w:rsidR="00011855" w:rsidRDefault="00011855" w:rsidP="00011855">
      <w:pPr>
        <w:pStyle w:val="ConsPlusNormal"/>
        <w:jc w:val="both"/>
      </w:pPr>
      <w:r>
        <w:t xml:space="preserve">(в ред. </w:t>
      </w:r>
      <w:hyperlink r:id="rId129" w:tooltip="Постановление Совета Министров Республики Беларусь, Национального банка Республики Беларусь от 31.10.2012 N 997/14 &quot;О внесении изменений и дополнения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31.10.2012 N 997/14)</w:t>
      </w:r>
    </w:p>
    <w:p w:rsidR="00011855" w:rsidRDefault="00011855" w:rsidP="00011855">
      <w:pPr>
        <w:pStyle w:val="ConsPlusNormal"/>
        <w:ind w:firstLine="540"/>
        <w:jc w:val="both"/>
      </w:pPr>
      <w:r>
        <w:t>31.8. осуществления розничной торговли лекарственными средствами, медицинской техникой, изделиями медицинского назначения и другими товарами аптечного ассортимента медицинскими работниками фельдшерско-акушерских пунктов;</w:t>
      </w:r>
    </w:p>
    <w:p w:rsidR="00011855" w:rsidRDefault="00011855" w:rsidP="00011855">
      <w:pPr>
        <w:pStyle w:val="ConsPlusNormal"/>
        <w:ind w:firstLine="540"/>
        <w:jc w:val="both"/>
      </w:pPr>
      <w:r>
        <w:t>31.9. продажи в розлив безалкогольных напитков, пива, кваса, растительного масла (за исключением их продажи в магазинах, павильонах с торговым залом и объектах общественного питания), а также живой рыбы из цистерн;</w:t>
      </w:r>
    </w:p>
    <w:p w:rsidR="00011855" w:rsidRDefault="00011855" w:rsidP="00011855">
      <w:pPr>
        <w:pStyle w:val="ConsPlusNormal"/>
        <w:jc w:val="both"/>
      </w:pPr>
      <w:r>
        <w:t xml:space="preserve">(в ред. </w:t>
      </w:r>
      <w:hyperlink r:id="rId130"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постановления</w:t>
        </w:r>
      </w:hyperlink>
      <w:r>
        <w:t xml:space="preserve"> Совмина, </w:t>
      </w:r>
      <w:proofErr w:type="spellStart"/>
      <w:r>
        <w:t>Нацбанка</w:t>
      </w:r>
      <w:proofErr w:type="spellEnd"/>
      <w:r>
        <w:t xml:space="preserve"> от 21.05.2014 N 489/7)</w:t>
      </w:r>
    </w:p>
    <w:p w:rsidR="00011855" w:rsidRDefault="00011855" w:rsidP="00011855">
      <w:pPr>
        <w:pStyle w:val="ConsPlusNormal"/>
        <w:ind w:firstLine="540"/>
        <w:jc w:val="both"/>
      </w:pPr>
      <w:proofErr w:type="gramStart"/>
      <w:r>
        <w:t xml:space="preserve">31.10. осуществления торговли предметами религиозного культа (за исключением изделий из драгоценных металлов и драгоценных камней) и религиозной литературой, оказания услуг по проведению религиозных обрядов и церемоний в культовых зданиях и сооружениях и на относящихся к ним территориях, а также в иных местах, предоставленных для этих целей религиозным организациям, зарегистрированным в установленном </w:t>
      </w:r>
      <w:hyperlink r:id="rId131" w:tooltip="Закон Республики Беларусь от 17.12.1992 N 2054-XII (ред. от 22.12.2011) &quot;О свободе совести и религиозных организациях&quot;{КонсультантПлюс}" w:history="1">
        <w:r>
          <w:rPr>
            <w:color w:val="0000FF"/>
          </w:rPr>
          <w:t>порядке</w:t>
        </w:r>
      </w:hyperlink>
      <w:r>
        <w:t xml:space="preserve"> на территории Республики Беларусь;</w:t>
      </w:r>
      <w:proofErr w:type="gramEnd"/>
    </w:p>
    <w:p w:rsidR="00011855" w:rsidRDefault="00011855" w:rsidP="00011855">
      <w:pPr>
        <w:pStyle w:val="ConsPlusNormal"/>
        <w:ind w:firstLine="540"/>
        <w:jc w:val="both"/>
      </w:pPr>
      <w:bookmarkStart w:id="26" w:name="Par276"/>
      <w:bookmarkEnd w:id="26"/>
      <w:r>
        <w:t>31.11. оказания на дому услуг, а также осуществления торговли с доставкой товаров на дом операторами почтовой связи и электросвязи, выездными бригадами организаций службы быта и коммунальных услуг;</w:t>
      </w:r>
    </w:p>
    <w:p w:rsidR="00011855" w:rsidRDefault="00011855" w:rsidP="00011855">
      <w:pPr>
        <w:pStyle w:val="ConsPlusNormal"/>
        <w:ind w:firstLine="540"/>
        <w:jc w:val="both"/>
      </w:pPr>
      <w:bookmarkStart w:id="27" w:name="Par277"/>
      <w:bookmarkEnd w:id="27"/>
      <w:r>
        <w:t>31.12. выполнения работ, оказания услуг вне постоянного места осуществления деятельности;</w:t>
      </w:r>
    </w:p>
    <w:p w:rsidR="00011855" w:rsidRDefault="00011855" w:rsidP="00011855">
      <w:pPr>
        <w:pStyle w:val="ConsPlusNormal"/>
        <w:jc w:val="both"/>
      </w:pPr>
      <w:r>
        <w:t xml:space="preserve">(в ред. </w:t>
      </w:r>
      <w:hyperlink r:id="rId132"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постановления</w:t>
        </w:r>
      </w:hyperlink>
      <w:r>
        <w:t xml:space="preserve"> Совмина, </w:t>
      </w:r>
      <w:proofErr w:type="spellStart"/>
      <w:r>
        <w:t>Нацбанка</w:t>
      </w:r>
      <w:proofErr w:type="spellEnd"/>
      <w:r>
        <w:t xml:space="preserve"> от 11.12.2012 N 1139/16)</w:t>
      </w:r>
    </w:p>
    <w:p w:rsidR="00011855" w:rsidRDefault="00011855" w:rsidP="00011855">
      <w:pPr>
        <w:pStyle w:val="ConsPlusNormal"/>
        <w:ind w:firstLine="540"/>
        <w:jc w:val="both"/>
      </w:pPr>
      <w:bookmarkStart w:id="28" w:name="Par279"/>
      <w:bookmarkEnd w:id="28"/>
      <w:r>
        <w:t>31.13. осуществления адвокатской и нотариальной деятельности;</w:t>
      </w:r>
    </w:p>
    <w:p w:rsidR="00011855" w:rsidRDefault="00011855" w:rsidP="00011855">
      <w:pPr>
        <w:pStyle w:val="ConsPlusNormal"/>
        <w:ind w:firstLine="540"/>
        <w:jc w:val="both"/>
      </w:pPr>
      <w:bookmarkStart w:id="29" w:name="Par280"/>
      <w:bookmarkEnd w:id="29"/>
      <w:r>
        <w:t>31.14. осуществления обучения несовершеннолетних;</w:t>
      </w:r>
    </w:p>
    <w:p w:rsidR="00011855" w:rsidRDefault="00011855" w:rsidP="00011855">
      <w:pPr>
        <w:pStyle w:val="ConsPlusNormal"/>
        <w:ind w:firstLine="540"/>
        <w:jc w:val="both"/>
      </w:pPr>
      <w:r>
        <w:t>31.15. оказания разовых услуг, реализации бывшего в употреблении имущества, при которых прием наличных денежных средств осуществляется в кассу организации;</w:t>
      </w:r>
    </w:p>
    <w:p w:rsidR="00011855" w:rsidRDefault="00011855" w:rsidP="00011855">
      <w:pPr>
        <w:pStyle w:val="ConsPlusNormal"/>
        <w:ind w:firstLine="540"/>
        <w:jc w:val="both"/>
      </w:pPr>
      <w:bookmarkStart w:id="30" w:name="Par282"/>
      <w:bookmarkEnd w:id="30"/>
      <w:r>
        <w:t>31.16. оказания бытовых услуг (за исключением технического обслуживания и ремонта транспортных средств, машин и оборудования, хранения автотранспортных средств) в объектах, расположенных в сельских населенных пунктах, с количеством работников, непосредственно оказывающих такие услуги, не более трех человек в одну смену;</w:t>
      </w:r>
    </w:p>
    <w:p w:rsidR="00011855" w:rsidRDefault="00011855" w:rsidP="00011855">
      <w:pPr>
        <w:pStyle w:val="ConsPlusNormal"/>
        <w:jc w:val="both"/>
      </w:pPr>
      <w:r>
        <w:t xml:space="preserve">(в ред. </w:t>
      </w:r>
      <w:hyperlink r:id="rId133"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постановления</w:t>
        </w:r>
      </w:hyperlink>
      <w:r>
        <w:t xml:space="preserve"> Совмина, </w:t>
      </w:r>
      <w:proofErr w:type="spellStart"/>
      <w:r>
        <w:t>Нацбанка</w:t>
      </w:r>
      <w:proofErr w:type="spellEnd"/>
      <w:r>
        <w:t xml:space="preserve"> от 11.12.2012 N 1139/16)</w:t>
      </w:r>
    </w:p>
    <w:p w:rsidR="00011855" w:rsidRDefault="00011855" w:rsidP="00011855">
      <w:pPr>
        <w:pStyle w:val="ConsPlusNormal"/>
        <w:ind w:firstLine="540"/>
        <w:jc w:val="both"/>
      </w:pPr>
      <w:r>
        <w:t>31.16-1. осуществления розничной торговли товарами в объектах бытового обслуживания населения (за исключением таких объектов, предназначенных для технического обслуживания и ремонта транспортных средств, машин и оборудования, хранения автотранспортных средств), расположенных в сельских населенных пунктах, с численностью не более трех работников;</w:t>
      </w:r>
    </w:p>
    <w:p w:rsidR="00011855" w:rsidRDefault="00011855" w:rsidP="00011855">
      <w:pPr>
        <w:pStyle w:val="ConsPlusNormal"/>
        <w:jc w:val="both"/>
      </w:pPr>
      <w:r>
        <w:t>(</w:t>
      </w:r>
      <w:proofErr w:type="spellStart"/>
      <w:r>
        <w:t>пп</w:t>
      </w:r>
      <w:proofErr w:type="spellEnd"/>
      <w:r>
        <w:t xml:space="preserve">. 31.16-1 </w:t>
      </w:r>
      <w:proofErr w:type="gramStart"/>
      <w:r>
        <w:t>введен</w:t>
      </w:r>
      <w:proofErr w:type="gramEnd"/>
      <w:r>
        <w:t xml:space="preserve"> </w:t>
      </w:r>
      <w:hyperlink r:id="rId134" w:tooltip="Постановление Совета Министров Республики Беларусь, Национального банка Республики Беларусь от 31.10.2012 N 997/14 &quot;О внесении изменений и дополнения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31.10.2012 N 997/14)</w:t>
      </w:r>
    </w:p>
    <w:p w:rsidR="00011855" w:rsidRDefault="00011855" w:rsidP="00011855">
      <w:pPr>
        <w:pStyle w:val="ConsPlusNormal"/>
        <w:ind w:firstLine="540"/>
        <w:jc w:val="both"/>
      </w:pPr>
      <w:bookmarkStart w:id="31" w:name="Par286"/>
      <w:bookmarkEnd w:id="31"/>
      <w:r>
        <w:lastRenderedPageBreak/>
        <w:t xml:space="preserve">31.17. осуществления страховой деятельности с выдачей страховых полисов (свидетельств, сертификатов), квитанции о приеме наличных денежных средств (страховых взносов) </w:t>
      </w:r>
      <w:hyperlink r:id="rId135" w:tooltip="Постановление Министерства финансов Республики Беларусь от 29.11.2007 N 174 (ред. от 20.06.2014) &quot;Об установлении форм 1-СУ &quot;Квитанция о приеме наличных денежных средств (страховых взносов)&quot;, 1-СУо &quot;Квитанция о приеме наличных денежных средств по обязательному" w:history="1">
        <w:r>
          <w:rPr>
            <w:color w:val="0000FF"/>
          </w:rPr>
          <w:t>формы 1-СУ</w:t>
        </w:r>
      </w:hyperlink>
      <w:r>
        <w:t xml:space="preserve"> и квитанции о приеме наличных денежных средств по обязательному страхованию строений, принадлежащих гражданам, </w:t>
      </w:r>
      <w:hyperlink r:id="rId136" w:tooltip="Постановление Министерства финансов Республики Беларусь от 29.11.2007 N 174 (ред. от 20.06.2014) &quot;Об установлении форм 1-СУ &quot;Квитанция о приеме наличных денежных средств (страховых взносов)&quot;, 1-СУо &quot;Квитанция о приеме наличных денежных средств по обязательному" w:history="1">
        <w:r>
          <w:rPr>
            <w:color w:val="0000FF"/>
          </w:rPr>
          <w:t>формы 1-СУо</w:t>
        </w:r>
      </w:hyperlink>
      <w:r>
        <w:t>;</w:t>
      </w:r>
    </w:p>
    <w:p w:rsidR="00011855" w:rsidRDefault="00011855" w:rsidP="00011855">
      <w:pPr>
        <w:pStyle w:val="ConsPlusNormal"/>
        <w:ind w:firstLine="540"/>
        <w:jc w:val="both"/>
      </w:pPr>
      <w:bookmarkStart w:id="32" w:name="Par287"/>
      <w:bookmarkEnd w:id="32"/>
      <w:r>
        <w:t>31.18. оказания библиотеками услуг по выдаче литературы;</w:t>
      </w:r>
    </w:p>
    <w:p w:rsidR="00011855" w:rsidRDefault="00011855" w:rsidP="00011855">
      <w:pPr>
        <w:pStyle w:val="ConsPlusNormal"/>
        <w:ind w:firstLine="540"/>
        <w:jc w:val="both"/>
      </w:pPr>
      <w:bookmarkStart w:id="33" w:name="Par288"/>
      <w:bookmarkEnd w:id="33"/>
      <w:r>
        <w:t>31.19. продажи (за исключением продажи в торговых объектах) продукции животноводства, растениеводства, пчеловодства и рыболовства, оказания платных услуг населению юридическими лицами и индивидуальными предпринимателями, осуществляющими деятельность по производству сельскохозяйственной продукции, при этом расчет за реализованную продукцию и оказанные услуги производится наличными денежными средствами непосредственно в кассу юридического лица или индивидуального предпринимателя;</w:t>
      </w:r>
    </w:p>
    <w:p w:rsidR="00011855" w:rsidRDefault="00011855" w:rsidP="00011855">
      <w:pPr>
        <w:pStyle w:val="ConsPlusNormal"/>
        <w:ind w:firstLine="540"/>
        <w:jc w:val="both"/>
      </w:pPr>
      <w:r>
        <w:t>31.20. оказания услуг по предоставлению жилых помещений (их частей) в общежитии и сдаче внаем квартир;</w:t>
      </w:r>
    </w:p>
    <w:p w:rsidR="00011855" w:rsidRDefault="00011855" w:rsidP="00011855">
      <w:pPr>
        <w:pStyle w:val="ConsPlusNormal"/>
        <w:ind w:firstLine="540"/>
        <w:jc w:val="both"/>
      </w:pPr>
      <w:bookmarkStart w:id="34" w:name="Par290"/>
      <w:bookmarkEnd w:id="34"/>
      <w:r>
        <w:t>31.21. продажи товаров (за исключением их продажи в торговых объектах, магазинах-складах), выполнения работ, оказания услуг юридическим лицам и индивидуальным предпринимателям;</w:t>
      </w:r>
    </w:p>
    <w:p w:rsidR="00011855" w:rsidRDefault="00011855" w:rsidP="00011855">
      <w:pPr>
        <w:pStyle w:val="ConsPlusNormal"/>
        <w:jc w:val="both"/>
      </w:pPr>
      <w:r>
        <w:t xml:space="preserve">(в ред. </w:t>
      </w:r>
      <w:hyperlink r:id="rId137"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постановления</w:t>
        </w:r>
      </w:hyperlink>
      <w:r>
        <w:t xml:space="preserve"> Совмина, </w:t>
      </w:r>
      <w:proofErr w:type="spellStart"/>
      <w:r>
        <w:t>Нацбанка</w:t>
      </w:r>
      <w:proofErr w:type="spellEnd"/>
      <w:r>
        <w:t xml:space="preserve"> от 21.05.2014 N 489/7)</w:t>
      </w:r>
    </w:p>
    <w:p w:rsidR="00011855" w:rsidRDefault="00011855" w:rsidP="00011855">
      <w:pPr>
        <w:pStyle w:val="ConsPlusNormal"/>
        <w:ind w:firstLine="540"/>
        <w:jc w:val="both"/>
      </w:pPr>
      <w:bookmarkStart w:id="35" w:name="Par292"/>
      <w:bookmarkEnd w:id="35"/>
      <w:r>
        <w:t xml:space="preserve">31.22. эксплуатации детских развлекательно-призовых аппаратов (кран-машина), оснащенных </w:t>
      </w:r>
      <w:proofErr w:type="spellStart"/>
      <w:r>
        <w:t>купюроприемником</w:t>
      </w:r>
      <w:proofErr w:type="spellEnd"/>
      <w:r>
        <w:t>, с выигрышем призов без денежного выигрыша;</w:t>
      </w:r>
    </w:p>
    <w:p w:rsidR="00011855" w:rsidRDefault="00011855" w:rsidP="00011855">
      <w:pPr>
        <w:pStyle w:val="ConsPlusNormal"/>
        <w:ind w:firstLine="540"/>
        <w:jc w:val="both"/>
      </w:pPr>
      <w:r>
        <w:t>31.23. оказания индивидуальными предпринимателями, являющимися плательщиками единого налога с индивидуальных предпринимателей и иных физических лиц, услуг по использованию платных туалетов;</w:t>
      </w:r>
    </w:p>
    <w:p w:rsidR="00011855" w:rsidRDefault="00011855" w:rsidP="00011855">
      <w:pPr>
        <w:pStyle w:val="ConsPlusNormal"/>
        <w:ind w:firstLine="540"/>
        <w:jc w:val="both"/>
      </w:pPr>
      <w:bookmarkStart w:id="36" w:name="Par294"/>
      <w:bookmarkEnd w:id="36"/>
      <w:r>
        <w:t>31.24. организации общественного питания в объектах общественного питания, расположенных в учреждениях общего среднего образования, профессионально-технического образования, специальных общеобразовательных школах (специальных общеобразовательных школах-интернатах), средних школах - училищах олимпийского резерва, специализированных учебно-спортивных учреждениях;</w:t>
      </w:r>
    </w:p>
    <w:p w:rsidR="00011855" w:rsidRDefault="00011855" w:rsidP="00011855">
      <w:pPr>
        <w:pStyle w:val="ConsPlusNormal"/>
        <w:jc w:val="both"/>
      </w:pPr>
      <w:r>
        <w:t>(</w:t>
      </w:r>
      <w:proofErr w:type="spellStart"/>
      <w:r>
        <w:t>пп</w:t>
      </w:r>
      <w:proofErr w:type="spellEnd"/>
      <w:r>
        <w:t xml:space="preserve">. 31.24 в ред. </w:t>
      </w:r>
      <w:hyperlink r:id="rId138"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постановления</w:t>
        </w:r>
      </w:hyperlink>
      <w:r>
        <w:t xml:space="preserve"> Совмина, </w:t>
      </w:r>
      <w:proofErr w:type="spellStart"/>
      <w:r>
        <w:t>Нацбанка</w:t>
      </w:r>
      <w:proofErr w:type="spellEnd"/>
      <w:r>
        <w:t xml:space="preserve"> от 21.05.2014 N 489/7)</w:t>
      </w:r>
    </w:p>
    <w:p w:rsidR="00011855" w:rsidRDefault="00011855" w:rsidP="00011855">
      <w:pPr>
        <w:pStyle w:val="ConsPlusNormal"/>
        <w:ind w:firstLine="540"/>
        <w:jc w:val="both"/>
      </w:pPr>
      <w:bookmarkStart w:id="37" w:name="Par296"/>
      <w:bookmarkEnd w:id="37"/>
      <w:r>
        <w:t>31.25. реализации лотерейных билетов;</w:t>
      </w:r>
    </w:p>
    <w:p w:rsidR="00011855" w:rsidRDefault="00011855" w:rsidP="00011855">
      <w:pPr>
        <w:pStyle w:val="ConsPlusNormal"/>
        <w:ind w:firstLine="540"/>
        <w:jc w:val="both"/>
      </w:pPr>
      <w:bookmarkStart w:id="38" w:name="Par297"/>
      <w:bookmarkEnd w:id="38"/>
      <w:r>
        <w:t>31.26. продажи билетов (абонементов) на посещение культурно-зрелищных мероприятий через физических лиц, осуществляющих такую продажу в соответствии с законодательством от имени организаций культуры на основании заключенных с ними гражданско-правовых договоров.</w:t>
      </w:r>
    </w:p>
    <w:p w:rsidR="00011855" w:rsidRDefault="00011855" w:rsidP="00011855">
      <w:pPr>
        <w:pStyle w:val="ConsPlusNormal"/>
        <w:jc w:val="both"/>
      </w:pPr>
      <w:r>
        <w:t>(</w:t>
      </w:r>
      <w:proofErr w:type="spellStart"/>
      <w:r>
        <w:t>пп</w:t>
      </w:r>
      <w:proofErr w:type="spellEnd"/>
      <w:r>
        <w:t xml:space="preserve">. 31.26 </w:t>
      </w:r>
      <w:proofErr w:type="gramStart"/>
      <w:r>
        <w:t>введен</w:t>
      </w:r>
      <w:proofErr w:type="gramEnd"/>
      <w:r>
        <w:t xml:space="preserve"> </w:t>
      </w:r>
      <w:hyperlink r:id="rId139" w:tooltip="Постановление Совета Министров Республики Беларусь, Национального банка Республики Беларусь от 20.04.2016 N 319/12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от 20.04.2016 N 319/12)</w:t>
      </w:r>
    </w:p>
    <w:p w:rsidR="00011855" w:rsidRDefault="00011855" w:rsidP="00011855">
      <w:pPr>
        <w:pStyle w:val="ConsPlusNormal"/>
        <w:ind w:firstLine="540"/>
        <w:jc w:val="both"/>
      </w:pPr>
      <w:bookmarkStart w:id="39" w:name="Par299"/>
      <w:bookmarkEnd w:id="39"/>
      <w:r>
        <w:t xml:space="preserve">32. </w:t>
      </w:r>
      <w:proofErr w:type="gramStart"/>
      <w:r>
        <w:t xml:space="preserve">Юридические лица и индивидуальные предприниматели, осуществляющие прием наличных денежных средств (в том числе авансовых платежей, задатка и денежных средств, принимаемых в качестве залога) при продаже товаров, выполнении работ, оказании услуг без применения кассового оборудования и платежных терминалов в случаях, предусмотренных в </w:t>
      </w:r>
      <w:hyperlink w:anchor="Par259" w:tooltip="31.1. осуществления розничной торговли товарами в торговых объектах системы потребительской кооперации, расположенных в сельских населенных пунктах, в которых продажу товаров осуществляет один продавец;" w:history="1">
        <w:r>
          <w:rPr>
            <w:color w:val="0000FF"/>
          </w:rPr>
          <w:t>подпунктах 31.1</w:t>
        </w:r>
      </w:hyperlink>
      <w:r>
        <w:t xml:space="preserve"> - </w:t>
      </w:r>
      <w:hyperlink w:anchor="Par263" w:tooltip="31.3. осуществления разносной торговли товарами;" w:history="1">
        <w:r>
          <w:rPr>
            <w:color w:val="0000FF"/>
          </w:rPr>
          <w:t>31.3</w:t>
        </w:r>
      </w:hyperlink>
      <w:r>
        <w:t xml:space="preserve"> (если стоимость единицы продаваемого непродовольственного товара составляет либо превышает одну базовую величину), </w:t>
      </w:r>
      <w:hyperlink w:anchor="Par277" w:tooltip="31.12. выполнения работ, оказания услуг вне постоянного места осуществления деятельности;" w:history="1">
        <w:r>
          <w:rPr>
            <w:color w:val="0000FF"/>
          </w:rPr>
          <w:t>31.12</w:t>
        </w:r>
      </w:hyperlink>
      <w:r>
        <w:t xml:space="preserve">, </w:t>
      </w:r>
      <w:hyperlink w:anchor="Par280" w:tooltip="31.14. осуществления обучения несовершеннолетних;" w:history="1">
        <w:r>
          <w:rPr>
            <w:color w:val="0000FF"/>
          </w:rPr>
          <w:t>31.14</w:t>
        </w:r>
      </w:hyperlink>
      <w:r>
        <w:t xml:space="preserve"> - </w:t>
      </w:r>
      <w:hyperlink w:anchor="Par282" w:tooltip="31.16. оказания бытовых услуг (за исключением технического обслуживания и ремонта транспортных средств, машин и оборудования, хранения автотранспортных средств) в объектах, расположенных в сельских населенных пунктах, с количеством работников, непосредственно " w:history="1">
        <w:r>
          <w:rPr>
            <w:color w:val="0000FF"/>
          </w:rPr>
          <w:t>31.16</w:t>
        </w:r>
      </w:hyperlink>
      <w:r>
        <w:t xml:space="preserve">, </w:t>
      </w:r>
      <w:hyperlink w:anchor="Par288" w:tooltip="31.19. продажи (за исключением продажи в торговых объектах) продукции животноводства, растениеводства, пчеловодства и рыболовства, оказания платных услуг населению юридическими лицами и индивидуальными предпринимателями, осуществляющими деятельность по произво" w:history="1">
        <w:r>
          <w:rPr>
            <w:color w:val="0000FF"/>
          </w:rPr>
          <w:t>31.19</w:t>
        </w:r>
      </w:hyperlink>
      <w:r>
        <w:t xml:space="preserve"> - </w:t>
      </w:r>
      <w:hyperlink w:anchor="Par290" w:tooltip="31.21. продажи товаров (за исключением их продажи в торговых объектах, магазинах-складах), выполнения работ, оказания услуг юридическим лицам и индивидуальным предпринимателям;" w:history="1">
        <w:r>
          <w:rPr>
            <w:color w:val="0000FF"/>
          </w:rPr>
          <w:t>31.21 пункта 31</w:t>
        </w:r>
      </w:hyperlink>
      <w:r>
        <w:t xml:space="preserve"> настоящего Положения, оформляют в соответствии с законодательством каждый факт приема наличных денежных средств документом с определенной степенью защиты, информация об изготовлении и реализации </w:t>
      </w:r>
      <w:hyperlink r:id="rId140" w:tooltip="Постановление Совета Министров Республики Беларусь от 06.07.2011 N 912 (ред. от 18.08.2016) &quot;О вопросах создания и ведения электронного банка данных бланков документов и документов с определенной степенью защиты и печатной продукции, признании утратившими силу" w:history="1">
        <w:r>
          <w:rPr>
            <w:color w:val="0000FF"/>
          </w:rPr>
          <w:t>бланка</w:t>
        </w:r>
      </w:hyperlink>
      <w:r>
        <w:t xml:space="preserve"> которого включена в электронный банк данных бланков документов и документов с определенной степенью защиты и печатной продукции.</w:t>
      </w:r>
      <w:proofErr w:type="gramEnd"/>
    </w:p>
    <w:p w:rsidR="00011855" w:rsidRDefault="00011855" w:rsidP="00011855">
      <w:pPr>
        <w:pStyle w:val="ConsPlusNormal"/>
        <w:jc w:val="both"/>
      </w:pPr>
      <w:r>
        <w:t xml:space="preserve">(в ред. </w:t>
      </w:r>
      <w:hyperlink r:id="rId141"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постановления</w:t>
        </w:r>
      </w:hyperlink>
      <w:r>
        <w:t xml:space="preserve"> Совмина, </w:t>
      </w:r>
      <w:proofErr w:type="spellStart"/>
      <w:r>
        <w:t>Нацбанка</w:t>
      </w:r>
      <w:proofErr w:type="spellEnd"/>
      <w:r>
        <w:t xml:space="preserve"> от 11.12.2012 N 1139/16)</w:t>
      </w:r>
    </w:p>
    <w:p w:rsidR="00011855" w:rsidRDefault="00011855" w:rsidP="00011855">
      <w:pPr>
        <w:pStyle w:val="ConsPlusNormal"/>
        <w:ind w:firstLine="540"/>
        <w:jc w:val="both"/>
      </w:pPr>
      <w:r>
        <w:t xml:space="preserve">33. </w:t>
      </w:r>
      <w:proofErr w:type="gramStart"/>
      <w:r>
        <w:t xml:space="preserve">Прием наличных денежных средств при продаже товаров, выполнении работ, оказании услуг в случаях, указанных в </w:t>
      </w:r>
      <w:hyperlink w:anchor="Par259" w:tooltip="31.1. осуществления розничной торговли товарами в торговых объектах системы потребительской кооперации, расположенных в сельских населенных пунктах, в которых продажу товаров осуществляет один продавец;" w:history="1">
        <w:r>
          <w:rPr>
            <w:color w:val="0000FF"/>
          </w:rPr>
          <w:t>подпунктах 31.1</w:t>
        </w:r>
      </w:hyperlink>
      <w:r>
        <w:t xml:space="preserve"> - </w:t>
      </w:r>
      <w:hyperlink w:anchor="Par263" w:tooltip="31.3. осуществления разносной торговли товарами;" w:history="1">
        <w:r>
          <w:rPr>
            <w:color w:val="0000FF"/>
          </w:rPr>
          <w:t>31.3</w:t>
        </w:r>
      </w:hyperlink>
      <w:r>
        <w:t xml:space="preserve"> (за исключением реализации непродовольственных товаров, стоимость единицы которых составляет либо превышает одну базовую величину), </w:t>
      </w:r>
      <w:hyperlink w:anchor="Par265" w:tooltip="31.4. использования до 1 июля 2012 г. автоматических электронных аппаратов, торговых автоматов;" w:history="1">
        <w:r>
          <w:rPr>
            <w:color w:val="0000FF"/>
          </w:rPr>
          <w:t>31.4</w:t>
        </w:r>
      </w:hyperlink>
      <w:r>
        <w:t xml:space="preserve"> - </w:t>
      </w:r>
      <w:hyperlink w:anchor="Par276" w:tooltip="31.11. оказания на дому услуг, а также осуществления торговли с доставкой товаров на дом операторами почтовой связи и электросвязи, выездными бригадами организаций службы быта и коммунальных услуг;" w:history="1">
        <w:r>
          <w:rPr>
            <w:color w:val="0000FF"/>
          </w:rPr>
          <w:t>31.11</w:t>
        </w:r>
      </w:hyperlink>
      <w:r>
        <w:t xml:space="preserve">, </w:t>
      </w:r>
      <w:hyperlink w:anchor="Par287" w:tooltip="31.18. оказания библиотеками услуг по выдаче литературы;" w:history="1">
        <w:r>
          <w:rPr>
            <w:color w:val="0000FF"/>
          </w:rPr>
          <w:t>31.18</w:t>
        </w:r>
      </w:hyperlink>
      <w:r>
        <w:t xml:space="preserve">, </w:t>
      </w:r>
      <w:hyperlink w:anchor="Par292" w:tooltip="31.22. эксплуатации детских развлекательно-призовых аппаратов (кран-машина), оснащенных купюроприемником, с выигрышем призов без денежного выигрыша;" w:history="1">
        <w:r>
          <w:rPr>
            <w:color w:val="0000FF"/>
          </w:rPr>
          <w:t>31.22</w:t>
        </w:r>
      </w:hyperlink>
      <w:r>
        <w:t xml:space="preserve"> - </w:t>
      </w:r>
      <w:hyperlink w:anchor="Par294" w:tooltip="31.24. организации общественного питания в объектах общественного питания, расположенных в учреждениях общего среднего образования, профессионально-технического образования, специальных общеобразовательных школах (специальных общеобразовательных школах-интерна" w:history="1">
        <w:r>
          <w:rPr>
            <w:color w:val="0000FF"/>
          </w:rPr>
          <w:t>31.24</w:t>
        </w:r>
      </w:hyperlink>
      <w:r>
        <w:t>,</w:t>
      </w:r>
      <w:proofErr w:type="gramEnd"/>
      <w:r>
        <w:t xml:space="preserve"> </w:t>
      </w:r>
      <w:hyperlink w:anchor="Par297" w:tooltip="31.26. продажи билетов (абонементов) на посещение культурно-зрелищных мероприятий через физических лиц, осуществляющих такую продажу в соответствии с законодательством от имени организаций культуры на основании заключенных с ними гражданско-правовых договоров." w:history="1">
        <w:r>
          <w:rPr>
            <w:color w:val="0000FF"/>
          </w:rPr>
          <w:t>31.26 пункта 31</w:t>
        </w:r>
      </w:hyperlink>
      <w:r>
        <w:t xml:space="preserve"> настоящего Положения, осуществляется с отражением в приходных кассовых ордерах по окончании </w:t>
      </w:r>
      <w:r>
        <w:lastRenderedPageBreak/>
        <w:t>рабочего дня (смены), иного периода, определяемого юридическими лицами и индивидуальными предпринимателями, но не реже чем один раз в семь дней, общей суммы выручки за рабочий день (смену), иной период, определяемый юридическими лицами и индивидуальными предпринимателями, но не реже чем один раз в семь дней.</w:t>
      </w:r>
    </w:p>
    <w:p w:rsidR="00011855" w:rsidRDefault="00011855" w:rsidP="00011855">
      <w:pPr>
        <w:pStyle w:val="ConsPlusNormal"/>
        <w:jc w:val="both"/>
      </w:pPr>
      <w:r>
        <w:t xml:space="preserve">(в ред. постановлений Совмина, </w:t>
      </w:r>
      <w:proofErr w:type="spellStart"/>
      <w:r>
        <w:t>Нацбанка</w:t>
      </w:r>
      <w:proofErr w:type="spellEnd"/>
      <w:r>
        <w:t xml:space="preserve"> от 11.12.2012 </w:t>
      </w:r>
      <w:hyperlink r:id="rId142"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20.04.2016 </w:t>
      </w:r>
      <w:hyperlink r:id="rId143" w:tooltip="Постановление Совета Министров Республики Беларусь, Национального банка Республики Беларусь от 20.04.2016 N 319/12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N 319/12</w:t>
        </w:r>
      </w:hyperlink>
      <w:r>
        <w:t xml:space="preserve">, от 08.09.2016 </w:t>
      </w:r>
      <w:hyperlink r:id="rId144" w:tooltip="Постановление Совета Министров Республики Беларусь, Национального банка Республики Беларусь от 08.09.2016 N 707/23 &quot;О внесении дополнений и изменения в постановление Совета Министров Республики Беларусь и Национального банка Республики Беларусь от 6 июля 2011 " w:history="1">
        <w:r>
          <w:rPr>
            <w:color w:val="0000FF"/>
          </w:rPr>
          <w:t>N 707/23</w:t>
        </w:r>
      </w:hyperlink>
      <w:r>
        <w:t>)</w:t>
      </w:r>
    </w:p>
    <w:p w:rsidR="00011855" w:rsidRDefault="00011855" w:rsidP="00011855">
      <w:pPr>
        <w:pStyle w:val="ConsPlusNormal"/>
        <w:ind w:firstLine="540"/>
        <w:jc w:val="both"/>
      </w:pPr>
      <w:r>
        <w:t>Порядок приема наличных денежных средств, предусмотренный в части первой настоящего пункта, не освобождает продавца (изготовителя, исполнителя) от выдачи по требованию покупателя (потребителя) документа, подтверждающего факт приобретения товара, выполнения работы, оказания услуги.</w:t>
      </w:r>
    </w:p>
    <w:p w:rsidR="00011855" w:rsidRDefault="00011855" w:rsidP="00011855">
      <w:pPr>
        <w:pStyle w:val="ConsPlusNormal"/>
        <w:ind w:firstLine="540"/>
        <w:jc w:val="both"/>
      </w:pPr>
      <w:bookmarkStart w:id="40" w:name="Par304"/>
      <w:bookmarkEnd w:id="40"/>
      <w:r>
        <w:t xml:space="preserve">34. </w:t>
      </w:r>
      <w:proofErr w:type="gramStart"/>
      <w:r>
        <w:t xml:space="preserve">В случаях, предусмотренных в </w:t>
      </w:r>
      <w:hyperlink w:anchor="Par266" w:tooltip="31.5. продажи проездных документов, билетов, проездных, пригородных, абонементных и международных билетов, плацкарт и доплатных квитанций, талонов, жетонов в автомобильном транспорте, на котором выполняются городские перевозки пассажиров в регулярном сообщении" w:history="1">
        <w:r>
          <w:rPr>
            <w:color w:val="0000FF"/>
          </w:rPr>
          <w:t>подпунктах 31.5</w:t>
        </w:r>
      </w:hyperlink>
      <w:r>
        <w:t xml:space="preserve">, </w:t>
      </w:r>
      <w:hyperlink w:anchor="Par268" w:tooltip="31.6. исключен;" w:history="1">
        <w:r>
          <w:rPr>
            <w:color w:val="0000FF"/>
          </w:rPr>
          <w:t>31.6</w:t>
        </w:r>
      </w:hyperlink>
      <w:r>
        <w:t xml:space="preserve"> и </w:t>
      </w:r>
      <w:hyperlink w:anchor="Par276" w:tooltip="31.11. оказания на дому услуг, а также осуществления торговли с доставкой товаров на дом операторами почтовой связи и электросвязи, выездными бригадами организаций службы быта и коммунальных услуг;" w:history="1">
        <w:r>
          <w:rPr>
            <w:color w:val="0000FF"/>
          </w:rPr>
          <w:t>31.11</w:t>
        </w:r>
      </w:hyperlink>
      <w:r>
        <w:t xml:space="preserve"> (в части оказания на дому услуг, а также осуществления торговли с доставкой товаров на дом операторами почтовой связи и электросвязи) пункта 31 настоящего Положения, при продаже (выдаче) покупателю (потребителю) документов, оформленных на бланках документов с определенной степенью защиты, прием наличных денежных средств может осуществляться без оформления приходных кассовых ордеров по окончании</w:t>
      </w:r>
      <w:proofErr w:type="gramEnd"/>
      <w:r>
        <w:t xml:space="preserve"> рабочего дня (смены).</w:t>
      </w:r>
    </w:p>
    <w:p w:rsidR="00011855" w:rsidRDefault="00011855" w:rsidP="00011855">
      <w:pPr>
        <w:pStyle w:val="ConsPlusNormal"/>
        <w:jc w:val="both"/>
      </w:pPr>
      <w:r>
        <w:t xml:space="preserve">(в ред. </w:t>
      </w:r>
      <w:hyperlink r:id="rId145" w:tooltip="Постановление Совета Министров Республики Беларусь, Национального банка Республики Беларусь от 31.10.2012 N 997/14 &quot;О внесении изменений и дополнения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31.10.2012 N 997/14)</w:t>
      </w:r>
    </w:p>
    <w:p w:rsidR="00011855" w:rsidRDefault="00011855" w:rsidP="00011855">
      <w:pPr>
        <w:pStyle w:val="ConsPlusNormal"/>
        <w:ind w:firstLine="540"/>
        <w:jc w:val="both"/>
      </w:pPr>
      <w:r>
        <w:t xml:space="preserve">35. В случаях, указанных в </w:t>
      </w:r>
      <w:hyperlink w:anchor="Par279" w:tooltip="31.13. осуществления адвокатской и нотариальной деятельности;" w:history="1">
        <w:r>
          <w:rPr>
            <w:color w:val="0000FF"/>
          </w:rPr>
          <w:t>подпунктах 31.13</w:t>
        </w:r>
      </w:hyperlink>
      <w:r>
        <w:t xml:space="preserve">, </w:t>
      </w:r>
      <w:hyperlink w:anchor="Par286" w:tooltip="31.17. осуществления страховой деятельности с выдачей страховых полисов (свидетельств, сертификатов), квитанции о приеме наличных денежных средств (страховых взносов) формы 1-СУ и квитанции о приеме наличных денежных средств по обязательному страхованию строен" w:history="1">
        <w:r>
          <w:rPr>
            <w:color w:val="0000FF"/>
          </w:rPr>
          <w:t>31.17</w:t>
        </w:r>
      </w:hyperlink>
      <w:r>
        <w:t xml:space="preserve"> и </w:t>
      </w:r>
      <w:hyperlink w:anchor="Par296" w:tooltip="31.25. реализации лотерейных билетов;" w:history="1">
        <w:r>
          <w:rPr>
            <w:color w:val="0000FF"/>
          </w:rPr>
          <w:t>31.25 пункта 31</w:t>
        </w:r>
      </w:hyperlink>
      <w:r>
        <w:t xml:space="preserve"> настоящего Положения, при приеме наличных денежных средств покупателю (потребителю) продаются (выдаются) документы, оформленные на бланках документов с определенной степенью защиты.</w:t>
      </w:r>
    </w:p>
    <w:p w:rsidR="00011855" w:rsidRDefault="00011855" w:rsidP="00011855">
      <w:pPr>
        <w:pStyle w:val="ConsPlusNormal"/>
        <w:jc w:val="both"/>
      </w:pPr>
      <w:r>
        <w:t xml:space="preserve">(в ред. </w:t>
      </w:r>
      <w:hyperlink r:id="rId146" w:tooltip="Постановление Совета Министров Республики Беларусь, Национального банка Республики Беларусь от 31.10.2012 N 997/14 &quot;О внесении изменений и дополнения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31.10.2012 N 997/14)</w:t>
      </w:r>
    </w:p>
    <w:p w:rsidR="00011855" w:rsidRDefault="00011855" w:rsidP="00011855">
      <w:pPr>
        <w:pStyle w:val="ConsPlusNormal"/>
        <w:ind w:firstLine="540"/>
        <w:jc w:val="both"/>
      </w:pPr>
      <w:r>
        <w:t xml:space="preserve">36. Порядок приема наличных денежных средств, предусмотренный в </w:t>
      </w:r>
      <w:hyperlink w:anchor="Par299" w:tooltip="32. Юридические лица и индивидуальные предприниматели, осуществляющие прием наличных денежных средств (в том числе авансовых платежей, задатка и денежных средств, принимаемых в качестве залога) при продаже товаров, выполнении работ, оказании услуг без применен" w:history="1">
        <w:r>
          <w:rPr>
            <w:color w:val="0000FF"/>
          </w:rPr>
          <w:t>пунктах 32</w:t>
        </w:r>
      </w:hyperlink>
      <w:r>
        <w:t xml:space="preserve"> - </w:t>
      </w:r>
      <w:hyperlink w:anchor="Par304" w:tooltip="34. В случаях, предусмотренных в подпунктах 31.5, 31.6 и 31.11 (в части оказания на дому услуг, а также осуществления торговли с доставкой товаров на дом операторами почтовой связи и электросвязи) пункта 31 настоящего Положения, при продаже (выдаче) покупателю" w:history="1">
        <w:r>
          <w:rPr>
            <w:color w:val="0000FF"/>
          </w:rPr>
          <w:t>34</w:t>
        </w:r>
      </w:hyperlink>
      <w:r>
        <w:t xml:space="preserve"> настоящего Положения, не распространяется на юридические лица и индивидуальных предпринимателей, зарегистрировавших в налоговом органе кассовое оборудование для использования в случаях, перечисленных в </w:t>
      </w:r>
      <w:hyperlink w:anchor="Par258" w:tooltip="31. Юридические лица и индивидуальные предприниматели вправе принимать наличные денежные средства при продаже товаров, выполнении работ, оказании услуг и осуществлении лотерейной деятельности без применения кассового оборудования и (или) платежных терминалов в" w:history="1">
        <w:r>
          <w:rPr>
            <w:color w:val="0000FF"/>
          </w:rPr>
          <w:t>пункте 31</w:t>
        </w:r>
      </w:hyperlink>
      <w:r>
        <w:t xml:space="preserve"> настоящего Положения.</w:t>
      </w: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right"/>
        <w:outlineLvl w:val="1"/>
      </w:pPr>
      <w:r>
        <w:t>Приложение 1</w:t>
      </w:r>
    </w:p>
    <w:p w:rsidR="00011855" w:rsidRDefault="00011855" w:rsidP="00011855">
      <w:pPr>
        <w:pStyle w:val="ConsPlusNormal"/>
        <w:ind w:firstLine="540"/>
        <w:jc w:val="both"/>
      </w:pPr>
      <w:r>
        <w:t>Исключено.</w:t>
      </w:r>
    </w:p>
    <w:p w:rsidR="00011855" w:rsidRDefault="00011855" w:rsidP="00011855">
      <w:pPr>
        <w:pStyle w:val="ConsPlusNormal"/>
        <w:jc w:val="both"/>
      </w:pPr>
      <w:proofErr w:type="gramStart"/>
      <w:r>
        <w:t>(Исключено с 22 июля 2014 года.</w:t>
      </w:r>
      <w:proofErr w:type="gramEnd"/>
      <w:r>
        <w:t xml:space="preserve"> - </w:t>
      </w:r>
      <w:hyperlink r:id="rId147"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Постановление</w:t>
        </w:r>
      </w:hyperlink>
      <w:r>
        <w:t xml:space="preserve"> Совмина, </w:t>
      </w:r>
      <w:proofErr w:type="spellStart"/>
      <w:r>
        <w:t>Нацбанка</w:t>
      </w:r>
      <w:proofErr w:type="spellEnd"/>
      <w:r>
        <w:t xml:space="preserve"> от 21.05.2014 N 489/7)</w:t>
      </w: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right"/>
        <w:outlineLvl w:val="1"/>
      </w:pPr>
      <w:r>
        <w:t>Приложение 2</w:t>
      </w:r>
    </w:p>
    <w:p w:rsidR="00011855" w:rsidRDefault="00011855" w:rsidP="00011855">
      <w:pPr>
        <w:pStyle w:val="ConsPlusNormal"/>
        <w:jc w:val="right"/>
      </w:pPr>
      <w:r>
        <w:t>к Положению о порядке использования</w:t>
      </w:r>
    </w:p>
    <w:p w:rsidR="00011855" w:rsidRDefault="00011855" w:rsidP="00011855">
      <w:pPr>
        <w:pStyle w:val="ConsPlusNormal"/>
        <w:jc w:val="right"/>
      </w:pPr>
      <w:r>
        <w:t>кассового оборудования, платежных терминалов,</w:t>
      </w:r>
    </w:p>
    <w:p w:rsidR="00011855" w:rsidRDefault="00011855" w:rsidP="00011855">
      <w:pPr>
        <w:pStyle w:val="ConsPlusNormal"/>
        <w:jc w:val="right"/>
      </w:pPr>
      <w:r>
        <w:t>автоматических электронных аппаратов, торговых</w:t>
      </w:r>
    </w:p>
    <w:p w:rsidR="00011855" w:rsidRDefault="00011855" w:rsidP="00011855">
      <w:pPr>
        <w:pStyle w:val="ConsPlusNormal"/>
        <w:jc w:val="right"/>
      </w:pPr>
      <w:r>
        <w:t>автоматов и приема наличных денежных средств,</w:t>
      </w:r>
    </w:p>
    <w:p w:rsidR="00011855" w:rsidRDefault="00011855" w:rsidP="00011855">
      <w:pPr>
        <w:pStyle w:val="ConsPlusNormal"/>
        <w:jc w:val="right"/>
      </w:pPr>
      <w:r>
        <w:t>банковских платежных карточек при продаже товаров,</w:t>
      </w:r>
    </w:p>
    <w:p w:rsidR="00011855" w:rsidRDefault="00011855" w:rsidP="00011855">
      <w:pPr>
        <w:pStyle w:val="ConsPlusNormal"/>
        <w:jc w:val="right"/>
      </w:pPr>
      <w:proofErr w:type="gramStart"/>
      <w:r>
        <w:t>выполнении</w:t>
      </w:r>
      <w:proofErr w:type="gramEnd"/>
      <w:r>
        <w:t xml:space="preserve"> работ, оказании услуг, осуществлении</w:t>
      </w:r>
    </w:p>
    <w:p w:rsidR="00011855" w:rsidRDefault="00011855" w:rsidP="00011855">
      <w:pPr>
        <w:pStyle w:val="ConsPlusNormal"/>
        <w:jc w:val="right"/>
      </w:pPr>
      <w:r>
        <w:t>деятельности в сфере игорного бизнеса,</w:t>
      </w:r>
    </w:p>
    <w:p w:rsidR="00011855" w:rsidRDefault="00011855" w:rsidP="00011855">
      <w:pPr>
        <w:pStyle w:val="ConsPlusNormal"/>
        <w:jc w:val="right"/>
      </w:pPr>
      <w:r>
        <w:t>лотерейной деятельности, проведении</w:t>
      </w:r>
    </w:p>
    <w:p w:rsidR="00011855" w:rsidRDefault="00011855" w:rsidP="00011855">
      <w:pPr>
        <w:pStyle w:val="ConsPlusNormal"/>
        <w:jc w:val="right"/>
      </w:pPr>
      <w:r>
        <w:t>электронных интерактивных игр</w:t>
      </w:r>
    </w:p>
    <w:p w:rsidR="00011855" w:rsidRDefault="00011855" w:rsidP="00011855">
      <w:pPr>
        <w:pStyle w:val="ConsPlusNormal"/>
        <w:jc w:val="right"/>
      </w:pPr>
      <w:proofErr w:type="gramStart"/>
      <w:r>
        <w:t xml:space="preserve">(в ред. постановлений Совмина, </w:t>
      </w:r>
      <w:proofErr w:type="spellStart"/>
      <w:r>
        <w:t>Нацбанка</w:t>
      </w:r>
      <w:proofErr w:type="spellEnd"/>
      <w:proofErr w:type="gramEnd"/>
    </w:p>
    <w:p w:rsidR="00011855" w:rsidRDefault="00011855" w:rsidP="00011855">
      <w:pPr>
        <w:pStyle w:val="ConsPlusNormal"/>
        <w:jc w:val="right"/>
      </w:pPr>
      <w:r>
        <w:lastRenderedPageBreak/>
        <w:t xml:space="preserve">от 11.12.2012 </w:t>
      </w:r>
      <w:hyperlink r:id="rId148"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21.05.2014 </w:t>
      </w:r>
      <w:hyperlink r:id="rId149"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w:t>
      </w:r>
    </w:p>
    <w:p w:rsidR="00011855" w:rsidRDefault="00011855" w:rsidP="00011855">
      <w:pPr>
        <w:pStyle w:val="ConsPlusNormal"/>
        <w:jc w:val="both"/>
      </w:pPr>
    </w:p>
    <w:p w:rsidR="00011855" w:rsidRDefault="00011855" w:rsidP="00011855">
      <w:pPr>
        <w:pStyle w:val="ConsPlusNormal"/>
        <w:jc w:val="center"/>
      </w:pPr>
      <w:r>
        <w:t xml:space="preserve">(в ред. </w:t>
      </w:r>
      <w:hyperlink r:id="rId150"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постановления</w:t>
        </w:r>
      </w:hyperlink>
      <w:r>
        <w:t xml:space="preserve"> Совмина, </w:t>
      </w:r>
      <w:proofErr w:type="spellStart"/>
      <w:r>
        <w:t>Нацбанка</w:t>
      </w:r>
      <w:proofErr w:type="spellEnd"/>
      <w:r>
        <w:t xml:space="preserve"> от 11.12.2012 N 1139/16)</w:t>
      </w:r>
    </w:p>
    <w:p w:rsidR="00011855" w:rsidRDefault="00011855" w:rsidP="00011855">
      <w:pPr>
        <w:pStyle w:val="ConsPlusNormal"/>
        <w:jc w:val="both"/>
      </w:pPr>
    </w:p>
    <w:p w:rsidR="00011855" w:rsidRDefault="00011855" w:rsidP="00011855">
      <w:pPr>
        <w:pStyle w:val="ConsPlusNonformat"/>
        <w:jc w:val="both"/>
        <w:rPr>
          <w:sz w:val="12"/>
          <w:szCs w:val="12"/>
        </w:rPr>
      </w:pPr>
      <w:r>
        <w:rPr>
          <w:sz w:val="12"/>
          <w:szCs w:val="12"/>
        </w:rPr>
        <w:t>_____________________________________________________________________</w:t>
      </w:r>
    </w:p>
    <w:p w:rsidR="00011855" w:rsidRDefault="00011855" w:rsidP="00011855">
      <w:pPr>
        <w:pStyle w:val="ConsPlusNonformat"/>
        <w:jc w:val="both"/>
        <w:rPr>
          <w:sz w:val="12"/>
          <w:szCs w:val="12"/>
        </w:rPr>
      </w:pPr>
      <w:bookmarkStart w:id="41" w:name="Par338"/>
      <w:bookmarkEnd w:id="41"/>
      <w:r>
        <w:rPr>
          <w:sz w:val="12"/>
          <w:szCs w:val="12"/>
        </w:rPr>
        <w:t xml:space="preserve">    </w:t>
      </w:r>
      <w:proofErr w:type="gramStart"/>
      <w:r>
        <w:rPr>
          <w:sz w:val="12"/>
          <w:szCs w:val="12"/>
        </w:rPr>
        <w:t>(учетный номер плательщика и наименование юридического лица,</w:t>
      </w:r>
      <w:proofErr w:type="gramEnd"/>
    </w:p>
    <w:p w:rsidR="00011855" w:rsidRDefault="00011855" w:rsidP="00011855">
      <w:pPr>
        <w:pStyle w:val="ConsPlusNonformat"/>
        <w:jc w:val="both"/>
        <w:rPr>
          <w:sz w:val="12"/>
          <w:szCs w:val="12"/>
        </w:rPr>
      </w:pPr>
      <w:r>
        <w:rPr>
          <w:sz w:val="12"/>
          <w:szCs w:val="12"/>
        </w:rPr>
        <w:t xml:space="preserve"> фамилия, собственное имя, отчество индивидуального предпринимателя)</w:t>
      </w:r>
    </w:p>
    <w:p w:rsidR="00011855" w:rsidRDefault="00011855" w:rsidP="00011855">
      <w:pPr>
        <w:pStyle w:val="ConsPlusNonformat"/>
        <w:jc w:val="both"/>
        <w:rPr>
          <w:sz w:val="12"/>
          <w:szCs w:val="12"/>
        </w:rPr>
      </w:pPr>
    </w:p>
    <w:p w:rsidR="00011855" w:rsidRDefault="00011855" w:rsidP="00011855">
      <w:pPr>
        <w:pStyle w:val="ConsPlusNonformat"/>
        <w:jc w:val="both"/>
        <w:rPr>
          <w:sz w:val="12"/>
          <w:szCs w:val="12"/>
        </w:rPr>
      </w:pPr>
      <w:r>
        <w:rPr>
          <w:sz w:val="12"/>
          <w:szCs w:val="12"/>
        </w:rPr>
        <w:t xml:space="preserve">                                                                      Форма</w:t>
      </w:r>
    </w:p>
    <w:p w:rsidR="00011855" w:rsidRDefault="00011855" w:rsidP="00011855">
      <w:pPr>
        <w:pStyle w:val="ConsPlusNonformat"/>
        <w:jc w:val="both"/>
        <w:rPr>
          <w:sz w:val="12"/>
          <w:szCs w:val="12"/>
        </w:rPr>
      </w:pPr>
    </w:p>
    <w:p w:rsidR="00011855" w:rsidRDefault="00011855" w:rsidP="00011855">
      <w:pPr>
        <w:pStyle w:val="ConsPlusNonformat"/>
        <w:jc w:val="both"/>
        <w:rPr>
          <w:sz w:val="12"/>
          <w:szCs w:val="12"/>
        </w:rPr>
      </w:pPr>
      <w:r>
        <w:rPr>
          <w:sz w:val="12"/>
          <w:szCs w:val="12"/>
        </w:rPr>
        <w:t xml:space="preserve">                               КНИГА КАССИРА</w:t>
      </w:r>
    </w:p>
    <w:p w:rsidR="00011855" w:rsidRDefault="00011855" w:rsidP="00011855">
      <w:pPr>
        <w:pStyle w:val="ConsPlusNonformat"/>
        <w:jc w:val="both"/>
        <w:rPr>
          <w:sz w:val="12"/>
          <w:szCs w:val="12"/>
        </w:rPr>
      </w:pPr>
    </w:p>
    <w:p w:rsidR="00011855" w:rsidRDefault="00011855" w:rsidP="00011855">
      <w:pPr>
        <w:pStyle w:val="ConsPlusNonformat"/>
        <w:jc w:val="both"/>
        <w:rPr>
          <w:sz w:val="12"/>
          <w:szCs w:val="12"/>
        </w:rPr>
      </w:pPr>
      <w:r>
        <w:rPr>
          <w:sz w:val="12"/>
          <w:szCs w:val="12"/>
        </w:rPr>
        <w:t xml:space="preserve">     Кассовое оборудование N _________________________________</w:t>
      </w:r>
    </w:p>
    <w:p w:rsidR="00011855" w:rsidRDefault="00011855" w:rsidP="00011855">
      <w:pPr>
        <w:pStyle w:val="ConsPlusNonformat"/>
        <w:jc w:val="both"/>
        <w:rPr>
          <w:sz w:val="12"/>
          <w:szCs w:val="12"/>
        </w:rPr>
      </w:pPr>
      <w:r>
        <w:rPr>
          <w:sz w:val="12"/>
          <w:szCs w:val="12"/>
        </w:rPr>
        <w:t xml:space="preserve">                               (указывается заводской номер)</w:t>
      </w:r>
    </w:p>
    <w:p w:rsidR="00011855" w:rsidRDefault="00011855" w:rsidP="00011855">
      <w:pPr>
        <w:pStyle w:val="ConsPlusNormal"/>
        <w:jc w:val="both"/>
      </w:pPr>
    </w:p>
    <w:p w:rsidR="00011855" w:rsidRDefault="00011855" w:rsidP="00011855">
      <w:pPr>
        <w:pStyle w:val="ConsPlusCell"/>
        <w:jc w:val="both"/>
        <w:rPr>
          <w:sz w:val="12"/>
          <w:szCs w:val="12"/>
        </w:rPr>
      </w:pPr>
      <w:r>
        <w:rPr>
          <w:sz w:val="12"/>
          <w:szCs w:val="12"/>
        </w:rPr>
        <w:t>────┬─────────┬───────────────────────┬──────────┬───────────────────────────────┬───────────────┬──────────────┬───────┬────────┬───────</w:t>
      </w:r>
    </w:p>
    <w:p w:rsidR="00011855" w:rsidRDefault="00011855" w:rsidP="00011855">
      <w:pPr>
        <w:pStyle w:val="ConsPlusCell"/>
        <w:jc w:val="both"/>
        <w:rPr>
          <w:sz w:val="12"/>
          <w:szCs w:val="12"/>
        </w:rPr>
      </w:pPr>
      <w:r>
        <w:rPr>
          <w:sz w:val="12"/>
          <w:szCs w:val="12"/>
        </w:rPr>
        <w:t xml:space="preserve">    │         │       Показания       │          │ Сумма выручки за день (смену) │               │              │       │        │</w:t>
      </w:r>
    </w:p>
    <w:p w:rsidR="00011855" w:rsidRDefault="00011855" w:rsidP="00011855">
      <w:pPr>
        <w:pStyle w:val="ConsPlusCell"/>
        <w:jc w:val="both"/>
        <w:rPr>
          <w:sz w:val="12"/>
          <w:szCs w:val="12"/>
        </w:rPr>
      </w:pPr>
      <w:r>
        <w:rPr>
          <w:sz w:val="12"/>
          <w:szCs w:val="12"/>
        </w:rPr>
        <w:t xml:space="preserve">    │Получено │ нарастающего оборота  │          │    (гр. 5 - гр. 3), рублей    │               │              │       │        │</w:t>
      </w:r>
    </w:p>
    <w:p w:rsidR="00011855" w:rsidRDefault="00011855" w:rsidP="00011855">
      <w:pPr>
        <w:pStyle w:val="ConsPlusCell"/>
        <w:jc w:val="both"/>
        <w:rPr>
          <w:sz w:val="12"/>
          <w:szCs w:val="12"/>
        </w:rPr>
      </w:pPr>
      <w:r>
        <w:rPr>
          <w:sz w:val="12"/>
          <w:szCs w:val="12"/>
        </w:rPr>
        <w:t xml:space="preserve">    │наличных ├──────────────┬────────┤          │                               │               │              │       │        │</w:t>
      </w:r>
    </w:p>
    <w:p w:rsidR="00011855" w:rsidRDefault="00011855" w:rsidP="00011855">
      <w:pPr>
        <w:pStyle w:val="ConsPlusCell"/>
        <w:jc w:val="both"/>
        <w:rPr>
          <w:sz w:val="12"/>
          <w:szCs w:val="12"/>
        </w:rPr>
      </w:pPr>
      <w:r>
        <w:rPr>
          <w:sz w:val="12"/>
          <w:szCs w:val="12"/>
        </w:rPr>
        <w:t xml:space="preserve">    │денежных │  на начало   │        │          ├─────┬─────────────────────────┤Возвращено </w:t>
      </w:r>
      <w:proofErr w:type="spellStart"/>
      <w:r>
        <w:rPr>
          <w:sz w:val="12"/>
          <w:szCs w:val="12"/>
        </w:rPr>
        <w:t>сумм│Сумма</w:t>
      </w:r>
      <w:proofErr w:type="spellEnd"/>
      <w:r>
        <w:rPr>
          <w:sz w:val="12"/>
          <w:szCs w:val="12"/>
        </w:rPr>
        <w:t xml:space="preserve"> ошибочно│       │Остаток │</w:t>
      </w:r>
    </w:p>
    <w:p w:rsidR="00011855" w:rsidRDefault="00011855" w:rsidP="00011855">
      <w:pPr>
        <w:pStyle w:val="ConsPlusCell"/>
        <w:jc w:val="both"/>
        <w:rPr>
          <w:sz w:val="12"/>
          <w:szCs w:val="12"/>
        </w:rPr>
      </w:pPr>
      <w:r>
        <w:rPr>
          <w:sz w:val="12"/>
          <w:szCs w:val="12"/>
        </w:rPr>
        <w:t xml:space="preserve">    │ средств │ рабочего дня │        │  </w:t>
      </w:r>
      <w:proofErr w:type="gramStart"/>
      <w:r>
        <w:rPr>
          <w:sz w:val="12"/>
          <w:szCs w:val="12"/>
        </w:rPr>
        <w:t>Номер</w:t>
      </w:r>
      <w:proofErr w:type="gramEnd"/>
      <w:r>
        <w:rPr>
          <w:sz w:val="12"/>
          <w:szCs w:val="12"/>
        </w:rPr>
        <w:t xml:space="preserve">   │     │       в том числе       │   наличных    │</w:t>
      </w:r>
      <w:proofErr w:type="spellStart"/>
      <w:r>
        <w:rPr>
          <w:sz w:val="12"/>
          <w:szCs w:val="12"/>
        </w:rPr>
        <w:t>сформированных│Сдано</w:t>
      </w:r>
      <w:proofErr w:type="spellEnd"/>
      <w:r>
        <w:rPr>
          <w:sz w:val="12"/>
          <w:szCs w:val="12"/>
        </w:rPr>
        <w:t xml:space="preserve"> </w:t>
      </w:r>
      <w:proofErr w:type="spellStart"/>
      <w:r>
        <w:rPr>
          <w:sz w:val="12"/>
          <w:szCs w:val="12"/>
        </w:rPr>
        <w:t>в│денежных</w:t>
      </w:r>
      <w:proofErr w:type="spellEnd"/>
      <w:r>
        <w:rPr>
          <w:sz w:val="12"/>
          <w:szCs w:val="12"/>
        </w:rPr>
        <w:t>│</w:t>
      </w:r>
    </w:p>
    <w:p w:rsidR="00011855" w:rsidRDefault="00011855" w:rsidP="00011855">
      <w:pPr>
        <w:pStyle w:val="ConsPlusCell"/>
        <w:jc w:val="both"/>
        <w:rPr>
          <w:sz w:val="12"/>
          <w:szCs w:val="12"/>
        </w:rPr>
      </w:pPr>
      <w:r>
        <w:rPr>
          <w:sz w:val="12"/>
          <w:szCs w:val="12"/>
        </w:rPr>
        <w:t>Дата│  перед  │   (смены)    │        │</w:t>
      </w:r>
      <w:proofErr w:type="gramStart"/>
      <w:r>
        <w:rPr>
          <w:sz w:val="12"/>
          <w:szCs w:val="12"/>
        </w:rPr>
        <w:t>суточного</w:t>
      </w:r>
      <w:proofErr w:type="gramEnd"/>
      <w:r>
        <w:rPr>
          <w:sz w:val="12"/>
          <w:szCs w:val="12"/>
        </w:rPr>
        <w:t xml:space="preserve"> │     │                         │   денежных    │  платежных   │ кассу │средств │Подпись</w:t>
      </w:r>
    </w:p>
    <w:p w:rsidR="00011855" w:rsidRDefault="00011855" w:rsidP="00011855">
      <w:pPr>
        <w:pStyle w:val="ConsPlusCell"/>
        <w:jc w:val="both"/>
        <w:rPr>
          <w:sz w:val="12"/>
          <w:szCs w:val="12"/>
        </w:rPr>
      </w:pPr>
      <w:r>
        <w:rPr>
          <w:sz w:val="12"/>
          <w:szCs w:val="12"/>
        </w:rPr>
        <w:t xml:space="preserve">    │ началом ├──────┬───────┤на конец│(сменного)│     ├──────────┬──────────────┤    средств    │  документов  │(банк),│на </w:t>
      </w:r>
      <w:proofErr w:type="spellStart"/>
      <w:r>
        <w:rPr>
          <w:sz w:val="12"/>
          <w:szCs w:val="12"/>
        </w:rPr>
        <w:t>конец│кассира</w:t>
      </w:r>
      <w:proofErr w:type="spellEnd"/>
    </w:p>
    <w:p w:rsidR="00011855" w:rsidRDefault="00011855" w:rsidP="00011855">
      <w:pPr>
        <w:pStyle w:val="ConsPlusCell"/>
        <w:jc w:val="both"/>
        <w:rPr>
          <w:sz w:val="12"/>
          <w:szCs w:val="12"/>
        </w:rPr>
      </w:pPr>
      <w:r>
        <w:rPr>
          <w:sz w:val="12"/>
          <w:szCs w:val="12"/>
        </w:rPr>
        <w:t xml:space="preserve">    │ работы  │      │       │рабочего│  отчета  │     │          │ получено </w:t>
      </w:r>
      <w:proofErr w:type="gramStart"/>
      <w:r>
        <w:rPr>
          <w:sz w:val="12"/>
          <w:szCs w:val="12"/>
        </w:rPr>
        <w:t>при</w:t>
      </w:r>
      <w:proofErr w:type="gramEnd"/>
      <w:r>
        <w:rPr>
          <w:sz w:val="12"/>
          <w:szCs w:val="12"/>
        </w:rPr>
        <w:t xml:space="preserve"> │  покупателям  │   согласно   │рублей │  дня   │</w:t>
      </w:r>
    </w:p>
    <w:p w:rsidR="00011855" w:rsidRDefault="00011855" w:rsidP="00011855">
      <w:pPr>
        <w:pStyle w:val="ConsPlusCell"/>
        <w:jc w:val="both"/>
        <w:rPr>
          <w:sz w:val="12"/>
          <w:szCs w:val="12"/>
        </w:rPr>
      </w:pPr>
      <w:r>
        <w:rPr>
          <w:sz w:val="12"/>
          <w:szCs w:val="12"/>
        </w:rPr>
        <w:t xml:space="preserve">    │ авансом │      │       │  дня   │(Z-отчета)│</w:t>
      </w:r>
      <w:proofErr w:type="spellStart"/>
      <w:r>
        <w:rPr>
          <w:sz w:val="12"/>
          <w:szCs w:val="12"/>
        </w:rPr>
        <w:t>всего│наличными</w:t>
      </w:r>
      <w:proofErr w:type="spellEnd"/>
      <w:r>
        <w:rPr>
          <w:sz w:val="12"/>
          <w:szCs w:val="12"/>
        </w:rPr>
        <w:t xml:space="preserve"> │  </w:t>
      </w:r>
      <w:proofErr w:type="gramStart"/>
      <w:r>
        <w:rPr>
          <w:sz w:val="12"/>
          <w:szCs w:val="12"/>
        </w:rPr>
        <w:t>расчетах</w:t>
      </w:r>
      <w:proofErr w:type="gramEnd"/>
      <w:r>
        <w:rPr>
          <w:sz w:val="12"/>
          <w:szCs w:val="12"/>
        </w:rPr>
        <w:t xml:space="preserve"> с  │(потребителям),│   реестру,   │       │(смены),│</w:t>
      </w:r>
    </w:p>
    <w:p w:rsidR="00011855" w:rsidRDefault="00011855" w:rsidP="00011855">
      <w:pPr>
        <w:pStyle w:val="ConsPlusCell"/>
        <w:jc w:val="both"/>
        <w:rPr>
          <w:sz w:val="12"/>
          <w:szCs w:val="12"/>
        </w:rPr>
      </w:pPr>
      <w:r>
        <w:rPr>
          <w:sz w:val="12"/>
          <w:szCs w:val="12"/>
        </w:rPr>
        <w:t xml:space="preserve">    │   для   │</w:t>
      </w:r>
      <w:proofErr w:type="spellStart"/>
      <w:r>
        <w:rPr>
          <w:sz w:val="12"/>
          <w:szCs w:val="12"/>
        </w:rPr>
        <w:t>сумма,│подпись</w:t>
      </w:r>
      <w:proofErr w:type="spellEnd"/>
      <w:r>
        <w:rPr>
          <w:sz w:val="12"/>
          <w:szCs w:val="12"/>
        </w:rPr>
        <w:t xml:space="preserve">│(смены) │          │     │денежными │использованием│    рублей     │    </w:t>
      </w:r>
      <w:proofErr w:type="gramStart"/>
      <w:r>
        <w:rPr>
          <w:sz w:val="12"/>
          <w:szCs w:val="12"/>
        </w:rPr>
        <w:t>рублей</w:t>
      </w:r>
      <w:proofErr w:type="gramEnd"/>
      <w:r>
        <w:rPr>
          <w:sz w:val="12"/>
          <w:szCs w:val="12"/>
        </w:rPr>
        <w:t xml:space="preserve">    │       │ рублей │</w:t>
      </w:r>
    </w:p>
    <w:p w:rsidR="00011855" w:rsidRDefault="00011855" w:rsidP="00011855">
      <w:pPr>
        <w:pStyle w:val="ConsPlusCell"/>
        <w:jc w:val="both"/>
        <w:rPr>
          <w:sz w:val="12"/>
          <w:szCs w:val="12"/>
        </w:rPr>
      </w:pPr>
      <w:r>
        <w:rPr>
          <w:sz w:val="12"/>
          <w:szCs w:val="12"/>
        </w:rPr>
        <w:t xml:space="preserve">    │</w:t>
      </w:r>
      <w:proofErr w:type="spellStart"/>
      <w:r>
        <w:rPr>
          <w:sz w:val="12"/>
          <w:szCs w:val="12"/>
        </w:rPr>
        <w:t>расходных│рублей│кассира</w:t>
      </w:r>
      <w:proofErr w:type="spellEnd"/>
      <w:r>
        <w:rPr>
          <w:sz w:val="12"/>
          <w:szCs w:val="12"/>
        </w:rPr>
        <w:t>│        │          │     │средствами│  банковских  │               │              │       │        │</w:t>
      </w:r>
    </w:p>
    <w:p w:rsidR="00011855" w:rsidRDefault="00011855" w:rsidP="00011855">
      <w:pPr>
        <w:pStyle w:val="ConsPlusCell"/>
        <w:jc w:val="both"/>
        <w:rPr>
          <w:sz w:val="12"/>
          <w:szCs w:val="12"/>
        </w:rPr>
      </w:pPr>
      <w:r>
        <w:rPr>
          <w:sz w:val="12"/>
          <w:szCs w:val="12"/>
        </w:rPr>
        <w:t xml:space="preserve">    │операций │      │       │        │          │     │          │  платежных   │               │              │       │        │</w:t>
      </w:r>
    </w:p>
    <w:p w:rsidR="00011855" w:rsidRDefault="00011855" w:rsidP="00011855">
      <w:pPr>
        <w:pStyle w:val="ConsPlusCell"/>
        <w:jc w:val="both"/>
        <w:rPr>
          <w:sz w:val="12"/>
          <w:szCs w:val="12"/>
        </w:rPr>
      </w:pPr>
      <w:r>
        <w:rPr>
          <w:sz w:val="12"/>
          <w:szCs w:val="12"/>
        </w:rPr>
        <w:t xml:space="preserve">    │         │      │       │        │          │     │          │   карточек   │               │              │       │        │</w:t>
      </w:r>
    </w:p>
    <w:p w:rsidR="00011855" w:rsidRDefault="00011855" w:rsidP="00011855">
      <w:pPr>
        <w:pStyle w:val="ConsPlusCell"/>
        <w:jc w:val="both"/>
        <w:rPr>
          <w:sz w:val="12"/>
          <w:szCs w:val="12"/>
        </w:rPr>
      </w:pPr>
      <w:r>
        <w:rPr>
          <w:sz w:val="12"/>
          <w:szCs w:val="12"/>
        </w:rPr>
        <w:t>────┼─────────┼──────┼───────┼────────┼──────────┼─────┼──────────┼──────────────┼───────────────┼──────────────┼───────┼────────┼───────</w:t>
      </w:r>
    </w:p>
    <w:p w:rsidR="00011855" w:rsidRDefault="00011855" w:rsidP="00011855">
      <w:pPr>
        <w:pStyle w:val="ConsPlusCell"/>
        <w:jc w:val="both"/>
        <w:rPr>
          <w:sz w:val="12"/>
          <w:szCs w:val="12"/>
        </w:rPr>
      </w:pPr>
      <w:r>
        <w:rPr>
          <w:sz w:val="12"/>
          <w:szCs w:val="12"/>
        </w:rPr>
        <w:t xml:space="preserve"> 1  │    2    │   3  │   4   │   5    │    6     │  7  │    8     │      9       │      10       │      11      │  12   │   13   │  14</w:t>
      </w:r>
    </w:p>
    <w:p w:rsidR="00011855" w:rsidRDefault="00011855" w:rsidP="00011855">
      <w:pPr>
        <w:pStyle w:val="ConsPlusCell"/>
        <w:jc w:val="both"/>
        <w:rPr>
          <w:sz w:val="12"/>
          <w:szCs w:val="12"/>
        </w:rPr>
      </w:pPr>
      <w:r>
        <w:rPr>
          <w:sz w:val="12"/>
          <w:szCs w:val="12"/>
        </w:rPr>
        <w:t>────┼─────────┼──────┼───────┼────────┼──────────┼─────┼──────────┼──────────────┼───────────────┼──────────────┼───────┼────────┼───────</w:t>
      </w:r>
    </w:p>
    <w:p w:rsidR="00011855" w:rsidRDefault="00011855" w:rsidP="00011855">
      <w:pPr>
        <w:pStyle w:val="ConsPlusCell"/>
        <w:jc w:val="both"/>
        <w:rPr>
          <w:sz w:val="12"/>
          <w:szCs w:val="12"/>
        </w:rPr>
      </w:pPr>
      <w:r>
        <w:rPr>
          <w:sz w:val="12"/>
          <w:szCs w:val="12"/>
        </w:rPr>
        <w:t xml:space="preserve">    │         │      │       │        │          │     │          │              │               │              │       │        │</w:t>
      </w: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right"/>
        <w:outlineLvl w:val="1"/>
      </w:pPr>
      <w:r>
        <w:t>Приложение 3</w:t>
      </w:r>
    </w:p>
    <w:p w:rsidR="00011855" w:rsidRDefault="00011855" w:rsidP="00011855">
      <w:pPr>
        <w:pStyle w:val="ConsPlusNormal"/>
        <w:jc w:val="right"/>
      </w:pPr>
      <w:r>
        <w:t>к Положению о порядке использования</w:t>
      </w:r>
    </w:p>
    <w:p w:rsidR="00011855" w:rsidRDefault="00011855" w:rsidP="00011855">
      <w:pPr>
        <w:pStyle w:val="ConsPlusNormal"/>
        <w:jc w:val="right"/>
      </w:pPr>
      <w:r>
        <w:t>кассового оборудования, платежных терминалов,</w:t>
      </w:r>
    </w:p>
    <w:p w:rsidR="00011855" w:rsidRDefault="00011855" w:rsidP="00011855">
      <w:pPr>
        <w:pStyle w:val="ConsPlusNormal"/>
        <w:jc w:val="right"/>
      </w:pPr>
      <w:r>
        <w:t>автоматических электронных аппаратов, торговых</w:t>
      </w:r>
    </w:p>
    <w:p w:rsidR="00011855" w:rsidRDefault="00011855" w:rsidP="00011855">
      <w:pPr>
        <w:pStyle w:val="ConsPlusNormal"/>
        <w:jc w:val="right"/>
      </w:pPr>
      <w:r>
        <w:t>автоматов и приема наличных денежных средств,</w:t>
      </w:r>
    </w:p>
    <w:p w:rsidR="00011855" w:rsidRDefault="00011855" w:rsidP="00011855">
      <w:pPr>
        <w:pStyle w:val="ConsPlusNormal"/>
        <w:jc w:val="right"/>
      </w:pPr>
      <w:r>
        <w:t>банковских платежных карточек при продаже товаров,</w:t>
      </w:r>
    </w:p>
    <w:p w:rsidR="00011855" w:rsidRDefault="00011855" w:rsidP="00011855">
      <w:pPr>
        <w:pStyle w:val="ConsPlusNormal"/>
        <w:jc w:val="right"/>
      </w:pPr>
      <w:proofErr w:type="gramStart"/>
      <w:r>
        <w:t>выполнении</w:t>
      </w:r>
      <w:proofErr w:type="gramEnd"/>
      <w:r>
        <w:t xml:space="preserve"> работ, оказании услуг, осуществлении</w:t>
      </w:r>
    </w:p>
    <w:p w:rsidR="00011855" w:rsidRDefault="00011855" w:rsidP="00011855">
      <w:pPr>
        <w:pStyle w:val="ConsPlusNormal"/>
        <w:jc w:val="right"/>
      </w:pPr>
      <w:r>
        <w:t>деятельности в сфере игорного бизнеса,</w:t>
      </w:r>
    </w:p>
    <w:p w:rsidR="00011855" w:rsidRDefault="00011855" w:rsidP="00011855">
      <w:pPr>
        <w:pStyle w:val="ConsPlusNormal"/>
        <w:jc w:val="right"/>
      </w:pPr>
      <w:r>
        <w:t>лотерейной деятельности, проведении</w:t>
      </w:r>
    </w:p>
    <w:p w:rsidR="00011855" w:rsidRDefault="00011855" w:rsidP="00011855">
      <w:pPr>
        <w:pStyle w:val="ConsPlusNormal"/>
        <w:jc w:val="right"/>
      </w:pPr>
      <w:r>
        <w:t>электронных интерактивных игр</w:t>
      </w:r>
    </w:p>
    <w:p w:rsidR="00011855" w:rsidRDefault="00011855" w:rsidP="00011855">
      <w:pPr>
        <w:pStyle w:val="ConsPlusNormal"/>
        <w:jc w:val="right"/>
      </w:pPr>
      <w:proofErr w:type="gramStart"/>
      <w:r>
        <w:t xml:space="preserve">(в ред. постановлений Совмина, </w:t>
      </w:r>
      <w:proofErr w:type="spellStart"/>
      <w:r>
        <w:t>Нацбанка</w:t>
      </w:r>
      <w:proofErr w:type="spellEnd"/>
      <w:proofErr w:type="gramEnd"/>
    </w:p>
    <w:p w:rsidR="00011855" w:rsidRDefault="00011855" w:rsidP="00011855">
      <w:pPr>
        <w:pStyle w:val="ConsPlusNormal"/>
        <w:jc w:val="right"/>
      </w:pPr>
      <w:r>
        <w:t xml:space="preserve">от 11.12.2012 </w:t>
      </w:r>
      <w:hyperlink r:id="rId151" w:tooltip="Постановление Совета Министров Республики Беларусь, Национального банка Республики Беларусь от 11.12.2012 N 1139/16 &quot;О внесении изменений и дополнений в постановление Совета Министров Республики Беларусь и Национального банка Республики Беларусь от 6 июля 2011" w:history="1">
        <w:r>
          <w:rPr>
            <w:color w:val="0000FF"/>
          </w:rPr>
          <w:t>N 1139/16</w:t>
        </w:r>
      </w:hyperlink>
      <w:r>
        <w:t xml:space="preserve">, от 21.05.2014 </w:t>
      </w:r>
      <w:hyperlink r:id="rId152"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N 489/7</w:t>
        </w:r>
      </w:hyperlink>
      <w:r>
        <w:t>)</w:t>
      </w: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right"/>
      </w:pPr>
      <w:bookmarkStart w:id="42" w:name="Par386"/>
      <w:bookmarkEnd w:id="42"/>
      <w:r>
        <w:t>Форма</w:t>
      </w:r>
    </w:p>
    <w:p w:rsidR="00011855" w:rsidRDefault="00011855" w:rsidP="00011855">
      <w:pPr>
        <w:pStyle w:val="ConsPlusNonformat"/>
        <w:jc w:val="both"/>
      </w:pPr>
      <w:r>
        <w:t>_______________________________________________________________________</w:t>
      </w:r>
    </w:p>
    <w:p w:rsidR="00011855" w:rsidRDefault="00011855" w:rsidP="00011855">
      <w:pPr>
        <w:pStyle w:val="ConsPlusNonformat"/>
        <w:jc w:val="both"/>
      </w:pPr>
      <w:r>
        <w:t xml:space="preserve"> </w:t>
      </w:r>
      <w:proofErr w:type="gramStart"/>
      <w:r>
        <w:t>(учетный номер плательщика и наименование юридического лица, фамилия,</w:t>
      </w:r>
      <w:proofErr w:type="gramEnd"/>
    </w:p>
    <w:p w:rsidR="00011855" w:rsidRDefault="00011855" w:rsidP="00011855">
      <w:pPr>
        <w:pStyle w:val="ConsPlusNonformat"/>
        <w:jc w:val="both"/>
      </w:pPr>
      <w:r>
        <w:t xml:space="preserve">      собственное имя, отчество индивидуального предпринимателя)</w:t>
      </w:r>
    </w:p>
    <w:p w:rsidR="00011855" w:rsidRDefault="00011855" w:rsidP="00011855">
      <w:pPr>
        <w:pStyle w:val="ConsPlusNonformat"/>
        <w:jc w:val="both"/>
      </w:pPr>
    </w:p>
    <w:p w:rsidR="00011855" w:rsidRDefault="00011855" w:rsidP="00011855">
      <w:pPr>
        <w:pStyle w:val="ConsPlusNonformat"/>
        <w:jc w:val="both"/>
      </w:pPr>
      <w:r>
        <w:t xml:space="preserve">                                  РЕЕСТР</w:t>
      </w:r>
    </w:p>
    <w:p w:rsidR="00011855" w:rsidRDefault="00011855" w:rsidP="00011855">
      <w:pPr>
        <w:pStyle w:val="ConsPlusNonformat"/>
        <w:jc w:val="both"/>
      </w:pPr>
      <w:r>
        <w:lastRenderedPageBreak/>
        <w:t xml:space="preserve">    ошибочно сформированных платежных документов кассового оборудования</w:t>
      </w:r>
    </w:p>
    <w:p w:rsidR="00011855" w:rsidRDefault="00011855" w:rsidP="00011855">
      <w:pPr>
        <w:pStyle w:val="ConsPlusNonformat"/>
        <w:jc w:val="both"/>
      </w:pPr>
    </w:p>
    <w:p w:rsidR="00011855" w:rsidRDefault="00011855" w:rsidP="00011855">
      <w:pPr>
        <w:pStyle w:val="ConsPlusNonformat"/>
        <w:jc w:val="both"/>
      </w:pPr>
      <w:r>
        <w:t xml:space="preserve">     Кассовое оборудование N _________________________________</w:t>
      </w:r>
    </w:p>
    <w:p w:rsidR="00011855" w:rsidRDefault="00011855" w:rsidP="00011855">
      <w:pPr>
        <w:pStyle w:val="ConsPlusNonformat"/>
        <w:jc w:val="both"/>
      </w:pPr>
      <w:r>
        <w:t xml:space="preserve">                               (указывается заводской номер)</w:t>
      </w:r>
    </w:p>
    <w:p w:rsidR="00011855" w:rsidRDefault="00011855" w:rsidP="00011855">
      <w:pPr>
        <w:pStyle w:val="ConsPlusNonformat"/>
        <w:jc w:val="both"/>
      </w:pPr>
    </w:p>
    <w:p w:rsidR="00011855" w:rsidRDefault="00011855" w:rsidP="00011855">
      <w:pPr>
        <w:pStyle w:val="ConsPlusNonformat"/>
        <w:jc w:val="both"/>
      </w:pPr>
      <w:r>
        <w:t>"__" ___________ 20__ г.</w:t>
      </w:r>
    </w:p>
    <w:p w:rsidR="00011855" w:rsidRDefault="00011855" w:rsidP="00011855">
      <w:pPr>
        <w:pStyle w:val="ConsPlusNonformat"/>
        <w:jc w:val="both"/>
      </w:pPr>
    </w:p>
    <w:p w:rsidR="00011855" w:rsidRDefault="00011855" w:rsidP="00011855">
      <w:pPr>
        <w:pStyle w:val="ConsPlusNonformat"/>
        <w:jc w:val="both"/>
      </w:pPr>
      <w:r>
        <w:t xml:space="preserve">     Реестр составлен комиссией в составе:</w:t>
      </w:r>
    </w:p>
    <w:p w:rsidR="00011855" w:rsidRDefault="00011855" w:rsidP="00011855">
      <w:pPr>
        <w:pStyle w:val="ConsPlusNonformat"/>
        <w:jc w:val="both"/>
      </w:pPr>
      <w:r>
        <w:t xml:space="preserve">     заведующий секцией, отделом (при наличии) ____________________________</w:t>
      </w:r>
    </w:p>
    <w:p w:rsidR="00011855" w:rsidRDefault="00011855" w:rsidP="00011855">
      <w:pPr>
        <w:pStyle w:val="ConsPlusNonformat"/>
        <w:jc w:val="both"/>
      </w:pPr>
      <w:r>
        <w:t xml:space="preserve">                                                   (фамилия, инициалы)</w:t>
      </w:r>
    </w:p>
    <w:p w:rsidR="00011855" w:rsidRDefault="00011855" w:rsidP="00011855">
      <w:pPr>
        <w:pStyle w:val="ConsPlusNonformat"/>
        <w:jc w:val="both"/>
      </w:pPr>
      <w:r>
        <w:t xml:space="preserve">     кассир _______________________________________________________________</w:t>
      </w:r>
    </w:p>
    <w:p w:rsidR="00011855" w:rsidRDefault="00011855" w:rsidP="00011855">
      <w:pPr>
        <w:pStyle w:val="ConsPlusNonformat"/>
        <w:jc w:val="both"/>
      </w:pPr>
      <w:r>
        <w:t xml:space="preserve">                                 (фамилия, инициалы)</w:t>
      </w:r>
    </w:p>
    <w:p w:rsidR="00011855" w:rsidRDefault="00011855" w:rsidP="00011855">
      <w:pPr>
        <w:pStyle w:val="ConsPlusNormal"/>
        <w:jc w:val="both"/>
      </w:pPr>
    </w:p>
    <w:p w:rsidR="00011855" w:rsidRDefault="00011855" w:rsidP="00011855">
      <w:pPr>
        <w:pStyle w:val="ConsPlusCell"/>
        <w:jc w:val="both"/>
      </w:pPr>
      <w:r>
        <w:t>────────────────┬──────────────┬──────────────────┬────────────────────────</w:t>
      </w:r>
    </w:p>
    <w:p w:rsidR="00011855" w:rsidRDefault="00011855" w:rsidP="00011855">
      <w:pPr>
        <w:pStyle w:val="ConsPlusCell"/>
        <w:jc w:val="both"/>
      </w:pPr>
      <w:r>
        <w:t xml:space="preserve">Номер </w:t>
      </w:r>
      <w:proofErr w:type="gramStart"/>
      <w:r>
        <w:t>платежного</w:t>
      </w:r>
      <w:proofErr w:type="gramEnd"/>
      <w:r>
        <w:t>│   Название   │ Сумма платежного │       Причина</w:t>
      </w:r>
    </w:p>
    <w:p w:rsidR="00011855" w:rsidRDefault="00011855" w:rsidP="00011855">
      <w:pPr>
        <w:pStyle w:val="ConsPlusCell"/>
        <w:jc w:val="both"/>
      </w:pPr>
      <w:r>
        <w:t xml:space="preserve">   </w:t>
      </w:r>
      <w:proofErr w:type="gramStart"/>
      <w:r>
        <w:t>документа    │ отдела (при  │документа, рублей │   неиспользования</w:t>
      </w:r>
      <w:proofErr w:type="gramEnd"/>
    </w:p>
    <w:p w:rsidR="00011855" w:rsidRDefault="00011855" w:rsidP="00011855">
      <w:pPr>
        <w:pStyle w:val="ConsPlusCell"/>
        <w:jc w:val="both"/>
      </w:pPr>
      <w:r>
        <w:t xml:space="preserve">                │   </w:t>
      </w:r>
      <w:proofErr w:type="gramStart"/>
      <w:r>
        <w:t>наличии</w:t>
      </w:r>
      <w:proofErr w:type="gramEnd"/>
      <w:r>
        <w:t>)   │                  │платежного документа</w:t>
      </w:r>
    </w:p>
    <w:p w:rsidR="00011855" w:rsidRDefault="00011855" w:rsidP="00011855">
      <w:pPr>
        <w:pStyle w:val="ConsPlusCell"/>
        <w:jc w:val="both"/>
      </w:pPr>
      <w:r>
        <w:t>────────────────┼──────────────┼──────────────────┼────────────────────────</w:t>
      </w:r>
    </w:p>
    <w:p w:rsidR="00011855" w:rsidRDefault="00011855" w:rsidP="00011855">
      <w:pPr>
        <w:pStyle w:val="ConsPlusCell"/>
        <w:jc w:val="both"/>
      </w:pPr>
      <w:r>
        <w:t xml:space="preserve">       1        │      2       │        3         │          4</w:t>
      </w:r>
    </w:p>
    <w:p w:rsidR="00011855" w:rsidRDefault="00011855" w:rsidP="00011855">
      <w:pPr>
        <w:pStyle w:val="ConsPlusCell"/>
        <w:jc w:val="both"/>
      </w:pPr>
      <w:r>
        <w:t>────────────────┼──────────────┼──────────────────┼────────────────────────</w:t>
      </w:r>
    </w:p>
    <w:p w:rsidR="00011855" w:rsidRDefault="00011855" w:rsidP="00011855">
      <w:pPr>
        <w:pStyle w:val="ConsPlusCell"/>
        <w:jc w:val="both"/>
      </w:pPr>
      <w:r>
        <w:t xml:space="preserve">                │              │                  │</w:t>
      </w:r>
    </w:p>
    <w:p w:rsidR="00011855" w:rsidRDefault="00011855" w:rsidP="00011855">
      <w:pPr>
        <w:pStyle w:val="ConsPlusNormal"/>
        <w:jc w:val="both"/>
      </w:pPr>
    </w:p>
    <w:p w:rsidR="00011855" w:rsidRDefault="00011855" w:rsidP="00011855">
      <w:pPr>
        <w:pStyle w:val="ConsPlusNonformat"/>
        <w:jc w:val="both"/>
      </w:pPr>
      <w:r>
        <w:t xml:space="preserve">     Всего на сумму _______________________________________________ рублей.</w:t>
      </w:r>
    </w:p>
    <w:p w:rsidR="00011855" w:rsidRDefault="00011855" w:rsidP="00011855">
      <w:pPr>
        <w:pStyle w:val="ConsPlusNonformat"/>
        <w:jc w:val="both"/>
      </w:pPr>
      <w:r>
        <w:t xml:space="preserve">                                  (сумма прописью)</w:t>
      </w:r>
    </w:p>
    <w:p w:rsidR="00011855" w:rsidRDefault="00011855" w:rsidP="00011855">
      <w:pPr>
        <w:pStyle w:val="ConsPlusNonformat"/>
        <w:jc w:val="both"/>
      </w:pPr>
      <w:r>
        <w:t xml:space="preserve">     Перечисленные  платежные документы погашены и прилагаются к настоящему</w:t>
      </w:r>
    </w:p>
    <w:p w:rsidR="00011855" w:rsidRDefault="00011855" w:rsidP="00011855">
      <w:pPr>
        <w:pStyle w:val="ConsPlusNonformat"/>
        <w:jc w:val="both"/>
      </w:pPr>
      <w:r>
        <w:t>реестру.</w:t>
      </w:r>
    </w:p>
    <w:p w:rsidR="00011855" w:rsidRDefault="00011855" w:rsidP="00011855">
      <w:pPr>
        <w:pStyle w:val="ConsPlusNonformat"/>
        <w:jc w:val="both"/>
      </w:pPr>
    </w:p>
    <w:p w:rsidR="00011855" w:rsidRDefault="00011855" w:rsidP="00011855">
      <w:pPr>
        <w:pStyle w:val="ConsPlusNonformat"/>
        <w:jc w:val="both"/>
      </w:pPr>
      <w:r>
        <w:t>Приложение: _______________________________________________________________</w:t>
      </w:r>
    </w:p>
    <w:p w:rsidR="00011855" w:rsidRDefault="00011855" w:rsidP="00011855">
      <w:pPr>
        <w:pStyle w:val="ConsPlusNonformat"/>
        <w:jc w:val="both"/>
      </w:pPr>
    </w:p>
    <w:p w:rsidR="00011855" w:rsidRDefault="00011855" w:rsidP="00011855">
      <w:pPr>
        <w:pStyle w:val="ConsPlusNonformat"/>
        <w:jc w:val="both"/>
      </w:pPr>
      <w:r>
        <w:t>Заведующий секцией, отделом (при наличии) _________________</w:t>
      </w:r>
    </w:p>
    <w:p w:rsidR="00011855" w:rsidRDefault="00011855" w:rsidP="00011855">
      <w:pPr>
        <w:pStyle w:val="ConsPlusNonformat"/>
        <w:jc w:val="both"/>
      </w:pPr>
      <w:r>
        <w:t xml:space="preserve">                                              (подпись)</w:t>
      </w:r>
    </w:p>
    <w:p w:rsidR="00011855" w:rsidRDefault="00011855" w:rsidP="00011855">
      <w:pPr>
        <w:pStyle w:val="ConsPlusNonformat"/>
        <w:jc w:val="both"/>
      </w:pPr>
      <w:r>
        <w:t>Кассир _______________</w:t>
      </w:r>
    </w:p>
    <w:p w:rsidR="00011855" w:rsidRDefault="00011855" w:rsidP="00011855">
      <w:pPr>
        <w:pStyle w:val="ConsPlusNonformat"/>
        <w:jc w:val="both"/>
      </w:pPr>
      <w:r>
        <w:t xml:space="preserve">          (подпись)</w:t>
      </w: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right"/>
        <w:outlineLvl w:val="0"/>
      </w:pPr>
      <w:r>
        <w:t>Приложение 1</w:t>
      </w:r>
    </w:p>
    <w:p w:rsidR="00011855" w:rsidRDefault="00011855" w:rsidP="00011855">
      <w:pPr>
        <w:pStyle w:val="ConsPlusNormal"/>
        <w:jc w:val="right"/>
      </w:pPr>
      <w:r>
        <w:t>к постановлению</w:t>
      </w:r>
    </w:p>
    <w:p w:rsidR="00011855" w:rsidRDefault="00011855" w:rsidP="00011855">
      <w:pPr>
        <w:pStyle w:val="ConsPlusNormal"/>
        <w:jc w:val="right"/>
      </w:pPr>
      <w:r>
        <w:t>Совета Министров</w:t>
      </w:r>
    </w:p>
    <w:p w:rsidR="00011855" w:rsidRDefault="00011855" w:rsidP="00011855">
      <w:pPr>
        <w:pStyle w:val="ConsPlusNormal"/>
        <w:jc w:val="right"/>
      </w:pPr>
      <w:r>
        <w:t>Республики Беларусь</w:t>
      </w:r>
    </w:p>
    <w:p w:rsidR="00011855" w:rsidRDefault="00011855" w:rsidP="00011855">
      <w:pPr>
        <w:pStyle w:val="ConsPlusNormal"/>
        <w:jc w:val="right"/>
      </w:pPr>
      <w:r>
        <w:t>и Национального банка</w:t>
      </w:r>
    </w:p>
    <w:p w:rsidR="00011855" w:rsidRDefault="00011855" w:rsidP="00011855">
      <w:pPr>
        <w:pStyle w:val="ConsPlusNormal"/>
        <w:jc w:val="right"/>
      </w:pPr>
      <w:r>
        <w:t>Республики Беларусь</w:t>
      </w:r>
    </w:p>
    <w:p w:rsidR="00011855" w:rsidRDefault="00011855" w:rsidP="00011855">
      <w:pPr>
        <w:pStyle w:val="ConsPlusNormal"/>
        <w:jc w:val="right"/>
      </w:pPr>
      <w:r>
        <w:t>06.07.2011 N 924/16</w:t>
      </w:r>
    </w:p>
    <w:p w:rsidR="00011855" w:rsidRDefault="00011855" w:rsidP="00011855">
      <w:pPr>
        <w:pStyle w:val="ConsPlusNormal"/>
        <w:jc w:val="right"/>
      </w:pPr>
      <w:proofErr w:type="gramStart"/>
      <w:r>
        <w:t>(в редакции постановления</w:t>
      </w:r>
      <w:proofErr w:type="gramEnd"/>
    </w:p>
    <w:p w:rsidR="00011855" w:rsidRDefault="00011855" w:rsidP="00011855">
      <w:pPr>
        <w:pStyle w:val="ConsPlusNormal"/>
        <w:jc w:val="right"/>
      </w:pPr>
      <w:r>
        <w:t>Совета Министров</w:t>
      </w:r>
    </w:p>
    <w:p w:rsidR="00011855" w:rsidRDefault="00011855" w:rsidP="00011855">
      <w:pPr>
        <w:pStyle w:val="ConsPlusNormal"/>
        <w:jc w:val="right"/>
      </w:pPr>
      <w:r>
        <w:t>Республики Беларусь</w:t>
      </w:r>
    </w:p>
    <w:p w:rsidR="00011855" w:rsidRDefault="00011855" w:rsidP="00011855">
      <w:pPr>
        <w:pStyle w:val="ConsPlusNormal"/>
        <w:jc w:val="right"/>
      </w:pPr>
      <w:r>
        <w:t>и Национального банка</w:t>
      </w:r>
    </w:p>
    <w:p w:rsidR="00011855" w:rsidRDefault="00011855" w:rsidP="00011855">
      <w:pPr>
        <w:pStyle w:val="ConsPlusNormal"/>
        <w:jc w:val="right"/>
      </w:pPr>
      <w:r>
        <w:t>Республики Беларусь</w:t>
      </w:r>
    </w:p>
    <w:p w:rsidR="00011855" w:rsidRDefault="00011855" w:rsidP="00011855">
      <w:pPr>
        <w:pStyle w:val="ConsPlusNormal"/>
        <w:jc w:val="right"/>
      </w:pPr>
      <w:r>
        <w:t>21.05.2014 N 489/7)</w:t>
      </w:r>
    </w:p>
    <w:p w:rsidR="00011855" w:rsidRDefault="00011855" w:rsidP="00011855">
      <w:pPr>
        <w:pStyle w:val="ConsPlusNormal"/>
        <w:jc w:val="both"/>
      </w:pPr>
    </w:p>
    <w:p w:rsidR="00011855" w:rsidRDefault="00011855" w:rsidP="00011855">
      <w:pPr>
        <w:pStyle w:val="ConsPlusTitle"/>
        <w:jc w:val="center"/>
      </w:pPr>
      <w:bookmarkStart w:id="43" w:name="Par444"/>
      <w:bookmarkEnd w:id="43"/>
      <w:r>
        <w:t>ПЕРЕЧЕНЬ</w:t>
      </w:r>
    </w:p>
    <w:p w:rsidR="00011855" w:rsidRDefault="00011855" w:rsidP="00011855">
      <w:pPr>
        <w:pStyle w:val="ConsPlusTitle"/>
        <w:jc w:val="center"/>
      </w:pPr>
      <w:r>
        <w:t>ОБЪЕКТОВ (ВИДОВ ДЕЯТЕЛЬНОСТИ), В КОТОРЫХ (ПРИ ОСУЩЕСТВЛЕНИИ КОТОРЫХ) ЮРИДИЧЕСКИЕ ЛИЦА И ИНДИВИДУАЛЬНЫЕ ПРЕДПРИНИМАТЕЛИ ОБЯЗАНЫ УСТАНОВИТЬ И ИСПОЛЬЗОВАТЬ ПЛАТЕЖНЫЕ ТЕРМИНАЛЫ</w:t>
      </w:r>
    </w:p>
    <w:p w:rsidR="00011855" w:rsidRDefault="00011855" w:rsidP="00011855">
      <w:pPr>
        <w:pStyle w:val="ConsPlusNormal"/>
        <w:jc w:val="center"/>
      </w:pPr>
    </w:p>
    <w:p w:rsidR="00011855" w:rsidRDefault="00011855" w:rsidP="00011855">
      <w:pPr>
        <w:pStyle w:val="ConsPlusNormal"/>
        <w:jc w:val="center"/>
      </w:pPr>
      <w:r>
        <w:t>(</w:t>
      </w:r>
      <w:proofErr w:type="gramStart"/>
      <w:r>
        <w:t>введен</w:t>
      </w:r>
      <w:proofErr w:type="gramEnd"/>
      <w:r>
        <w:t xml:space="preserve"> </w:t>
      </w:r>
      <w:hyperlink r:id="rId153"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постановлением</w:t>
        </w:r>
      </w:hyperlink>
      <w:r>
        <w:t xml:space="preserve"> Совмина, </w:t>
      </w:r>
      <w:proofErr w:type="spellStart"/>
      <w:r>
        <w:t>Нацбанка</w:t>
      </w:r>
      <w:proofErr w:type="spellEnd"/>
      <w:r>
        <w:t xml:space="preserve"> от 21.05.2014 N 489/7;</w:t>
      </w:r>
    </w:p>
    <w:p w:rsidR="00011855" w:rsidRDefault="00011855" w:rsidP="00011855">
      <w:pPr>
        <w:pStyle w:val="ConsPlusNormal"/>
        <w:jc w:val="center"/>
      </w:pPr>
      <w:r>
        <w:t xml:space="preserve">в ред. </w:t>
      </w:r>
      <w:hyperlink r:id="rId154"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постановления</w:t>
        </w:r>
      </w:hyperlink>
      <w:r>
        <w:t xml:space="preserve"> Совмина, </w:t>
      </w:r>
      <w:proofErr w:type="spellStart"/>
      <w:r>
        <w:t>Нацбанка</w:t>
      </w:r>
      <w:proofErr w:type="spellEnd"/>
      <w:r>
        <w:t xml:space="preserve"> от 19.06.2015 N 516/15)</w:t>
      </w:r>
    </w:p>
    <w:p w:rsidR="00011855" w:rsidRDefault="00011855" w:rsidP="00011855">
      <w:pPr>
        <w:pStyle w:val="ConsPlusNormal"/>
        <w:jc w:val="both"/>
      </w:pPr>
    </w:p>
    <w:p w:rsidR="00011855" w:rsidRDefault="00011855" w:rsidP="00011855">
      <w:pPr>
        <w:pStyle w:val="ConsPlusNormal"/>
        <w:ind w:firstLine="540"/>
        <w:jc w:val="both"/>
      </w:pPr>
      <w:bookmarkStart w:id="44" w:name="Par450"/>
      <w:bookmarkEnd w:id="44"/>
      <w:r>
        <w:t xml:space="preserve">1. </w:t>
      </w:r>
      <w:proofErr w:type="gramStart"/>
      <w:r>
        <w:t>Павильоны, киоски, магазины-склады, торговые объекты, расположенные в капитальных строениях (зданиях и сооружениях), за исключением относящихся к передвижным средствам разносной торговли, а также торговых объектов системы потребительской кооперации, расположенных в сельских населенных пунктах, в которых продажу товаров осуществляет один продавец.</w:t>
      </w:r>
      <w:proofErr w:type="gramEnd"/>
    </w:p>
    <w:p w:rsidR="00011855" w:rsidRDefault="00011855" w:rsidP="00011855">
      <w:pPr>
        <w:pStyle w:val="ConsPlusNormal"/>
        <w:ind w:firstLine="540"/>
        <w:jc w:val="both"/>
      </w:pPr>
      <w:r>
        <w:t>2. Объекты общественного питания, расположенные в капитальных строениях (зданиях и сооружениях), за исключением объектов, расположенных в учреждениях общего среднего образования, профессионально-технического образования, специальных общеобразовательных школах (специальных общеобразовательных школах-интернатах), средних школах - училищах олимпийского резерва, специализированных учебно-спортивных учреждениях.</w:t>
      </w:r>
    </w:p>
    <w:p w:rsidR="00011855" w:rsidRDefault="00011855" w:rsidP="00011855">
      <w:pPr>
        <w:pStyle w:val="ConsPlusNormal"/>
        <w:ind w:firstLine="540"/>
        <w:jc w:val="both"/>
      </w:pPr>
      <w:bookmarkStart w:id="45" w:name="Par452"/>
      <w:bookmarkEnd w:id="45"/>
      <w:r>
        <w:t>3. Объекты бытового обслуживания населения (за исключением объектов, расположенных в сельских населенных пунктах, с количеством работников, непосредственно оказывающих бытовые услуги, не более трех человек в одну смену, а также объектов бытового обслуживания населения с количеством работников, непосредственно оказывающих бытовые услуги, не более одного человека в смену).</w:t>
      </w:r>
    </w:p>
    <w:p w:rsidR="00011855" w:rsidRDefault="00011855" w:rsidP="00011855">
      <w:pPr>
        <w:pStyle w:val="ConsPlusNormal"/>
        <w:ind w:firstLine="540"/>
        <w:jc w:val="both"/>
      </w:pPr>
      <w:r>
        <w:t>4. Автомобильные стоянки.</w:t>
      </w:r>
    </w:p>
    <w:p w:rsidR="00011855" w:rsidRDefault="00011855" w:rsidP="00011855">
      <w:pPr>
        <w:pStyle w:val="ConsPlusNormal"/>
        <w:ind w:firstLine="540"/>
        <w:jc w:val="both"/>
      </w:pPr>
      <w:r>
        <w:t>5. Автозаправочные станции.</w:t>
      </w:r>
    </w:p>
    <w:p w:rsidR="00011855" w:rsidRDefault="00011855" w:rsidP="00011855">
      <w:pPr>
        <w:pStyle w:val="ConsPlusNormal"/>
        <w:ind w:firstLine="540"/>
        <w:jc w:val="both"/>
      </w:pPr>
      <w:r>
        <w:t>6. Кассы пассажирских терминалов, аэропортов, железнодорожных вокзалов и станций (при обслуживании более 250 пассажиров в сутки и наличии линий связи), кассовые залы станций метрополитена.</w:t>
      </w:r>
    </w:p>
    <w:p w:rsidR="00011855" w:rsidRDefault="00011855" w:rsidP="00011855">
      <w:pPr>
        <w:pStyle w:val="ConsPlusNormal"/>
        <w:ind w:firstLine="540"/>
        <w:jc w:val="both"/>
      </w:pPr>
      <w:r>
        <w:t>7. Пункты взимания дорожных сборов.</w:t>
      </w:r>
    </w:p>
    <w:p w:rsidR="00011855" w:rsidRDefault="00011855" w:rsidP="00011855">
      <w:pPr>
        <w:pStyle w:val="ConsPlusNormal"/>
        <w:ind w:firstLine="540"/>
        <w:jc w:val="both"/>
      </w:pPr>
      <w:r>
        <w:t>8. Пункты подключения абонентов сотовой подвижной электросвязи (при наличии в данном пункте кассового оборудования).</w:t>
      </w:r>
    </w:p>
    <w:p w:rsidR="00011855" w:rsidRDefault="00011855" w:rsidP="00011855">
      <w:pPr>
        <w:pStyle w:val="ConsPlusNormal"/>
        <w:ind w:firstLine="540"/>
        <w:jc w:val="both"/>
      </w:pPr>
      <w:r>
        <w:t>9. Объекты почтовой связи и электросвязи (отделения и пункты почтовой связи, сервисные центры, пункты коллективного пользования).</w:t>
      </w:r>
    </w:p>
    <w:p w:rsidR="00011855" w:rsidRDefault="00011855" w:rsidP="00011855">
      <w:pPr>
        <w:pStyle w:val="ConsPlusNormal"/>
        <w:ind w:firstLine="540"/>
        <w:jc w:val="both"/>
      </w:pPr>
      <w:r>
        <w:t>10. Аптеки.</w:t>
      </w:r>
    </w:p>
    <w:p w:rsidR="00011855" w:rsidRDefault="00011855" w:rsidP="00011855">
      <w:pPr>
        <w:pStyle w:val="ConsPlusNormal"/>
        <w:ind w:firstLine="540"/>
        <w:jc w:val="both"/>
      </w:pPr>
      <w:r>
        <w:t>11. Гостиницы, санатории, дома (базы) отдыха, оздоровительные центры (комплексы).</w:t>
      </w:r>
    </w:p>
    <w:p w:rsidR="00011855" w:rsidRDefault="00011855" w:rsidP="00011855">
      <w:pPr>
        <w:pStyle w:val="ConsPlusNormal"/>
        <w:ind w:firstLine="540"/>
        <w:jc w:val="both"/>
      </w:pPr>
      <w:r>
        <w:t>12. Игорные заведения.</w:t>
      </w:r>
    </w:p>
    <w:p w:rsidR="00011855" w:rsidRDefault="00011855" w:rsidP="00011855">
      <w:pPr>
        <w:pStyle w:val="ConsPlusNormal"/>
        <w:ind w:firstLine="540"/>
        <w:jc w:val="both"/>
      </w:pPr>
      <w:r>
        <w:t>13. Кассы (кассовые кабины) организаций, оказывающих платные медицинские, риэлтерские и туристические услуги.</w:t>
      </w:r>
    </w:p>
    <w:p w:rsidR="00011855" w:rsidRDefault="00011855" w:rsidP="00011855">
      <w:pPr>
        <w:pStyle w:val="ConsPlusNormal"/>
        <w:ind w:firstLine="540"/>
        <w:jc w:val="both"/>
      </w:pPr>
      <w:r>
        <w:t>14. Автомобили-такси.</w:t>
      </w:r>
    </w:p>
    <w:p w:rsidR="00011855" w:rsidRDefault="00011855" w:rsidP="00011855">
      <w:pPr>
        <w:pStyle w:val="ConsPlusNormal"/>
        <w:ind w:firstLine="540"/>
        <w:jc w:val="both"/>
      </w:pPr>
      <w:bookmarkStart w:id="46" w:name="Par464"/>
      <w:bookmarkEnd w:id="46"/>
      <w:r>
        <w:t>15. Диагностические станции, осуществляющие технический осмотр транспортных средств.</w:t>
      </w:r>
    </w:p>
    <w:p w:rsidR="00011855" w:rsidRDefault="00011855" w:rsidP="00011855">
      <w:pPr>
        <w:pStyle w:val="ConsPlusNormal"/>
        <w:ind w:firstLine="540"/>
        <w:jc w:val="both"/>
      </w:pPr>
      <w:bookmarkStart w:id="47" w:name="Par465"/>
      <w:bookmarkEnd w:id="47"/>
      <w:r>
        <w:t>16. Объекты технического обслуживания и ремонта автомобилей.</w:t>
      </w:r>
    </w:p>
    <w:p w:rsidR="00011855" w:rsidRDefault="00011855" w:rsidP="00011855">
      <w:pPr>
        <w:pStyle w:val="ConsPlusNormal"/>
        <w:jc w:val="both"/>
      </w:pPr>
      <w:r>
        <w:t>(</w:t>
      </w:r>
      <w:proofErr w:type="spellStart"/>
      <w:r>
        <w:t>пп</w:t>
      </w:r>
      <w:proofErr w:type="spellEnd"/>
      <w:r>
        <w:t xml:space="preserve">. 16 </w:t>
      </w:r>
      <w:proofErr w:type="gramStart"/>
      <w:r>
        <w:t>введен</w:t>
      </w:r>
      <w:proofErr w:type="gramEnd"/>
      <w:r>
        <w:t xml:space="preserve"> </w:t>
      </w:r>
      <w:hyperlink r:id="rId155"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r>
        <w:t>17. Объекты оказания услуг, связанных с организацией охоты, проживанием в домах охотника, а также в которых осуществляется торговля пиломатериалами.</w:t>
      </w:r>
    </w:p>
    <w:p w:rsidR="00011855" w:rsidRDefault="00011855" w:rsidP="00011855">
      <w:pPr>
        <w:pStyle w:val="ConsPlusNormal"/>
        <w:jc w:val="both"/>
      </w:pPr>
      <w:r>
        <w:t>(</w:t>
      </w:r>
      <w:proofErr w:type="spellStart"/>
      <w:r>
        <w:t>пп</w:t>
      </w:r>
      <w:proofErr w:type="spellEnd"/>
      <w:r>
        <w:t xml:space="preserve">. 17 </w:t>
      </w:r>
      <w:proofErr w:type="gramStart"/>
      <w:r>
        <w:t>введен</w:t>
      </w:r>
      <w:proofErr w:type="gramEnd"/>
      <w:r>
        <w:t xml:space="preserve"> </w:t>
      </w:r>
      <w:hyperlink r:id="rId156"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19.06.2015 N 516/15)</w:t>
      </w:r>
    </w:p>
    <w:p w:rsidR="00011855" w:rsidRDefault="00011855" w:rsidP="00011855">
      <w:pPr>
        <w:pStyle w:val="ConsPlusNormal"/>
        <w:ind w:firstLine="540"/>
        <w:jc w:val="both"/>
      </w:pPr>
      <w:bookmarkStart w:id="48" w:name="Par469"/>
      <w:bookmarkEnd w:id="48"/>
      <w:r>
        <w:t xml:space="preserve">18. Розничная торговля по образцам </w:t>
      </w:r>
      <w:proofErr w:type="gramStart"/>
      <w:r>
        <w:t>без</w:t>
      </w:r>
      <w:proofErr w:type="gramEnd"/>
      <w:r>
        <w:t xml:space="preserve"> (</w:t>
      </w:r>
      <w:proofErr w:type="gramStart"/>
      <w:r>
        <w:t>вне</w:t>
      </w:r>
      <w:proofErr w:type="gramEnd"/>
      <w:r>
        <w:t>) торговых объектов (за исключением розничной торговли, при осуществлении которой оплата товаров производится только в безналичной форме).</w:t>
      </w:r>
    </w:p>
    <w:p w:rsidR="00011855" w:rsidRDefault="00011855" w:rsidP="00011855">
      <w:pPr>
        <w:pStyle w:val="ConsPlusNormal"/>
        <w:jc w:val="both"/>
      </w:pPr>
      <w:r>
        <w:t>(</w:t>
      </w:r>
      <w:proofErr w:type="spellStart"/>
      <w:r>
        <w:t>пп</w:t>
      </w:r>
      <w:proofErr w:type="spellEnd"/>
      <w:r>
        <w:t xml:space="preserve">. 18 </w:t>
      </w:r>
      <w:proofErr w:type="gramStart"/>
      <w:r>
        <w:t>введен</w:t>
      </w:r>
      <w:proofErr w:type="gramEnd"/>
      <w:r>
        <w:t xml:space="preserve"> </w:t>
      </w:r>
      <w:hyperlink r:id="rId157" w:tooltip="Постановление Совета Министров Республики Беларусь, Национального банка Республики Беларусь от 19.06.2015 N 516/15 &quot;О внесении изменений и дополнений в постановление Совета Министров Республики Беларусь и Национального банка Республики Беларусь от 6 июля 2011 " w:history="1">
        <w:r>
          <w:rPr>
            <w:color w:val="0000FF"/>
          </w:rPr>
          <w:t>постановлением</w:t>
        </w:r>
      </w:hyperlink>
      <w:r>
        <w:t xml:space="preserve"> Совмина, </w:t>
      </w:r>
      <w:proofErr w:type="spellStart"/>
      <w:r>
        <w:t>Нацбанка</w:t>
      </w:r>
      <w:proofErr w:type="spellEnd"/>
      <w:r>
        <w:t xml:space="preserve"> от 19.06.2015 N 516/15)</w:t>
      </w: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jc w:val="right"/>
        <w:outlineLvl w:val="0"/>
      </w:pPr>
      <w:r>
        <w:t>Приложение 2</w:t>
      </w:r>
    </w:p>
    <w:p w:rsidR="00011855" w:rsidRDefault="00011855" w:rsidP="00011855">
      <w:pPr>
        <w:pStyle w:val="ConsPlusNormal"/>
        <w:jc w:val="right"/>
      </w:pPr>
      <w:r>
        <w:t>к постановлению</w:t>
      </w:r>
    </w:p>
    <w:p w:rsidR="00011855" w:rsidRDefault="00011855" w:rsidP="00011855">
      <w:pPr>
        <w:pStyle w:val="ConsPlusNormal"/>
        <w:jc w:val="right"/>
      </w:pPr>
      <w:r>
        <w:lastRenderedPageBreak/>
        <w:t>Совета Министров</w:t>
      </w:r>
    </w:p>
    <w:p w:rsidR="00011855" w:rsidRDefault="00011855" w:rsidP="00011855">
      <w:pPr>
        <w:pStyle w:val="ConsPlusNormal"/>
        <w:jc w:val="right"/>
      </w:pPr>
      <w:r>
        <w:t>Республики Беларусь</w:t>
      </w:r>
    </w:p>
    <w:p w:rsidR="00011855" w:rsidRDefault="00011855" w:rsidP="00011855">
      <w:pPr>
        <w:pStyle w:val="ConsPlusNormal"/>
        <w:jc w:val="right"/>
      </w:pPr>
      <w:r>
        <w:t>и Национального банка</w:t>
      </w:r>
    </w:p>
    <w:p w:rsidR="00011855" w:rsidRDefault="00011855" w:rsidP="00011855">
      <w:pPr>
        <w:pStyle w:val="ConsPlusNormal"/>
        <w:jc w:val="right"/>
      </w:pPr>
      <w:r>
        <w:t>Республики Беларусь</w:t>
      </w:r>
    </w:p>
    <w:p w:rsidR="00011855" w:rsidRDefault="00011855" w:rsidP="00011855">
      <w:pPr>
        <w:pStyle w:val="ConsPlusNormal"/>
        <w:jc w:val="right"/>
      </w:pPr>
      <w:r>
        <w:t>06.07.2011 N 924/16</w:t>
      </w:r>
    </w:p>
    <w:p w:rsidR="00011855" w:rsidRDefault="00011855" w:rsidP="00011855">
      <w:pPr>
        <w:pStyle w:val="ConsPlusNormal"/>
        <w:jc w:val="right"/>
      </w:pPr>
      <w:proofErr w:type="gramStart"/>
      <w:r>
        <w:t xml:space="preserve">(в ред. </w:t>
      </w:r>
      <w:hyperlink r:id="rId158" w:tooltip="Постановление Совета Министров Республики Беларусь, Национального банка Республики Беларусь от 21.05.2014 N 489/7 &quot;О внесении изменений и дополнений в постановление Совета Министров Республики Беларусь и Национального банка Республики Беларусь от 6 июля 2011 г" w:history="1">
        <w:r>
          <w:rPr>
            <w:color w:val="0000FF"/>
          </w:rPr>
          <w:t>постановления</w:t>
        </w:r>
      </w:hyperlink>
      <w:r>
        <w:t xml:space="preserve"> Совмина, </w:t>
      </w:r>
      <w:proofErr w:type="spellStart"/>
      <w:r>
        <w:t>Нацбанка</w:t>
      </w:r>
      <w:proofErr w:type="spellEnd"/>
      <w:proofErr w:type="gramEnd"/>
    </w:p>
    <w:p w:rsidR="00011855" w:rsidRDefault="00011855" w:rsidP="00011855">
      <w:pPr>
        <w:pStyle w:val="ConsPlusNormal"/>
        <w:jc w:val="right"/>
      </w:pPr>
      <w:r>
        <w:t>от 21.05.2014 N 489/7)</w:t>
      </w:r>
    </w:p>
    <w:p w:rsidR="00011855" w:rsidRDefault="00011855" w:rsidP="00011855">
      <w:pPr>
        <w:pStyle w:val="ConsPlusNormal"/>
        <w:jc w:val="both"/>
      </w:pPr>
    </w:p>
    <w:p w:rsidR="00011855" w:rsidRDefault="00011855" w:rsidP="00011855">
      <w:pPr>
        <w:pStyle w:val="ConsPlusTitle"/>
        <w:jc w:val="center"/>
      </w:pPr>
      <w:bookmarkStart w:id="49" w:name="Par486"/>
      <w:bookmarkEnd w:id="49"/>
      <w:r>
        <w:t>ПЕРЕЧЕНЬ</w:t>
      </w:r>
    </w:p>
    <w:p w:rsidR="00011855" w:rsidRDefault="00011855" w:rsidP="00011855">
      <w:pPr>
        <w:pStyle w:val="ConsPlusTitle"/>
        <w:jc w:val="center"/>
      </w:pPr>
      <w:r>
        <w:t>УТРАТИВШИХ СИЛУ ПОСТАНОВЛЕНИЙ СОВЕТА МИНИСТРОВ РЕСПУБЛИКИ БЕЛАРУСЬ И НАЦИОНАЛЬНОГО БАНКА РЕСПУБЛИКИ БЕЛАРУСЬ</w:t>
      </w:r>
    </w:p>
    <w:p w:rsidR="00011855" w:rsidRDefault="00011855" w:rsidP="00011855">
      <w:pPr>
        <w:pStyle w:val="ConsPlusNormal"/>
        <w:jc w:val="both"/>
      </w:pPr>
    </w:p>
    <w:p w:rsidR="00011855" w:rsidRDefault="00011855" w:rsidP="00011855">
      <w:pPr>
        <w:pStyle w:val="ConsPlusNormal"/>
        <w:ind w:firstLine="540"/>
        <w:jc w:val="both"/>
      </w:pPr>
      <w:r>
        <w:t xml:space="preserve">1. </w:t>
      </w:r>
      <w:hyperlink r:id="rId159" w:tooltip="Постановление Совета Министров Республики Беларусь, Национального банка Республики Беларусь от 09.01.2002 N 18/1 (ред. от 27.03.2010) &quot;О приеме наличных денежных средств при реализации товаров (работ, услуг) и о некоторых вопросах использования кассовых суммир" w:history="1">
        <w:proofErr w:type="gramStart"/>
        <w:r>
          <w:rPr>
            <w:color w:val="0000FF"/>
          </w:rPr>
          <w:t>Постановление</w:t>
        </w:r>
      </w:hyperlink>
      <w:r>
        <w:t xml:space="preserve"> Совета Министров Республики Беларусь и Национального банка Республики Беларусь от 9 января 2002 г. N 18/1 "О приеме наличных денежных средств при реализации товаров (работ, услуг) и о некоторых вопросах использования кассовых суммирующих аппаратов и специальных компьютерных систем" (Национальный реестр правовых актов Республики Беларусь, 2002 г., N 8, 5/9748).</w:t>
      </w:r>
      <w:proofErr w:type="gramEnd"/>
    </w:p>
    <w:p w:rsidR="00011855" w:rsidRDefault="00011855" w:rsidP="00011855">
      <w:pPr>
        <w:pStyle w:val="ConsPlusNormal"/>
        <w:ind w:firstLine="540"/>
        <w:jc w:val="both"/>
      </w:pPr>
      <w:r>
        <w:t xml:space="preserve">2. </w:t>
      </w:r>
      <w:hyperlink r:id="rId160" w:tooltip="Постановление Совета Министров Республики Беларусь, Национального банка Республики Беларусь от 14.05.2003 N 632/15 &quot;О внесении изменения в постановление Совета Министров Республики Беларусь и Национального банка Республики Беларусь от 9 января 2002 г. N 18/1&quot;-" w:history="1">
        <w:proofErr w:type="gramStart"/>
        <w:r>
          <w:rPr>
            <w:color w:val="0000FF"/>
          </w:rPr>
          <w:t>Постановление</w:t>
        </w:r>
      </w:hyperlink>
      <w:r>
        <w:t xml:space="preserve"> Совета Министров Республики Беларусь и Национального банка Республики Беларусь от 14 мая 2003 г. N 632/15 "О внесении изменения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2003 г., N 55, 5/12450).</w:t>
      </w:r>
      <w:proofErr w:type="gramEnd"/>
    </w:p>
    <w:p w:rsidR="00011855" w:rsidRDefault="00011855" w:rsidP="00011855">
      <w:pPr>
        <w:pStyle w:val="ConsPlusNormal"/>
        <w:ind w:firstLine="540"/>
        <w:jc w:val="both"/>
      </w:pPr>
      <w:r>
        <w:t xml:space="preserve">3. </w:t>
      </w:r>
      <w:hyperlink r:id="rId161" w:tooltip="Постановление Совета Министров Республики Беларусь, Национального банка Республики Беларусь от 22.10.2003 N 1398/24 &quot;О внесении дополнения в постановление Совета Министров Республики Беларусь и Национального банка Республики Беларусь от 9 января 2002 г. N 18/1" w:history="1">
        <w:proofErr w:type="gramStart"/>
        <w:r>
          <w:rPr>
            <w:color w:val="0000FF"/>
          </w:rPr>
          <w:t>Постановление</w:t>
        </w:r>
      </w:hyperlink>
      <w:r>
        <w:t xml:space="preserve"> Совета Министров Республики Беларусь и Национального банка Республики Беларусь от 22 октября 2003 г. N 1398/24 "О внесении дополнения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2003 г., N 121, 5/13260).</w:t>
      </w:r>
      <w:proofErr w:type="gramEnd"/>
    </w:p>
    <w:p w:rsidR="00011855" w:rsidRDefault="00011855" w:rsidP="00011855">
      <w:pPr>
        <w:pStyle w:val="ConsPlusNormal"/>
        <w:ind w:firstLine="540"/>
        <w:jc w:val="both"/>
      </w:pPr>
      <w:r>
        <w:t xml:space="preserve">4. </w:t>
      </w:r>
      <w:hyperlink r:id="rId162" w:tooltip="Постановление Совета Министров Республики Беларусь, Национального банка Республики Беларусь от 13.07.2004 N 856/9 &quot;О внесении изменений и дополнения в постановление Совета Министров Республики Беларусь и Национального банка Республики Беларусь от 9 января 2002" w:history="1">
        <w:proofErr w:type="gramStart"/>
        <w:r>
          <w:rPr>
            <w:color w:val="0000FF"/>
          </w:rPr>
          <w:t>Постановление</w:t>
        </w:r>
      </w:hyperlink>
      <w:r>
        <w:t xml:space="preserve"> Совета Министров Республики Беларусь и Национального банка Республики Беларусь от 13 июля 2004 г. N 856/9 "О внесении изменений и дополнения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2004 г., N 110, 5/14541).</w:t>
      </w:r>
      <w:proofErr w:type="gramEnd"/>
    </w:p>
    <w:p w:rsidR="00011855" w:rsidRDefault="00011855" w:rsidP="00011855">
      <w:pPr>
        <w:pStyle w:val="ConsPlusNormal"/>
        <w:ind w:firstLine="540"/>
        <w:jc w:val="both"/>
      </w:pPr>
      <w:r>
        <w:t xml:space="preserve">5. </w:t>
      </w:r>
      <w:hyperlink r:id="rId163" w:tooltip="Постановление Совета Министров Республики Беларусь, Национального банка Республики Беларусь от 04.03.2005 N 241/4 &quot;О внесении изменений и дополнений в постановление Совета Министров Республики Беларусь и Национального банка Республики Беларусь от 9 января 2002" w:history="1">
        <w:proofErr w:type="gramStart"/>
        <w:r>
          <w:rPr>
            <w:color w:val="0000FF"/>
          </w:rPr>
          <w:t>Постановление</w:t>
        </w:r>
      </w:hyperlink>
      <w:r>
        <w:t xml:space="preserve"> Совета Министров Республики Беларусь и Национального банка Республики Беларусь от 4 марта 2005 г. N 241/4 "О внесении изменений и дополнений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2005 г., N 40, 5/15681).</w:t>
      </w:r>
      <w:proofErr w:type="gramEnd"/>
    </w:p>
    <w:p w:rsidR="00011855" w:rsidRDefault="00011855" w:rsidP="00011855">
      <w:pPr>
        <w:pStyle w:val="ConsPlusNormal"/>
        <w:ind w:firstLine="540"/>
        <w:jc w:val="both"/>
      </w:pPr>
      <w:r>
        <w:t xml:space="preserve">6. </w:t>
      </w:r>
      <w:hyperlink r:id="rId164" w:tooltip="Постановление Совета Министров Республики Беларусь, Национального банка Республики Беларусь от 27.05.2006 N 670/8 &quot;О внесении дополнений и изменений в постановление Совета Министров Республики Беларусь и Национального банка Республики Беларусь от 9 января 2002" w:history="1">
        <w:proofErr w:type="gramStart"/>
        <w:r>
          <w:rPr>
            <w:color w:val="0000FF"/>
          </w:rPr>
          <w:t>Постановление</w:t>
        </w:r>
      </w:hyperlink>
      <w:r>
        <w:t xml:space="preserve"> Совета Министров Республики Беларусь и Национального банка Республики Беларусь от 27 мая 2006 г. N 670/8 "О внесении дополнений и изменений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2006 г., N 87, 5/22368).</w:t>
      </w:r>
      <w:proofErr w:type="gramEnd"/>
    </w:p>
    <w:p w:rsidR="00011855" w:rsidRDefault="00011855" w:rsidP="00011855">
      <w:pPr>
        <w:pStyle w:val="ConsPlusNormal"/>
        <w:ind w:firstLine="540"/>
        <w:jc w:val="both"/>
      </w:pPr>
      <w:r>
        <w:t xml:space="preserve">7. </w:t>
      </w:r>
      <w:hyperlink r:id="rId165" w:tooltip="Постановление Совета Министров Республики Беларусь, Национального банка Республики Беларусь от 07.02.2007 N 158/2 &quot;О внесении изменений и дополнений в постановление Совета Министров Республики Беларусь и Национального банка Республики Беларусь от 9 января 2002" w:history="1">
        <w:proofErr w:type="gramStart"/>
        <w:r>
          <w:rPr>
            <w:color w:val="0000FF"/>
          </w:rPr>
          <w:t>Постановление</w:t>
        </w:r>
      </w:hyperlink>
      <w:r>
        <w:t xml:space="preserve"> Совета Министров Республики Беларусь и Национального банка Республики Беларусь от 7 февраля 2007 г. N 158/2 "О внесении изменений и дополнений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2007 г., N 41, 5/24710).</w:t>
      </w:r>
      <w:proofErr w:type="gramEnd"/>
    </w:p>
    <w:p w:rsidR="00011855" w:rsidRDefault="00011855" w:rsidP="00011855">
      <w:pPr>
        <w:pStyle w:val="ConsPlusNormal"/>
        <w:ind w:firstLine="540"/>
        <w:jc w:val="both"/>
      </w:pPr>
      <w:r>
        <w:t xml:space="preserve">8. </w:t>
      </w:r>
      <w:hyperlink r:id="rId166" w:tooltip="Постановление Совета Министров Республики Беларусь, Национального банка Республики Беларусь от 08.07.2009 N 903/11 &quot;О внесении изменений в постановление Совета Министров Республики Беларусь и Национального банка Республики Беларусь от 9 января 2002 г. N 18/1&quot;-" w:history="1">
        <w:proofErr w:type="gramStart"/>
        <w:r>
          <w:rPr>
            <w:color w:val="0000FF"/>
          </w:rPr>
          <w:t>Постановление</w:t>
        </w:r>
      </w:hyperlink>
      <w:r>
        <w:t xml:space="preserve"> Совета Министров Республики Беларусь и Национального банка Республики Беларусь от 8 июля 2009 г. N 903/11 "О внесении изменений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2009 г., N 170, 5/30113).</w:t>
      </w:r>
      <w:proofErr w:type="gramEnd"/>
    </w:p>
    <w:p w:rsidR="00011855" w:rsidRDefault="00011855" w:rsidP="00011855">
      <w:pPr>
        <w:pStyle w:val="ConsPlusNormal"/>
        <w:ind w:firstLine="540"/>
        <w:jc w:val="both"/>
      </w:pPr>
      <w:r>
        <w:lastRenderedPageBreak/>
        <w:t xml:space="preserve">9. </w:t>
      </w:r>
      <w:hyperlink r:id="rId167" w:tooltip="Постановление Совета Министров Республики Беларусь, Национального банка Республики Беларусь от 27.03.2010 N 448/5 &quot;О внесении дополнений и изменений в постановление Совета Министров Республики Беларусь и Национального банка Республики Беларусь от 9 января 2002" w:history="1">
        <w:proofErr w:type="gramStart"/>
        <w:r>
          <w:rPr>
            <w:color w:val="0000FF"/>
          </w:rPr>
          <w:t>Постановление</w:t>
        </w:r>
      </w:hyperlink>
      <w:r>
        <w:t xml:space="preserve"> Совета Министров Республики Беларусь и Национального банка Республики Беларусь от 27 марта 2010 г. N 448/5 "О внесении дополнений и изменений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2010 г., N 80, 5/31528).</w:t>
      </w:r>
      <w:proofErr w:type="gramEnd"/>
    </w:p>
    <w:p w:rsidR="00011855" w:rsidRDefault="00011855" w:rsidP="00011855">
      <w:pPr>
        <w:pStyle w:val="ConsPlusNormal"/>
        <w:jc w:val="both"/>
      </w:pPr>
    </w:p>
    <w:p w:rsidR="00011855" w:rsidRDefault="00011855" w:rsidP="00011855">
      <w:pPr>
        <w:pStyle w:val="ConsPlusNormal"/>
        <w:jc w:val="both"/>
      </w:pPr>
    </w:p>
    <w:p w:rsidR="00011855" w:rsidRDefault="00011855" w:rsidP="00011855">
      <w:pPr>
        <w:pStyle w:val="ConsPlusNormal"/>
        <w:pBdr>
          <w:top w:val="single" w:sz="6" w:space="0" w:color="auto"/>
        </w:pBdr>
        <w:spacing w:before="100" w:after="100"/>
        <w:jc w:val="both"/>
        <w:rPr>
          <w:sz w:val="2"/>
          <w:szCs w:val="2"/>
        </w:rPr>
      </w:pPr>
    </w:p>
    <w:p w:rsidR="00067B0C" w:rsidRPr="00067B0C" w:rsidRDefault="00067B0C">
      <w:pPr>
        <w:rPr>
          <w:sz w:val="30"/>
          <w:szCs w:val="30"/>
        </w:rPr>
      </w:pPr>
    </w:p>
    <w:sectPr w:rsidR="00067B0C" w:rsidRPr="00067B0C" w:rsidSect="00726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2"/>
  </w:compat>
  <w:rsids>
    <w:rsidRoot w:val="000144CF"/>
    <w:rsid w:val="00011855"/>
    <w:rsid w:val="00011BD6"/>
    <w:rsid w:val="000144CF"/>
    <w:rsid w:val="00067B0C"/>
    <w:rsid w:val="007264B2"/>
    <w:rsid w:val="007A4672"/>
    <w:rsid w:val="009307B6"/>
    <w:rsid w:val="00B75593"/>
    <w:rsid w:val="00C74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C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4C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67B0C"/>
    <w:rPr>
      <w:color w:val="0000FF"/>
      <w:u w:val="single"/>
    </w:rPr>
  </w:style>
  <w:style w:type="character" w:customStyle="1" w:styleId="apple-converted-space">
    <w:name w:val="apple-converted-space"/>
    <w:basedOn w:val="a0"/>
    <w:rsid w:val="00067B0C"/>
  </w:style>
  <w:style w:type="paragraph" w:styleId="a4">
    <w:name w:val="Balloon Text"/>
    <w:basedOn w:val="a"/>
    <w:link w:val="a5"/>
    <w:uiPriority w:val="99"/>
    <w:semiHidden/>
    <w:unhideWhenUsed/>
    <w:rsid w:val="00B75593"/>
    <w:rPr>
      <w:rFonts w:ascii="Tahoma" w:hAnsi="Tahoma" w:cs="Tahoma"/>
      <w:sz w:val="16"/>
      <w:szCs w:val="16"/>
    </w:rPr>
  </w:style>
  <w:style w:type="character" w:customStyle="1" w:styleId="a5">
    <w:name w:val="Текст выноски Знак"/>
    <w:basedOn w:val="a0"/>
    <w:link w:val="a4"/>
    <w:uiPriority w:val="99"/>
    <w:semiHidden/>
    <w:rsid w:val="00B75593"/>
    <w:rPr>
      <w:rFonts w:ascii="Tahoma" w:eastAsia="Times New Roman" w:hAnsi="Tahoma" w:cs="Tahoma"/>
      <w:sz w:val="16"/>
      <w:szCs w:val="16"/>
      <w:lang w:eastAsia="ru-RU"/>
    </w:rPr>
  </w:style>
  <w:style w:type="paragraph" w:customStyle="1" w:styleId="ConsPlusNonformat">
    <w:name w:val="ConsPlusNonformat"/>
    <w:uiPriority w:val="99"/>
    <w:rsid w:val="000118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1185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0118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118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011855"/>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01185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01185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01185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83957CB59CF1C9315E8F6BE14285731554547FD3F32EF1A82E7FF5948A777CA0E48B8679EBED7FC3635E4B166zEwDO" TargetMode="External"/><Relationship Id="rId117" Type="http://schemas.openxmlformats.org/officeDocument/2006/relationships/hyperlink" Target="consultantplus://offline/ref=E06A868131342DA9E587E744359E60DC65EEDF04A99FEFDE0B2929E259D39F5B35817D99274F42D76D75256D480Bw2O" TargetMode="External"/><Relationship Id="rId21" Type="http://schemas.openxmlformats.org/officeDocument/2006/relationships/hyperlink" Target="consultantplus://offline/ref=B83957CB59CF1C9315E8F6BE14285731554547FD3F32E91288E4F45948A777CA0E48B8679EBED7FC3635E4B166zEwDO" TargetMode="External"/><Relationship Id="rId42" Type="http://schemas.openxmlformats.org/officeDocument/2006/relationships/hyperlink" Target="consultantplus://offline/ref=B83957CB59CF1C9315E8F6BE14285731554547FD3F32E81F8DE5FF5948A777CA0E48B8679EBED7FC3635E4B167zEwFO" TargetMode="External"/><Relationship Id="rId47" Type="http://schemas.openxmlformats.org/officeDocument/2006/relationships/hyperlink" Target="consultantplus://offline/ref=B83957CB59CF1C9315E8F6BE14285731554547FD3F32E91288E4F45948A777CA0E48B8679EBED7FC3635E4B167zEwFO" TargetMode="External"/><Relationship Id="rId63" Type="http://schemas.openxmlformats.org/officeDocument/2006/relationships/hyperlink" Target="consultantplus://offline/ref=B83957CB59CF1C9315E8F6BE14285731554547FD3F32E81F8DE5FF5948A777CA0E48B8679EBED7FC3635E4B164zEw8O" TargetMode="External"/><Relationship Id="rId68" Type="http://schemas.openxmlformats.org/officeDocument/2006/relationships/hyperlink" Target="consultantplus://offline/ref=B83957CB59CF1C9315E8F6BE14285731554547FD3F32E91288E4F45948A777CA0E48B8679EBED7FC3635E4B167zEw3O" TargetMode="External"/><Relationship Id="rId84" Type="http://schemas.openxmlformats.org/officeDocument/2006/relationships/hyperlink" Target="consultantplus://offline/ref=E06A868131342DA9E587E744359E60DC65EEDF04A99FEFDE0B2929E259D39F5B35817D99274F42D76D75256D490Bw8O" TargetMode="External"/><Relationship Id="rId89" Type="http://schemas.openxmlformats.org/officeDocument/2006/relationships/hyperlink" Target="consultantplus://offline/ref=E06A868131342DA9E587E744359E60DC65EEDF04A99FEADA00292BE259D39F5B35817D99274F42D76D75256D4F0Bw3O" TargetMode="External"/><Relationship Id="rId112" Type="http://schemas.openxmlformats.org/officeDocument/2006/relationships/hyperlink" Target="consultantplus://offline/ref=E06A868131342DA9E587E744359E60DC65EEDF04A99FEFDE0B2929E259D39F5B35817D99274F42D76D75256D480BwCO" TargetMode="External"/><Relationship Id="rId133" Type="http://schemas.openxmlformats.org/officeDocument/2006/relationships/hyperlink" Target="consultantplus://offline/ref=E06A868131342DA9E587E744359E60DC65EEDF04A99FE9DB00222CE259D39F5B35817D99274F42D76D75256D4C0Bw3O" TargetMode="External"/><Relationship Id="rId138" Type="http://schemas.openxmlformats.org/officeDocument/2006/relationships/hyperlink" Target="consultantplus://offline/ref=E06A868131342DA9E587E744359E60DC65EEDF04A99FE8DB042B29E259D39F5B35817D99274F42D76D75256D4E0BwFO" TargetMode="External"/><Relationship Id="rId154" Type="http://schemas.openxmlformats.org/officeDocument/2006/relationships/hyperlink" Target="consultantplus://offline/ref=E06A868131342DA9E587E744359E60DC65EEDF04A99FEFDE0B2929E259D39F5B35817D99274F42D76D75256D4F0Bw3O" TargetMode="External"/><Relationship Id="rId159" Type="http://schemas.openxmlformats.org/officeDocument/2006/relationships/hyperlink" Target="consultantplus://offline/ref=E06A868131342DA9E587E744359E60DC65EEDF04A997E3D8042320BF53DBC6573708w6O" TargetMode="External"/><Relationship Id="rId16" Type="http://schemas.openxmlformats.org/officeDocument/2006/relationships/hyperlink" Target="consultantplus://offline/ref=B83957CB59CF1C9315E8F6BE14285731554547FD3F32EB1A8FE4FE5948A777CA0E48B8679EBED7FC3635E5B662zEwFO" TargetMode="External"/><Relationship Id="rId107" Type="http://schemas.openxmlformats.org/officeDocument/2006/relationships/hyperlink" Target="consultantplus://offline/ref=E06A868131342DA9E587E744359E60DC65EEDF04A99FEFD80B2D2EE259D39F5B35817D99274F42D76D75256F4E0BwDO" TargetMode="External"/><Relationship Id="rId11" Type="http://schemas.openxmlformats.org/officeDocument/2006/relationships/hyperlink" Target="consultantplus://offline/ref=B83957CB59CF1C9315E8F6BE14285731554547FD3F32EF1A82E7FF5948A777CA0E48B8679EBED7FC3635E4B166zEwEO" TargetMode="External"/><Relationship Id="rId32" Type="http://schemas.openxmlformats.org/officeDocument/2006/relationships/hyperlink" Target="consultantplus://offline/ref=B83957CB59CF1C9315E8F6BE14285731554547FD3F32E91288E4F45948A777CA0E48B8679EBED7FC3635E4B166zEw2O" TargetMode="External"/><Relationship Id="rId37" Type="http://schemas.openxmlformats.org/officeDocument/2006/relationships/hyperlink" Target="consultantplus://offline/ref=B83957CB59CF1C9315E8F6BE14285731554547FD3F32EF128CE7F55948A777CA0E48B8679EBED7FC3635E4B166zEw2O" TargetMode="External"/><Relationship Id="rId53" Type="http://schemas.openxmlformats.org/officeDocument/2006/relationships/hyperlink" Target="consultantplus://offline/ref=B83957CB59CF1C9315E8F6BE14285731554547FD3F32E81F8DE5FF5948A777CA0E48B8679EBED7FC3635E4B167zEw3O" TargetMode="External"/><Relationship Id="rId58" Type="http://schemas.openxmlformats.org/officeDocument/2006/relationships/hyperlink" Target="consultantplus://offline/ref=B83957CB59CF1C9315E8F6BE14285731554547FD3F32EA1C8AEDF85948A777CA0E48B8679EBED7FC3635E4B167zEwAO" TargetMode="External"/><Relationship Id="rId74" Type="http://schemas.openxmlformats.org/officeDocument/2006/relationships/hyperlink" Target="consultantplus://offline/ref=B83957CB59CF1C9315E8F6BE14285731554547FD3F32E91288E4F45948A777CA0E48B8679EBED7FC3635E4B164zEw8O" TargetMode="External"/><Relationship Id="rId79" Type="http://schemas.openxmlformats.org/officeDocument/2006/relationships/hyperlink" Target="consultantplus://offline/ref=E06A868131342DA9E587E744359E60DC65EEDF04A99FEFDD05232AE259D39F5B35817D99274F42D76D75256C4F0Bw8O" TargetMode="External"/><Relationship Id="rId102" Type="http://schemas.openxmlformats.org/officeDocument/2006/relationships/hyperlink" Target="consultantplus://offline/ref=E06A868131342DA9E587E744359E60DC65EEDF04A99FE9D6012A22E259D39F5B35817D99274F42D76D75256D4E0Bw2O" TargetMode="External"/><Relationship Id="rId123" Type="http://schemas.openxmlformats.org/officeDocument/2006/relationships/hyperlink" Target="consultantplus://offline/ref=E06A868131342DA9E587E744359E60DC65EEDF04A99FE9DB00222CE259D39F5B35817D99274F42D76D75256D4C0BwEO" TargetMode="External"/><Relationship Id="rId128" Type="http://schemas.openxmlformats.org/officeDocument/2006/relationships/hyperlink" Target="consultantplus://offline/ref=E06A868131342DA9E587E744359E60DC65EEDF04A99FE8DB042B29E259D39F5B35817D99274F42D76D75256D4E0Bw8O" TargetMode="External"/><Relationship Id="rId144" Type="http://schemas.openxmlformats.org/officeDocument/2006/relationships/hyperlink" Target="consultantplus://offline/ref=E06A868131342DA9E587E744359E60DC65EEDF04A99FEFD6052923E259D39F5B35817D99274F42D76D75256D4C0BwCO" TargetMode="External"/><Relationship Id="rId149" Type="http://schemas.openxmlformats.org/officeDocument/2006/relationships/hyperlink" Target="consultantplus://offline/ref=E06A868131342DA9E587E744359E60DC65EEDF04A99FE8DB042B29E259D39F5B35817D99274F42D76D75256D4E0Bw2O" TargetMode="External"/><Relationship Id="rId5" Type="http://schemas.openxmlformats.org/officeDocument/2006/relationships/webSettings" Target="webSettings.xml"/><Relationship Id="rId90" Type="http://schemas.openxmlformats.org/officeDocument/2006/relationships/hyperlink" Target="consultantplus://offline/ref=E06A868131342DA9E587E744359E60DC65EEDF04A99FEFD70B222CE259D39F5B35817D99274F42D76D74276B480Bw3O" TargetMode="External"/><Relationship Id="rId95" Type="http://schemas.openxmlformats.org/officeDocument/2006/relationships/hyperlink" Target="consultantplus://offline/ref=E06A868131342DA9E587E744359E60DC65EEDF04A99FE8DB042B29E259D39F5B35817D99274F42D76D75256D4F0Bw3O" TargetMode="External"/><Relationship Id="rId160" Type="http://schemas.openxmlformats.org/officeDocument/2006/relationships/hyperlink" Target="consultantplus://offline/ref=E06A868131342DA9E587E744359E60DC65EEDF04A99AEED90B2820BF53DBC6573708w6O" TargetMode="External"/><Relationship Id="rId165" Type="http://schemas.openxmlformats.org/officeDocument/2006/relationships/hyperlink" Target="consultantplus://offline/ref=E06A868131342DA9E587E744359E60DC65EEDF04A998E3DE012A20BF53DBC6573708w6O" TargetMode="External"/><Relationship Id="rId22" Type="http://schemas.openxmlformats.org/officeDocument/2006/relationships/hyperlink" Target="consultantplus://offline/ref=B83957CB59CF1C9315E8F6BE14285731554547FD3F32E81F8DE5FF5948A777CA0E48B8679EBED7FC3635E4B166zEwDO" TargetMode="External"/><Relationship Id="rId27" Type="http://schemas.openxmlformats.org/officeDocument/2006/relationships/hyperlink" Target="consultantplus://offline/ref=B83957CB59CF1C9315E8F6BE14285731554547FD3F32EF1A82E7FF5948A777CA0E48B8679EBED7FC3635E4B166zEw3O" TargetMode="External"/><Relationship Id="rId43" Type="http://schemas.openxmlformats.org/officeDocument/2006/relationships/hyperlink" Target="consultantplus://offline/ref=B83957CB59CF1C9315E8F6BE14285731554547FD3F32EF1C82E3F85948A777CA0E48B8679EBED7FC3635E4B365zEwDO" TargetMode="External"/><Relationship Id="rId48" Type="http://schemas.openxmlformats.org/officeDocument/2006/relationships/hyperlink" Target="consultantplus://offline/ref=B83957CB59CF1C9315E8F6BE14285731554547FD3F32E81F8DE5FF5948A777CA0E48B8679EBED7FC3635E4B167zEw2O" TargetMode="External"/><Relationship Id="rId64" Type="http://schemas.openxmlformats.org/officeDocument/2006/relationships/hyperlink" Target="consultantplus://offline/ref=B83957CB59CF1C9315E8F6BE14285731554547FD3F32E91F89ECFA5948A777CA0E48B8679EBED7FC3635E4B167zEwAO" TargetMode="External"/><Relationship Id="rId69" Type="http://schemas.openxmlformats.org/officeDocument/2006/relationships/hyperlink" Target="consultantplus://offline/ref=B83957CB59CF1C9315E8F6BE14285731554547FD3F32EF1382E7FC5948A777CA0E48B8679EBED7FC3635E0B062zEwBO" TargetMode="External"/><Relationship Id="rId113" Type="http://schemas.openxmlformats.org/officeDocument/2006/relationships/hyperlink" Target="consultantplus://offline/ref=E06A868131342DA9E587E744359E60DC65EEDF04A99FE9D6012A22E259D39F5B35817D99274F42D76D75256D490BwEO" TargetMode="External"/><Relationship Id="rId118" Type="http://schemas.openxmlformats.org/officeDocument/2006/relationships/hyperlink" Target="consultantplus://offline/ref=E06A868131342DA9E587E744359E60DC65EEDF04A99FE9D6012A22E259D39F5B35817D99274F42D76D75256D490BwFO" TargetMode="External"/><Relationship Id="rId134" Type="http://schemas.openxmlformats.org/officeDocument/2006/relationships/hyperlink" Target="consultantplus://offline/ref=E06A868131342DA9E587E744359E60DC65EEDF04A99FE9DC072F2EE259D39F5B35817D99274F42D76D75256D4D0Bw3O" TargetMode="External"/><Relationship Id="rId139" Type="http://schemas.openxmlformats.org/officeDocument/2006/relationships/hyperlink" Target="consultantplus://offline/ref=E06A868131342DA9E587E744359E60DC65EEDF04A99FEFD801292CE259D39F5B35817D99274F42D76D75256D4F0BwBO" TargetMode="External"/><Relationship Id="rId80" Type="http://schemas.openxmlformats.org/officeDocument/2006/relationships/hyperlink" Target="consultantplus://offline/ref=E06A868131342DA9E587E744359E60DC65EEDF04A99FEFDE0B2929E259D39F5B35817D99274F42D76D75256D4E0Bw3O" TargetMode="External"/><Relationship Id="rId85" Type="http://schemas.openxmlformats.org/officeDocument/2006/relationships/hyperlink" Target="consultantplus://offline/ref=E06A868131342DA9E587E744359E60DC65EEDF04A99FE8DB042B29E259D39F5B35817D99274F42D76D75256D4F0Bw2O" TargetMode="External"/><Relationship Id="rId150" Type="http://schemas.openxmlformats.org/officeDocument/2006/relationships/hyperlink" Target="consultantplus://offline/ref=E06A868131342DA9E587E744359E60DC65EEDF04A99FE9DB00222CE259D39F5B35817D99274F42D76D75256D4C0BwAO" TargetMode="External"/><Relationship Id="rId155" Type="http://schemas.openxmlformats.org/officeDocument/2006/relationships/hyperlink" Target="consultantplus://offline/ref=E06A868131342DA9E587E744359E60DC65EEDF04A99FEFDE0B2929E259D39F5B35817D99274F42D76D75256D4E0Bw8O" TargetMode="External"/><Relationship Id="rId12" Type="http://schemas.openxmlformats.org/officeDocument/2006/relationships/hyperlink" Target="consultantplus://offline/ref=B83957CB59CF1C9315E8F6BE14285731554547FD3F32EF188EE0FA5948A777CA0E48B8679EBED7FC3635E4B166zEwEO" TargetMode="External"/><Relationship Id="rId17" Type="http://schemas.openxmlformats.org/officeDocument/2006/relationships/hyperlink" Target="consultantplus://offline/ref=B83957CB59CF1C9315E8F6BE14285731554547FD3F32EA138DE4FC5948A777CA0E48B8679EBED7FC3635E4B166zEwDO" TargetMode="External"/><Relationship Id="rId33" Type="http://schemas.openxmlformats.org/officeDocument/2006/relationships/hyperlink" Target="consultantplus://offline/ref=B83957CB59CF1C9315E8F6BE14285731554547FD3F32EF1A82E7FF5948A777CA0E48B8679EBED7FC3635E4B167zEw3O" TargetMode="External"/><Relationship Id="rId38" Type="http://schemas.openxmlformats.org/officeDocument/2006/relationships/hyperlink" Target="consultantplus://offline/ref=B83957CB59CF1C9315E8F6BE14285731554547FD3F32EF128CE7F55948A777CA0E48B8679EBED7FC3635E4B166zEw3O" TargetMode="External"/><Relationship Id="rId59" Type="http://schemas.openxmlformats.org/officeDocument/2006/relationships/hyperlink" Target="consultantplus://offline/ref=B83957CB59CF1C9315E8F6BE14285731554547FD3F32E91E8BE1FB5948A777CA0E48B8679EBED7FC3635E4B165zEwAO" TargetMode="External"/><Relationship Id="rId103" Type="http://schemas.openxmlformats.org/officeDocument/2006/relationships/hyperlink" Target="consultantplus://offline/ref=E06A868131342DA9E587E744359E60DC65EEDF04A99FEFDE0B2929E259D39F5B35817D99274F42D76D75256D480BwBO" TargetMode="External"/><Relationship Id="rId108" Type="http://schemas.openxmlformats.org/officeDocument/2006/relationships/hyperlink" Target="consultantplus://offline/ref=E06A868131342DA9E587E744359E60DC65EEDF04A99FEFD8052A2EE259D39F5B358107wDO" TargetMode="External"/><Relationship Id="rId124" Type="http://schemas.openxmlformats.org/officeDocument/2006/relationships/hyperlink" Target="consultantplus://offline/ref=E06A868131342DA9E587E744359E60DC65EEDF04A99FE9DB00222CE259D39F5B35817D99274F42D76D75256D4C0BwCO" TargetMode="External"/><Relationship Id="rId129" Type="http://schemas.openxmlformats.org/officeDocument/2006/relationships/hyperlink" Target="consultantplus://offline/ref=E06A868131342DA9E587E744359E60DC65EEDF04A99FE9DC072F2EE259D39F5B35817D99274F42D76D75256D4D0Bw2O" TargetMode="External"/><Relationship Id="rId54" Type="http://schemas.openxmlformats.org/officeDocument/2006/relationships/hyperlink" Target="consultantplus://offline/ref=B83957CB59CF1C9315E8F6BE14285731554547FD3F32EF1A82E7FF5948A777CA0E48B8679EBED7FC3635E4B165zEwDO" TargetMode="External"/><Relationship Id="rId70" Type="http://schemas.openxmlformats.org/officeDocument/2006/relationships/hyperlink" Target="consultantplus://offline/ref=B83957CB59CF1C9315E8F6BE14285731554547FD3F32EF1382E7FC5948A777CA0E48B8679EBED7FC3635E6B765zEwBO" TargetMode="External"/><Relationship Id="rId75" Type="http://schemas.openxmlformats.org/officeDocument/2006/relationships/hyperlink" Target="consultantplus://offline/ref=B83957CB59CF1C9315E8F6BE14285731554547FD3F32E81F8DE5FF5948A777CA0E48B8679EBED7FC3635E4B164zEwDO" TargetMode="External"/><Relationship Id="rId91" Type="http://schemas.openxmlformats.org/officeDocument/2006/relationships/hyperlink" Target="consultantplus://offline/ref=E06A868131342DA9E587E744359E60DC65EEDF04A99FE9D6012A22E259D39F5B35817D99274F42D76D75256D4E0BwAO" TargetMode="External"/><Relationship Id="rId96" Type="http://schemas.openxmlformats.org/officeDocument/2006/relationships/hyperlink" Target="consultantplus://offline/ref=E06A868131342DA9E587E744359E60DC65EEDF04A99FEFDE0B2929E259D39F5B35817D99274F42D76D75256D490BwFO" TargetMode="External"/><Relationship Id="rId140" Type="http://schemas.openxmlformats.org/officeDocument/2006/relationships/hyperlink" Target="consultantplus://offline/ref=E06A868131342DA9E587E744359E60DC65EEDF04A99FEFD6062D2DE259D39F5B35817D99274F42D76D75256F4E0Bw3O" TargetMode="External"/><Relationship Id="rId145" Type="http://schemas.openxmlformats.org/officeDocument/2006/relationships/hyperlink" Target="consultantplus://offline/ref=E06A868131342DA9E587E744359E60DC65EEDF04A99FE9DC072F2EE259D39F5B35817D99274F42D76D75256D4C0BwBO" TargetMode="External"/><Relationship Id="rId161" Type="http://schemas.openxmlformats.org/officeDocument/2006/relationships/hyperlink" Target="consultantplus://offline/ref=E06A868131342DA9E587E744359E60DC65EEDF04A99AECD8012B20BF53DBC6573708w6O" TargetMode="External"/><Relationship Id="rId166" Type="http://schemas.openxmlformats.org/officeDocument/2006/relationships/hyperlink" Target="consultantplus://offline/ref=E06A868131342DA9E587E744359E60DC65EEDF04A997E9DE012A20BF53DBC6573708w6O" TargetMode="External"/><Relationship Id="rId1" Type="http://schemas.openxmlformats.org/officeDocument/2006/relationships/customXml" Target="../customXml/item1.xml"/><Relationship Id="rId6" Type="http://schemas.openxmlformats.org/officeDocument/2006/relationships/hyperlink" Target="consultantplus://offline/ref=B83957CB59CF1C9315E8F6BE14285731554547FD3F32EA138DE4FC5948A777CA0E48B8679EBED7FC3635E4B166zEwFO" TargetMode="External"/><Relationship Id="rId15" Type="http://schemas.openxmlformats.org/officeDocument/2006/relationships/hyperlink" Target="consultantplus://offline/ref=B83957CB59CF1C9315E8F6BE14285731554547FD3F3AED1D8FECF60442AF2EC60C4FB73889B99EF03735E4B7z6w3O" TargetMode="External"/><Relationship Id="rId23" Type="http://schemas.openxmlformats.org/officeDocument/2006/relationships/hyperlink" Target="consultantplus://offline/ref=B83957CB59CF1C9315E8F6BE14285731554547FD3F32EF1A82E7FF5948A777CA0E48B8679EBED7FC3635E4B166zEwCO" TargetMode="External"/><Relationship Id="rId28" Type="http://schemas.openxmlformats.org/officeDocument/2006/relationships/hyperlink" Target="consultantplus://offline/ref=B83957CB59CF1C9315E8F6BE14285731554547FD3F32EF1C88E7FA5948A777CA0E48B8679EBED7FC3635E4B166zEwCO" TargetMode="External"/><Relationship Id="rId36" Type="http://schemas.openxmlformats.org/officeDocument/2006/relationships/hyperlink" Target="consultantplus://offline/ref=B83957CB59CF1C9315E8F6BE14285731554547FD3F32EF1A82E7FF5948A777CA0E48B8679EBED7FC3635E4B164zEwAO" TargetMode="External"/><Relationship Id="rId49" Type="http://schemas.openxmlformats.org/officeDocument/2006/relationships/hyperlink" Target="consultantplus://offline/ref=B83957CB59CF1C9315E8F6BE14285731554547FD3F32EF1A82E7FF5948A777CA0E48B8679EBED7FC3635E4B165zEwCO" TargetMode="External"/><Relationship Id="rId57" Type="http://schemas.openxmlformats.org/officeDocument/2006/relationships/hyperlink" Target="consultantplus://offline/ref=B83957CB59CF1C9315E8F6BE14285731554547FD3F32E91D89E0FD5948A777CA0E48B8679EBED7FC3635E4B165zEwDO" TargetMode="External"/><Relationship Id="rId106" Type="http://schemas.openxmlformats.org/officeDocument/2006/relationships/hyperlink" Target="consultantplus://offline/ref=E06A868131342DA9E587E744359E60DC65EEDF04A99FE9DB00222CE259D39F5B35817D99274F42D76D75256D4C0BwAO" TargetMode="External"/><Relationship Id="rId114" Type="http://schemas.openxmlformats.org/officeDocument/2006/relationships/hyperlink" Target="consultantplus://offline/ref=E06A868131342DA9E587E744359E60DC65EEDF04A99FEFDE0B2929E259D39F5B35817D99274F42D76D75256D480BwDO" TargetMode="External"/><Relationship Id="rId119" Type="http://schemas.openxmlformats.org/officeDocument/2006/relationships/hyperlink" Target="consultantplus://offline/ref=E06A868131342DA9E587E744359E60DC65EEDF04A99FEFDE0B2929E259D39F5B35817D99274F42D76D75256D4B0BwAO" TargetMode="External"/><Relationship Id="rId127" Type="http://schemas.openxmlformats.org/officeDocument/2006/relationships/hyperlink" Target="consultantplus://offline/ref=E06A868131342DA9E587E744359E60DC65EEDF04A99FEFDE0B2929E259D39F5B35817D99274F42D76D75256D4B0BwBO" TargetMode="External"/><Relationship Id="rId10" Type="http://schemas.openxmlformats.org/officeDocument/2006/relationships/hyperlink" Target="consultantplus://offline/ref=B83957CB59CF1C9315E8F6BE14285731554547FD3F32E81F8DE5FF5948A777CA0E48B8679EBED7FC3635E4B166zEwEO" TargetMode="External"/><Relationship Id="rId31" Type="http://schemas.openxmlformats.org/officeDocument/2006/relationships/hyperlink" Target="consultantplus://offline/ref=B83957CB59CF1C9315E8F6BE14285731554547FD3F32EF1C88E7FA5948A777CA0E48B8679EBED7FC3635E4B166zEwDO" TargetMode="External"/><Relationship Id="rId44" Type="http://schemas.openxmlformats.org/officeDocument/2006/relationships/hyperlink" Target="consultantplus://offline/ref=B83957CB59CF1C9315E8F6BE14285731554547FD3F32EF1C8CE4F85948A777CA0E48zBw8O" TargetMode="External"/><Relationship Id="rId52" Type="http://schemas.openxmlformats.org/officeDocument/2006/relationships/hyperlink" Target="consultantplus://offline/ref=B83957CB59CF1C9315E8F6BE14285731554547FD3F32E91F89ECFA5948A777CA0E48B8679EBED7FC3635E4B167zEwAO" TargetMode="External"/><Relationship Id="rId60" Type="http://schemas.openxmlformats.org/officeDocument/2006/relationships/hyperlink" Target="consultantplus://offline/ref=B83957CB59CF1C9315E8F6BE14285731554547FD3F32E91288E4F45948A777CA0E48B8679EBED7FC3635E4B167zEwDO" TargetMode="External"/><Relationship Id="rId65" Type="http://schemas.openxmlformats.org/officeDocument/2006/relationships/hyperlink" Target="consultantplus://offline/ref=B83957CB59CF1C9315E8F6BE14285731554547FD3F32E91288E4F45948A777CA0E48B8679EBED7FC3635E4B167zEw2O" TargetMode="External"/><Relationship Id="rId73" Type="http://schemas.openxmlformats.org/officeDocument/2006/relationships/hyperlink" Target="consultantplus://offline/ref=B83957CB59CF1C9315E8F6BE14285731554547FD3F32E81F8DE5FF5948A777CA0E48B8679EBED7FC3635E4B164zEwFO" TargetMode="External"/><Relationship Id="rId78" Type="http://schemas.openxmlformats.org/officeDocument/2006/relationships/hyperlink" Target="consultantplus://offline/ref=E06A868131342DA9E587E744359E60DC65EEDF04A99FEFD80B2D2EE259D39F5B35817D99274F42D76D75256F4C0Bw3O" TargetMode="External"/><Relationship Id="rId81" Type="http://schemas.openxmlformats.org/officeDocument/2006/relationships/hyperlink" Target="consultantplus://offline/ref=E06A868131342DA9E587E744359E60DC65EEDF04A99FEFDE0B2929E259D39F5B35817D99274F42D76D75256D490BwBO" TargetMode="External"/><Relationship Id="rId86" Type="http://schemas.openxmlformats.org/officeDocument/2006/relationships/hyperlink" Target="consultantplus://offline/ref=E06A868131342DA9E587E744359E60DC65EEDF04A99FE8DB042B29E259D39F5B35817D99274F42D76D75256D4F0Bw2O" TargetMode="External"/><Relationship Id="rId94" Type="http://schemas.openxmlformats.org/officeDocument/2006/relationships/hyperlink" Target="consultantplus://offline/ref=E06A868131342DA9E587E744359E60DC65EEDF04A99FE9D6012A22E259D39F5B35817D99274F42D76D75256D4E0Bw8O" TargetMode="External"/><Relationship Id="rId99" Type="http://schemas.openxmlformats.org/officeDocument/2006/relationships/hyperlink" Target="consultantplus://offline/ref=E06A868131342DA9E587E744359E60DC65EEDF04A99FE9D6012A22E259D39F5B35817D99274F42D76D75256D4E0BwFO" TargetMode="External"/><Relationship Id="rId101" Type="http://schemas.openxmlformats.org/officeDocument/2006/relationships/hyperlink" Target="consultantplus://offline/ref=E06A868131342DA9E587E744359E60DC65EEDF04A99FEFDE0B2929E259D39F5B35817D99274F42D76D75256D490Bw3O" TargetMode="External"/><Relationship Id="rId122" Type="http://schemas.openxmlformats.org/officeDocument/2006/relationships/hyperlink" Target="consultantplus://offline/ref=E06A868131342DA9E587E744359E60DC65EEDF04A99FE9DB032B2DE259D39F5B35817D99274F42D76D75256F4E0BwBO" TargetMode="External"/><Relationship Id="rId130" Type="http://schemas.openxmlformats.org/officeDocument/2006/relationships/hyperlink" Target="consultantplus://offline/ref=E06A868131342DA9E587E744359E60DC65EEDF04A99FE8DB042B29E259D39F5B35817D99274F42D76D75256D4E0Bw9O" TargetMode="External"/><Relationship Id="rId135" Type="http://schemas.openxmlformats.org/officeDocument/2006/relationships/hyperlink" Target="consultantplus://offline/ref=E06A868131342DA9E587E744359E60DC65EEDF04A99FE8D8042E2BE259D39F5B35817D99274F42D76D75256D480Bw3O" TargetMode="External"/><Relationship Id="rId143" Type="http://schemas.openxmlformats.org/officeDocument/2006/relationships/hyperlink" Target="consultantplus://offline/ref=E06A868131342DA9E587E744359E60DC65EEDF04A99FEFD801292CE259D39F5B35817D99274F42D76D75256D4F0Bw9O" TargetMode="External"/><Relationship Id="rId148" Type="http://schemas.openxmlformats.org/officeDocument/2006/relationships/hyperlink" Target="consultantplus://offline/ref=E06A868131342DA9E587E744359E60DC65EEDF04A99FE9DB00222CE259D39F5B35817D99274F42D76D75256D4C0BwAO" TargetMode="External"/><Relationship Id="rId151" Type="http://schemas.openxmlformats.org/officeDocument/2006/relationships/hyperlink" Target="consultantplus://offline/ref=E06A868131342DA9E587E744359E60DC65EEDF04A99FE9DB00222CE259D39F5B35817D99274F42D76D75256D4C0BwAO" TargetMode="External"/><Relationship Id="rId156" Type="http://schemas.openxmlformats.org/officeDocument/2006/relationships/hyperlink" Target="consultantplus://offline/ref=E06A868131342DA9E587E744359E60DC65EEDF04A99FEFDE0B2929E259D39F5B35817D99274F42D76D75256D4E0Bw8O" TargetMode="External"/><Relationship Id="rId164" Type="http://schemas.openxmlformats.org/officeDocument/2006/relationships/hyperlink" Target="consultantplus://offline/ref=E06A868131342DA9E587E744359E60DC65EEDF04A998E8DF022920BF53DBC6573708w6O"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83957CB59CF1C9315E8F6BE14285731554547FD3F32E91288E4F45948A777CA0E48B8679EBED7FC3635E4B166zEwFO" TargetMode="External"/><Relationship Id="rId13" Type="http://schemas.openxmlformats.org/officeDocument/2006/relationships/hyperlink" Target="consultantplus://offline/ref=B83957CB59CF1C9315E8F6BE14285731554547FD3F32EF1C88E7FA5948A777CA0E48B8679EBED7FC3635E4B166zEwEO" TargetMode="External"/><Relationship Id="rId18" Type="http://schemas.openxmlformats.org/officeDocument/2006/relationships/hyperlink" Target="consultantplus://offline/ref=B83957CB59CF1C9315E8F6BE14285731554547FD3F32E91F89ECFA5948A777CA0E48B8679EBED7FC3635E4B166zEwCO" TargetMode="External"/><Relationship Id="rId39" Type="http://schemas.openxmlformats.org/officeDocument/2006/relationships/hyperlink" Target="consultantplus://offline/ref=B83957CB59CF1C9315E8F6BE14285731554547FD3F32EF1A82E7FF5948A777CA0E48B8679EBED7FC3635E4B164zEwDO" TargetMode="External"/><Relationship Id="rId109" Type="http://schemas.openxmlformats.org/officeDocument/2006/relationships/hyperlink" Target="consultantplus://offline/ref=E06A868131342DA9E587E744359E60DC65EEDF04A99FEFDD05232AE259D39F5B35817D99274F42D76D75256C4F0Bw8O" TargetMode="External"/><Relationship Id="rId34" Type="http://schemas.openxmlformats.org/officeDocument/2006/relationships/hyperlink" Target="consultantplus://offline/ref=B83957CB59CF1C9315E8F6BE14285731554547FD3F32EF128CE7F55948A777CA0E48B8679EBED7FC3635E4B166zEwCO" TargetMode="External"/><Relationship Id="rId50" Type="http://schemas.openxmlformats.org/officeDocument/2006/relationships/hyperlink" Target="consultantplus://offline/ref=B83957CB59CF1C9315E8F6BE14285731554547FD3F32EF1C88E7FA5948A777CA0E48B8679EBED7FC3635E4B167zEw2O" TargetMode="External"/><Relationship Id="rId55" Type="http://schemas.openxmlformats.org/officeDocument/2006/relationships/hyperlink" Target="consultantplus://offline/ref=B83957CB59CF1C9315E8F6BE14285731554547FD3F32E91A8CE1F85948A777CA0E48zBw8O" TargetMode="External"/><Relationship Id="rId76" Type="http://schemas.openxmlformats.org/officeDocument/2006/relationships/hyperlink" Target="consultantplus://offline/ref=E06A868131342DA9E587E744359E60DC65EEDF04A99FEFD7062F22E259D39F5B35817D99274F42D76D75256C480BwBO" TargetMode="External"/><Relationship Id="rId97" Type="http://schemas.openxmlformats.org/officeDocument/2006/relationships/hyperlink" Target="consultantplus://offline/ref=E06A868131342DA9E587E744359E60DC65EEDF04A99FEFDE0B2929E259D39F5B35817D99274F42D76D75256D490BwCO" TargetMode="External"/><Relationship Id="rId104" Type="http://schemas.openxmlformats.org/officeDocument/2006/relationships/hyperlink" Target="consultantplus://offline/ref=E06A868131342DA9E587E744359E60DC65EEDF04A99FE9D6012A22E259D39F5B35817D99274F42D76D75256D490BwAO" TargetMode="External"/><Relationship Id="rId120" Type="http://schemas.openxmlformats.org/officeDocument/2006/relationships/hyperlink" Target="consultantplus://offline/ref=E06A868131342DA9E587E744359E60DC65EEDF04A99FE9D6012A22E259D39F5B35817D99274F42D76D75256D490BwFO" TargetMode="External"/><Relationship Id="rId125" Type="http://schemas.openxmlformats.org/officeDocument/2006/relationships/hyperlink" Target="consultantplus://offline/ref=E06A868131342DA9E587E744359E60DC65EEDF04A99FE9DB00222CE259D39F5B35817D99274F42D76D75256D4C0BwDO" TargetMode="External"/><Relationship Id="rId141" Type="http://schemas.openxmlformats.org/officeDocument/2006/relationships/hyperlink" Target="consultantplus://offline/ref=E06A868131342DA9E587E744359E60DC65EEDF04A99FE9DB00222CE259D39F5B35817D99274F42D76D75256D4F0BwBO" TargetMode="External"/><Relationship Id="rId146" Type="http://schemas.openxmlformats.org/officeDocument/2006/relationships/hyperlink" Target="consultantplus://offline/ref=E06A868131342DA9E587E744359E60DC65EEDF04A99FE9DC072F2EE259D39F5B35817D99274F42D76D75256D4C0BwBO" TargetMode="External"/><Relationship Id="rId167" Type="http://schemas.openxmlformats.org/officeDocument/2006/relationships/hyperlink" Target="consultantplus://offline/ref=E06A868131342DA9E587E744359E60DC65EEDF04A997E3D9012820BF53DBC6573708w6O" TargetMode="External"/><Relationship Id="rId7" Type="http://schemas.openxmlformats.org/officeDocument/2006/relationships/hyperlink" Target="consultantplus://offline/ref=B83957CB59CF1C9315E8F6BE14285731554547FD3F32E9188EE1F85948A777CA0E48B8679EBED7FC3635E4B166zEwFO" TargetMode="External"/><Relationship Id="rId71" Type="http://schemas.openxmlformats.org/officeDocument/2006/relationships/hyperlink" Target="consultantplus://offline/ref=B83957CB59CF1C9315E8F6BE14285731554547FD3F32E91F89ECFA5948A777CA0E48B8679EBED7FC3635E4B167zEwAO" TargetMode="External"/><Relationship Id="rId92" Type="http://schemas.openxmlformats.org/officeDocument/2006/relationships/hyperlink" Target="consultantplus://offline/ref=E06A868131342DA9E587E744359E60DC65EEDF04A99FEFDE0B2929E259D39F5B35817D99274F42D76D75256D490BwFO" TargetMode="External"/><Relationship Id="rId162" Type="http://schemas.openxmlformats.org/officeDocument/2006/relationships/hyperlink" Target="consultantplus://offline/ref=E06A868131342DA9E587E744359E60DC65EEDF04A99BEAD80A2E20BF53DBC6573708w6O" TargetMode="External"/><Relationship Id="rId2" Type="http://schemas.openxmlformats.org/officeDocument/2006/relationships/styles" Target="styles.xml"/><Relationship Id="rId29" Type="http://schemas.openxmlformats.org/officeDocument/2006/relationships/hyperlink" Target="consultantplus://offline/ref=B83957CB59CF1C9315E8F6BE14285731554547FD3F32EA138DE4FC5948A777CA0E48B8679EBED7FC3635E4B166zEw2O" TargetMode="External"/><Relationship Id="rId24" Type="http://schemas.openxmlformats.org/officeDocument/2006/relationships/hyperlink" Target="consultantplus://offline/ref=B83957CB59CF1C9315E8F6BE14285731554547FD3F32EF1C88E7FA5948A777CA0E48B8679EBED7FC3635E4B166zEwCO" TargetMode="External"/><Relationship Id="rId40" Type="http://schemas.openxmlformats.org/officeDocument/2006/relationships/hyperlink" Target="consultantplus://offline/ref=B83957CB59CF1C9315E8F6BE14285731554547FD3F32EF128CE7F55948A777CA0E48B8679EBED7FC3635E4B167zEwBO" TargetMode="External"/><Relationship Id="rId45" Type="http://schemas.openxmlformats.org/officeDocument/2006/relationships/hyperlink" Target="consultantplus://offline/ref=B83957CB59CF1C9315E8F6BE14285731554547FD3F32E9188EE1F85948A777CA0E48B8679EBED7FC3635E4B166zEwFO" TargetMode="External"/><Relationship Id="rId66" Type="http://schemas.openxmlformats.org/officeDocument/2006/relationships/hyperlink" Target="consultantplus://offline/ref=B83957CB59CF1C9315E8F6BE14285731554547FD3F32E81F8DE5FF5948A777CA0E48B8679EBED7FC3635E4B164zEw8O" TargetMode="External"/><Relationship Id="rId87" Type="http://schemas.openxmlformats.org/officeDocument/2006/relationships/hyperlink" Target="consultantplus://offline/ref=E06A868131342DA9E587E744359E60DC65EEDF04A99FEFDD05232AE259D39F5B35817D99274F42D76D75256C4F0Bw8O" TargetMode="External"/><Relationship Id="rId110" Type="http://schemas.openxmlformats.org/officeDocument/2006/relationships/hyperlink" Target="consultantplus://offline/ref=E06A868131342DA9E587E744359E60DC65EEDF04A99FE9D6012A22E259D39F5B35817D99274F42D76D75256D490Bw9O" TargetMode="External"/><Relationship Id="rId115" Type="http://schemas.openxmlformats.org/officeDocument/2006/relationships/hyperlink" Target="consultantplus://offline/ref=E06A868131342DA9E587E744359E60DC65EEDF04A99FE9DB032B2DE259D39F5B35817D99274F42D76D75256D4A0BwBO" TargetMode="External"/><Relationship Id="rId131" Type="http://schemas.openxmlformats.org/officeDocument/2006/relationships/hyperlink" Target="consultantplus://offline/ref=E06A868131342DA9E587E744359E60DC65EEDF04A99FEAD8002B22E259D39F5B35817D99274F42D76D75256C4D0Bw8O" TargetMode="External"/><Relationship Id="rId136" Type="http://schemas.openxmlformats.org/officeDocument/2006/relationships/hyperlink" Target="consultantplus://offline/ref=E06A868131342DA9E587E744359E60DC65EEDF04A99FE8D8042E2BE259D39F5B35817D99274F42D76D75256D4B0BwFO" TargetMode="External"/><Relationship Id="rId157" Type="http://schemas.openxmlformats.org/officeDocument/2006/relationships/hyperlink" Target="consultantplus://offline/ref=E06A868131342DA9E587E744359E60DC65EEDF04A99FEFDE0B2929E259D39F5B35817D99274F42D76D75256D4E0Bw8O" TargetMode="External"/><Relationship Id="rId61" Type="http://schemas.openxmlformats.org/officeDocument/2006/relationships/hyperlink" Target="consultantplus://offline/ref=B83957CB59CF1C9315E8F6BE14285731554547FD3F32EF128CE7F55948A777CA0E48B8679EBED7FC3635E4B167zEwEO" TargetMode="External"/><Relationship Id="rId82" Type="http://schemas.openxmlformats.org/officeDocument/2006/relationships/hyperlink" Target="consultantplus://offline/ref=E06A868131342DA9E587E744359E60DC65EEDF04A99FEFDE0B2929E259D39F5B35817D99274F42D76D75256D490BwBO" TargetMode="External"/><Relationship Id="rId152" Type="http://schemas.openxmlformats.org/officeDocument/2006/relationships/hyperlink" Target="consultantplus://offline/ref=E06A868131342DA9E587E744359E60DC65EEDF04A99FE8DB042B29E259D39F5B35817D99274F42D76D75256D4E0Bw2O" TargetMode="External"/><Relationship Id="rId19" Type="http://schemas.openxmlformats.org/officeDocument/2006/relationships/hyperlink" Target="consultantplus://offline/ref=B83957CB59CF1C9315E8F6BE14285731554547FD3F32E81F8DE5FF5948A777CA0E48B8679EBED7FC3635E4B166zEwFO" TargetMode="External"/><Relationship Id="rId14" Type="http://schemas.openxmlformats.org/officeDocument/2006/relationships/hyperlink" Target="consultantplus://offline/ref=B83957CB59CF1C9315E8F6BE14285731554547FD3F32EF128CE7F55948A777CA0E48B8679EBED7FC3635E4B166zEwEO" TargetMode="External"/><Relationship Id="rId30" Type="http://schemas.openxmlformats.org/officeDocument/2006/relationships/hyperlink" Target="consultantplus://offline/ref=B83957CB59CF1C9315E8F6BE14285731554547FD3F32EA138DE4FC5948A777CA0E48B8679EBED7FC3635E4B166zEw2O" TargetMode="External"/><Relationship Id="rId35" Type="http://schemas.openxmlformats.org/officeDocument/2006/relationships/hyperlink" Target="consultantplus://offline/ref=B83957CB59CF1C9315E8F6BE14285731554547FD3F32EA198CE6FE5948A777CA0E48zBw8O" TargetMode="External"/><Relationship Id="rId56" Type="http://schemas.openxmlformats.org/officeDocument/2006/relationships/hyperlink" Target="consultantplus://offline/ref=B83957CB59CF1C9315E8F6BE14285731554547FD3F3AE3128DE0F60442AF2EC60C4FB73889B99EF03735E5B5z6w1O" TargetMode="External"/><Relationship Id="rId77" Type="http://schemas.openxmlformats.org/officeDocument/2006/relationships/hyperlink" Target="consultantplus://offline/ref=E06A868131342DA9E587E744359E60DC65EEDF04A99FE9D6012A22E259D39F5B35817D99274F42D76D75256D4F0Bw8O" TargetMode="External"/><Relationship Id="rId100" Type="http://schemas.openxmlformats.org/officeDocument/2006/relationships/hyperlink" Target="consultantplus://offline/ref=E06A868131342DA9E587E744359E60DC65EEDF04A99FE9D6012A22E259D39F5B35817D99274F42D76D75256D4E0BwFO" TargetMode="External"/><Relationship Id="rId105" Type="http://schemas.openxmlformats.org/officeDocument/2006/relationships/hyperlink" Target="consultantplus://offline/ref=E06A868131342DA9E587E744359E60DC65EEDF04A99FEFDE0B2929E259D39F5B35817D99274F42D76D75256D480Bw8O" TargetMode="External"/><Relationship Id="rId126" Type="http://schemas.openxmlformats.org/officeDocument/2006/relationships/hyperlink" Target="consultantplus://offline/ref=E06A868131342DA9E587E744359E60DC65EEDF04A99FE9DC072F2EE259D39F5B35817D99274F42D76D75256D4D0BwDO" TargetMode="External"/><Relationship Id="rId147" Type="http://schemas.openxmlformats.org/officeDocument/2006/relationships/hyperlink" Target="consultantplus://offline/ref=E06A868131342DA9E587E744359E60DC65EEDF04A99FE8DB042B29E259D39F5B35817D99274F42D76D75256D4E0BwDO" TargetMode="External"/><Relationship Id="rId168" Type="http://schemas.openxmlformats.org/officeDocument/2006/relationships/fontTable" Target="fontTable.xml"/><Relationship Id="rId8" Type="http://schemas.openxmlformats.org/officeDocument/2006/relationships/hyperlink" Target="consultantplus://offline/ref=B83957CB59CF1C9315E8F6BE14285731554547FD3F32E91F89ECFA5948A777CA0E48B8679EBED7FC3635E4B166zEwFO" TargetMode="External"/><Relationship Id="rId51" Type="http://schemas.openxmlformats.org/officeDocument/2006/relationships/hyperlink" Target="consultantplus://offline/ref=B83957CB59CF1C9315E8F6BE14285731554547FD3F32EF128CE7F55948A777CA0E48B8679EBED7FC3635E4B167zEw9O" TargetMode="External"/><Relationship Id="rId72" Type="http://schemas.openxmlformats.org/officeDocument/2006/relationships/hyperlink" Target="consultantplus://offline/ref=B83957CB59CF1C9315E8F6BE14285731554547FD3F32E81F8DE5FF5948A777CA0E48B8679EBED7FC3635E4B164zEw9O" TargetMode="External"/><Relationship Id="rId93" Type="http://schemas.openxmlformats.org/officeDocument/2006/relationships/hyperlink" Target="consultantplus://offline/ref=E06A868131342DA9E587E744359E60DC65EEDF04A99FE9D6012A22E259D39F5B35817D99274F42D76D75256D4E0BwBO" TargetMode="External"/><Relationship Id="rId98" Type="http://schemas.openxmlformats.org/officeDocument/2006/relationships/hyperlink" Target="consultantplus://offline/ref=E06A868131342DA9E587E744359E60DC65EEDF04A99FEFD801292CE259D39F5B35817D99274F42D76D75256D4C0Bw3O" TargetMode="External"/><Relationship Id="rId121" Type="http://schemas.openxmlformats.org/officeDocument/2006/relationships/hyperlink" Target="consultantplus://offline/ref=E06A868131342DA9E587E744359E60DC65EEDF04A99FE9DB032B2DE259D39F5B35817D99274F42D76D75256D4A0BwBO" TargetMode="External"/><Relationship Id="rId142" Type="http://schemas.openxmlformats.org/officeDocument/2006/relationships/hyperlink" Target="consultantplus://offline/ref=E06A868131342DA9E587E744359E60DC65EEDF04A99FE9DB00222CE259D39F5B35817D99274F42D76D75256D4F0BwBO" TargetMode="External"/><Relationship Id="rId163" Type="http://schemas.openxmlformats.org/officeDocument/2006/relationships/hyperlink" Target="consultantplus://offline/ref=E06A868131342DA9E587E744359E60DC65EEDF04A99BEEDE0A2820BF53DBC6573708w6O" TargetMode="External"/><Relationship Id="rId3" Type="http://schemas.microsoft.com/office/2007/relationships/stylesWithEffects" Target="stylesWithEffects.xml"/><Relationship Id="rId25" Type="http://schemas.openxmlformats.org/officeDocument/2006/relationships/hyperlink" Target="consultantplus://offline/ref=B83957CB59CF1C9315E8F6BE14285731554547FD3F32EF1A8EEDFF5948A777CA0E48B8679EBED7FC3635E4B167zEwAO" TargetMode="External"/><Relationship Id="rId46" Type="http://schemas.openxmlformats.org/officeDocument/2006/relationships/hyperlink" Target="consultantplus://offline/ref=B83957CB59CF1C9315E8F6BE14285731554547FD3F32E91F89ECFA5948A777CA0E48B8679EBED7FC3635E4B166zEw3O" TargetMode="External"/><Relationship Id="rId67" Type="http://schemas.openxmlformats.org/officeDocument/2006/relationships/hyperlink" Target="consultantplus://offline/ref=B83957CB59CF1C9315E8F6BE14285731554547FD3F32E91F89ECFA5948A777CA0E48B8679EBED7FC3635E4B167zEwAO" TargetMode="External"/><Relationship Id="rId116" Type="http://schemas.openxmlformats.org/officeDocument/2006/relationships/hyperlink" Target="consultantplus://offline/ref=E06A868131342DA9E587E744359E60DC65EEDF04A99FE9DB032B2DE259D39F5B35817D99274F42D76D75256F4E0BwBO" TargetMode="External"/><Relationship Id="rId137" Type="http://schemas.openxmlformats.org/officeDocument/2006/relationships/hyperlink" Target="consultantplus://offline/ref=E06A868131342DA9E587E744359E60DC65EEDF04A99FE8DB042B29E259D39F5B35817D99274F42D76D75256D4E0BwEO" TargetMode="External"/><Relationship Id="rId158" Type="http://schemas.openxmlformats.org/officeDocument/2006/relationships/hyperlink" Target="consultantplus://offline/ref=E06A868131342DA9E587E744359E60DC65EEDF04A99FE8DB042B29E259D39F5B35817D99274F42D76D75256D4C0BwDO" TargetMode="External"/><Relationship Id="rId20" Type="http://schemas.openxmlformats.org/officeDocument/2006/relationships/hyperlink" Target="consultantplus://offline/ref=B83957CB59CF1C9315E8F6BE14285731554547FD3F32E91F89ECFA5948A777CA0E48B8679EBED7FC3635E4B166zEwCO" TargetMode="External"/><Relationship Id="rId41" Type="http://schemas.openxmlformats.org/officeDocument/2006/relationships/hyperlink" Target="consultantplus://offline/ref=B83957CB59CF1C9315E8F6BE14285731554547FD3F32EF1A8EEDFF5948A777CA0E48B8679EBED7FC3635E4B167zEwAO" TargetMode="External"/><Relationship Id="rId62" Type="http://schemas.openxmlformats.org/officeDocument/2006/relationships/hyperlink" Target="consultantplus://offline/ref=B83957CB59CF1C9315E8F6BE14285731554547FD3F32E91F89ECFA5948A777CA0E48B8679EBED7FC3635E4B167zEwAO" TargetMode="External"/><Relationship Id="rId83" Type="http://schemas.openxmlformats.org/officeDocument/2006/relationships/hyperlink" Target="consultantplus://offline/ref=E06A868131342DA9E587E744359E60DC65EEDF04A99FE9D6012A22E259D39F5B35817D99274F42D76D75256D4F0BwFO" TargetMode="External"/><Relationship Id="rId88" Type="http://schemas.openxmlformats.org/officeDocument/2006/relationships/hyperlink" Target="consultantplus://offline/ref=E06A868131342DA9E587E744359E60DC65EEDF04A99FEFDE0B2929E259D39F5B35817D99274F42D76D75256D490BwEO" TargetMode="External"/><Relationship Id="rId111" Type="http://schemas.openxmlformats.org/officeDocument/2006/relationships/hyperlink" Target="consultantplus://offline/ref=E06A868131342DA9E587E744359E60DC65EEDF04A99FEFDE0B2929E259D39F5B35817D99274F42D76D75256D480BwFO" TargetMode="External"/><Relationship Id="rId132" Type="http://schemas.openxmlformats.org/officeDocument/2006/relationships/hyperlink" Target="consultantplus://offline/ref=E06A868131342DA9E587E744359E60DC65EEDF04A99FE9DB00222CE259D39F5B35817D99274F42D76D75256D4C0Bw2O" TargetMode="External"/><Relationship Id="rId153" Type="http://schemas.openxmlformats.org/officeDocument/2006/relationships/hyperlink" Target="consultantplus://offline/ref=E06A868131342DA9E587E744359E60DC65EEDF04A99FE8DB042B29E259D39F5B35817D99274F42D76D75256D4C0Bw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72B20-1144-45C7-BD6E-FCD8D51E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21860</Words>
  <Characters>124603</Characters>
  <Application>Microsoft Office Word</Application>
  <DocSecurity>4</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m.buiko</dc:creator>
  <cp:lastModifiedBy>v.holod</cp:lastModifiedBy>
  <cp:revision>2</cp:revision>
  <cp:lastPrinted>2017-01-25T08:25:00Z</cp:lastPrinted>
  <dcterms:created xsi:type="dcterms:W3CDTF">2017-01-31T08:35:00Z</dcterms:created>
  <dcterms:modified xsi:type="dcterms:W3CDTF">2017-01-31T08:35:00Z</dcterms:modified>
</cp:coreProperties>
</file>