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80BB" w14:textId="77777777" w:rsidR="001131A5" w:rsidRPr="001131A5" w:rsidRDefault="001131A5" w:rsidP="001131A5">
      <w:pPr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aps/>
          <w:color w:val="3D3D3D"/>
          <w:kern w:val="36"/>
          <w:sz w:val="36"/>
          <w:szCs w:val="36"/>
          <w:lang w:val="ru-BY" w:eastAsia="ru-BY"/>
        </w:rPr>
        <w:t>НАИМЕНЬШИЕ ИЗ СТАВОК, УСТАНОВЛЕННЫХ ДЛЯ ОСУЩЕСТВЛЯЕМОГО ВИДА ДЕЯТЕЛЬНОСТИ РЕШЕНИЕМ БРЕСТСКОГО ОБЛАСТНОГО СОВЕТА ДЕПУТАТОВ ОТ 22 СЕНТЯБРЯ 2017 Г. № 285 "О ВНЕСЕНИИ ДОПОЛНЕНИЙ И ИЗМЕНЕНИЯ В РЕШЕНИЕ БРЕСТСКОГО ОБЛАСТНОГО СОВЕТА ДЕПУТАТОВ ОТ 16 ДЕКАБРЯ 2016 Г. N 218" И ПРИЛОЖЕНИЕМ 24 К НАЛОГОВОМУ КОДЕКСУ РЕСПУБЛИКИ БЕЛАРУСЬ</w:t>
      </w:r>
    </w:p>
    <w:p w14:paraId="53EE616C" w14:textId="77777777" w:rsidR="001131A5" w:rsidRPr="001131A5" w:rsidRDefault="001131A5" w:rsidP="001131A5">
      <w:pPr>
        <w:spacing w:line="300" w:lineRule="atLeast"/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</w:pPr>
      <w:r w:rsidRPr="001131A5">
        <w:rPr>
          <w:rFonts w:ascii="Arial" w:eastAsia="Times New Roman" w:hAnsi="Arial" w:cs="Arial"/>
          <w:color w:val="838383"/>
          <w:sz w:val="15"/>
          <w:szCs w:val="15"/>
          <w:lang w:val="ru-BY" w:eastAsia="ru-BY"/>
        </w:rPr>
        <w:t>28.01.2020</w:t>
      </w:r>
    </w:p>
    <w:p w14:paraId="7B1C3DC1" w14:textId="77777777" w:rsidR="001131A5" w:rsidRPr="001131A5" w:rsidRDefault="001131A5" w:rsidP="001131A5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индивидуальных предпринимателей, осуществляющих розничную торговлю товарами, общественное питание через объекты общественного питания (за исключением продажи алкогольных напитков, пива, пивного коктейля и табачных изделий)</w:t>
      </w:r>
    </w:p>
    <w:tbl>
      <w:tblPr>
        <w:tblW w:w="20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478"/>
        <w:gridCol w:w="1199"/>
        <w:gridCol w:w="1423"/>
        <w:gridCol w:w="1649"/>
        <w:gridCol w:w="1979"/>
        <w:gridCol w:w="1709"/>
        <w:gridCol w:w="1199"/>
        <w:gridCol w:w="1423"/>
        <w:gridCol w:w="1649"/>
        <w:gridCol w:w="1979"/>
        <w:gridCol w:w="1709"/>
      </w:tblGrid>
      <w:tr w:rsidR="001131A5" w:rsidRPr="001131A5" w14:paraId="25043125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7A06E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N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п/п</w:t>
            </w:r>
          </w:p>
        </w:tc>
        <w:tc>
          <w:tcPr>
            <w:tcW w:w="3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8AF0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 деятельности</w:t>
            </w:r>
          </w:p>
        </w:tc>
        <w:tc>
          <w:tcPr>
            <w:tcW w:w="159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E8B5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1131A5" w:rsidRPr="001131A5" w14:paraId="1F5AD82F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E162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D653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79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FC126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при осуществлении торговли на торговых местах, ярмарках, в развозной и разносной торговле, а также в иных предусмотренных законодательством формах торговли без (вне) торгового объекта</w:t>
            </w:r>
          </w:p>
        </w:tc>
        <w:tc>
          <w:tcPr>
            <w:tcW w:w="79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AFA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при осуществлении торговли в торговых объектах, в объектах общественного питания</w:t>
            </w:r>
          </w:p>
        </w:tc>
      </w:tr>
      <w:tr w:rsidR="001131A5" w:rsidRPr="001131A5" w14:paraId="0C9F7937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43F9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613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487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C3CC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г.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Барано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вичи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г. Пинск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3C85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0" w:name="P10"/>
            <w:bookmarkEnd w:id="0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Береза, г. Ивацевичи, г. Кобрин, г. Лунинец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69F1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F961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0D289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г.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Барано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вичи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г. Пинск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A68C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1" w:name="P14"/>
            <w:bookmarkEnd w:id="1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Береза, г. Ивацевичи, г. Кобрин, г. Лунинец</w:t>
            </w:r>
          </w:p>
        </w:tc>
        <w:tc>
          <w:tcPr>
            <w:tcW w:w="3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301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1131A5" w:rsidRPr="001131A5" w14:paraId="507844E4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9D898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72019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759F6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32E5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6E3F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3E1C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подчинения, за исключением указанных в </w:t>
            </w:r>
            <w:hyperlink r:id="rId4" w:anchor="P10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графе 5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97CD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поселки городского типа, сельские населенные пункты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0D29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0BB8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81260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A5B3F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подчинения, за исключением указанных в </w:t>
            </w:r>
            <w:hyperlink r:id="rId5" w:anchor="P14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графе 10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68C7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поселки городского типа, сельские населенные пункты</w:t>
            </w:r>
          </w:p>
        </w:tc>
      </w:tr>
      <w:tr w:rsidR="001131A5" w:rsidRPr="001131A5" w14:paraId="64AA4BAB" w14:textId="77777777" w:rsidTr="001131A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7C27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CD8D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7F9D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7798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D14A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DDBC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84552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C4955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2C77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BAA9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CA58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6B56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</w:t>
            </w:r>
          </w:p>
        </w:tc>
      </w:tr>
      <w:tr w:rsidR="001131A5" w:rsidRPr="001131A5" w14:paraId="5043BE1A" w14:textId="77777777" w:rsidTr="001131A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25C6B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466F3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Розничная торговля (разовая реализация):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6800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B6D7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2E95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F4FC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3771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0C1D8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D6512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634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EF31C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4761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4A63C50E" w14:textId="77777777" w:rsidTr="001131A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E0D29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FCFC2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продовольственными товарами (за исключением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пива, пивного коктейля, алкогольных напитков):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2F8B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CE21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AB7DF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CBAE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C37D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81FB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D5375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B92E0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743D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61862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24092526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B89D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4028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хлебом и хлебобулочными изделиями, молоком и молочной продукцией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2C86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36,03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DE971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30,97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83E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819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C9DF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4C2A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36,03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D5E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30,97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53DE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26,46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3C6D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F0FC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</w:tr>
      <w:tr w:rsidR="001131A5" w:rsidRPr="001131A5" w14:paraId="1A9A4105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E1B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B260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F3CA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F79A0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CEEE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C7325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34C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0A52B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135E8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DBE5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1C58B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42C0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47,00</w:t>
            </w:r>
          </w:p>
        </w:tc>
      </w:tr>
      <w:tr w:rsidR="001131A5" w:rsidRPr="001131A5" w14:paraId="61150700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D17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4C11B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картофелем, овощами, плодами, ягодами, арбузами, дынями, виноградом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50E79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68,69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219C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45,60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32989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3C6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21F5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30,97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88EB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85,01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7DA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45,60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849C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A3A1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6CF58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30,97</w:t>
            </w:r>
          </w:p>
        </w:tc>
      </w:tr>
      <w:tr w:rsidR="001131A5" w:rsidRPr="001131A5" w14:paraId="5067424B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A7099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EA97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865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9E3B8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DA20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1EA39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75B92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4D18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AA744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C938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F374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B8462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56,00</w:t>
            </w:r>
          </w:p>
        </w:tc>
      </w:tr>
      <w:tr w:rsidR="001131A5" w:rsidRPr="001131A5" w14:paraId="512D1176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671D1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335F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иными продовольственными товарами (за исключением пива, пивного коктейля, алкогольных напитков), кроме товаров, указанных в </w:t>
            </w:r>
            <w:hyperlink r:id="rId6" w:anchor="P98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подпунктах 1.1.3.1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 </w:t>
            </w:r>
            <w:hyperlink r:id="rId7" w:anchor="P112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1.1.3.2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настоящего пункта: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A63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86,25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DE17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75,90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9FB6B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71,30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0BF6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66,70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2BAC1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54,63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671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101,78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CB2E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83,95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8887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81,65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8CFD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78,78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5A604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75,90</w:t>
            </w:r>
          </w:p>
        </w:tc>
      </w:tr>
      <w:tr w:rsidR="001131A5" w:rsidRPr="001131A5" w14:paraId="7092DE4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AB2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C964A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7866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5C038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00DB7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F3FC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6E01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EB21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331C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48E72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D95AF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2FF8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</w:tr>
      <w:tr w:rsidR="001131A5" w:rsidRPr="001131A5" w14:paraId="565A6216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660EA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2" w:name="P98"/>
            <w:bookmarkEnd w:id="2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1.1.3.1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CF3C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мясом и птицей; колбасными изделиями и копченостями; консервами мясными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22F8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572EE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96,84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E54D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9938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E3AB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82,20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FB56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1E32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97,40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940B5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38A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598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82,20</w:t>
            </w:r>
          </w:p>
        </w:tc>
      </w:tr>
      <w:tr w:rsidR="001131A5" w:rsidRPr="001131A5" w14:paraId="03CD696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CAFE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856CC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B0DD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E112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3B85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2BE0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214B7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8F92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B67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0DAC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2599B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7261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</w:tr>
      <w:tr w:rsidR="001131A5" w:rsidRPr="001131A5" w14:paraId="0E9A9FE9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119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3" w:name="P112"/>
            <w:bookmarkEnd w:id="3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1.1.3.2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E3E9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рыбой и морепродуктами пищевыми, сельдью; консервами рыбными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F2F50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111,47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AFCC4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95,71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D012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88,95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633A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83,32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D36B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1C3F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2891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96,27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258A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0FE8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83,89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F1496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78,26</w:t>
            </w:r>
          </w:p>
        </w:tc>
      </w:tr>
      <w:tr w:rsidR="001131A5" w:rsidRPr="001131A5" w14:paraId="04E9A449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561CB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592C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CC6A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42B0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C3A46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86DCD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D1BF6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A9845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113,00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73CA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EF735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9B1A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91C2C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</w:tr>
      <w:tr w:rsidR="001131A5" w:rsidRPr="001131A5" w14:paraId="45890984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50382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6C30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автомототранспортными средствами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59AE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361,45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32BF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288,26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FB4D9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274,74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D95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CF105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260,11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23A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361,45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6A3F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288,26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1684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274,74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C041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59EC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260,11</w:t>
            </w:r>
          </w:p>
        </w:tc>
      </w:tr>
      <w:tr w:rsidR="001131A5" w:rsidRPr="001131A5" w14:paraId="619C1BE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EE2E6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3522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C31E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367,08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70B0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EA8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91BC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BC7A0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A2A10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367,08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9849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318,00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31051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C90C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6B0B4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299,00</w:t>
            </w:r>
          </w:p>
        </w:tc>
      </w:tr>
      <w:tr w:rsidR="001131A5" w:rsidRPr="001131A5" w14:paraId="43FFC247" w14:textId="77777777" w:rsidTr="001131A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E72B7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7C013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иными непродовольственными товарами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7C4F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D239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E6C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E3CCB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3238D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B635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F45F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8BFF8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D5CB7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C22C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6045555C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CF37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A3DAC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одеждой из натуральной кожи (пальто, полупальто, куртки,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блейзеры, жакеты, жилеты, пиджаки, плащи, костюмы), коврами и ковровыми изделиями, сложными бытовыми электротоварами (за исключением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C6B3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246,59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9166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207,18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D8B4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193,67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B58B3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188,04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ACE6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173,40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DA80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248,85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E2ECA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209,44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9CB42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197,05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829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190,29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DB9F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175,66</w:t>
            </w:r>
          </w:p>
        </w:tc>
      </w:tr>
      <w:tr w:rsidR="001131A5" w:rsidRPr="001131A5" w14:paraId="2FBE050F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8F93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D8DC7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F51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48778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1E471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B12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1079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1F871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DA67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6FBE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B29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2F14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221,00</w:t>
            </w:r>
          </w:p>
        </w:tc>
      </w:tr>
      <w:tr w:rsidR="001131A5" w:rsidRPr="001131A5" w14:paraId="0F1FC16B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4DE0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57FC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произведениями живописи, графики, скульптуры, изделиями народных художественных ремесел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34C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A3DC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41,66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162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5056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20F04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AF33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6429E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41,66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84D3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A84AE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EFB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</w:tr>
      <w:tr w:rsidR="001131A5" w:rsidRPr="001131A5" w14:paraId="29B2D43D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BF1B3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8432F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59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A4573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</w:tr>
      <w:tr w:rsidR="001131A5" w:rsidRPr="001131A5" w14:paraId="75A492E5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84FA4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1.3.3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278F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печатными изданиями (за исключением газет и журналов)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884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52,92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A200B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41,66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249B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D1E3A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6EA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28C45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62,49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0914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D109B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6E4D3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4A5A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</w:tr>
      <w:tr w:rsidR="001131A5" w:rsidRPr="001131A5" w14:paraId="777F6D19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44C1C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89DD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59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B5E5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</w:tr>
      <w:tr w:rsidR="001131A5" w:rsidRPr="001131A5" w14:paraId="1A6FE6BE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89401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1.3.4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C43F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строительными материалами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8289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9AB6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16F0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C320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75CD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92072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28B1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3977B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B1649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CE3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</w:tr>
      <w:tr w:rsidR="001131A5" w:rsidRPr="001131A5" w14:paraId="5EC9DF07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C7FC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BFAE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E4EFB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C449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07F9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CA8A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F5A8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81901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0A28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82A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BCDE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AE74F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</w:tr>
      <w:tr w:rsidR="001131A5" w:rsidRPr="001131A5" w14:paraId="47ED106B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DEB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1.3.5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B9E2E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моющими, чистящими и полирующими средствами,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парфюмерными, косметическими товарами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42E5F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86,70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D8B4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74,32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3F18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5119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69,81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FE5D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69,81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1D7E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99,09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48E8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DF56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DBD75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01E0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</w:tr>
      <w:tr w:rsidR="001131A5" w:rsidRPr="001131A5" w14:paraId="19489D0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A7D8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2F48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C41B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A15BA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4DCA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D27A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95CF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1517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7F304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CCD4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C8F7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96EB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</w:tr>
      <w:tr w:rsidR="001131A5" w:rsidRPr="001131A5" w14:paraId="65CD7B58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CBA6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1.3.6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80FB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иными непродовольственными товарами (за исключением ювелирных и других бытовых изделий из драгоценных металлов и драгоценных камней, специфических товаров, табачных изделий,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электрохолодильников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автомобилям), кроме товаров, указанных в </w:t>
            </w:r>
            <w:hyperlink r:id="rId8" w:anchor="P236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подпунктах 1.3.6.1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 </w:t>
            </w:r>
            <w:hyperlink r:id="rId9" w:anchor="P250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1.3.6.2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настоящего пункта: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8F6A1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85,01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6F92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73,75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161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69,25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2C3E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15B9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63,06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047DD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5B5E1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85,01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4934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31A9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77,13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1F8F6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75,44</w:t>
            </w:r>
          </w:p>
        </w:tc>
      </w:tr>
      <w:tr w:rsidR="001131A5" w:rsidRPr="001131A5" w14:paraId="5C558B2E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1D4C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BDEA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8C39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656B4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1455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D8CB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ED3E1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732BB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0793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16671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7D440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7B19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</w:tr>
      <w:tr w:rsidR="001131A5" w:rsidRPr="001131A5" w14:paraId="7156944D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C957E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4" w:name="P236"/>
            <w:bookmarkEnd w:id="4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1.3.6.1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EEE5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обувью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4B931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95,15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6DEB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79,38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AB6BB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F7B9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45D16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72,06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7E81E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A6A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F541D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ECC2D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B2F6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72,63</w:t>
            </w:r>
          </w:p>
        </w:tc>
      </w:tr>
      <w:tr w:rsidR="001131A5" w:rsidRPr="001131A5" w14:paraId="7E1C67C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440EA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B1D0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6B04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95,15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64A5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79,38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FF48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4CCF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17E51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72,06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BD6B0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F5E5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3A41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B212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3F6B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72,63</w:t>
            </w:r>
          </w:p>
        </w:tc>
      </w:tr>
      <w:tr w:rsidR="001131A5" w:rsidRPr="001131A5" w14:paraId="63AFDA8B" w14:textId="77777777" w:rsidTr="001131A5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C617F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5" w:name="P250"/>
            <w:bookmarkEnd w:id="5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1.3.6.2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1E3C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свадебными аксессуарами: рушниками со свадебной тематикой, наборами для венчания (рушниками, платками сувенирными), цветами искусственными из ткани, платками носовыми с кружевной отделкой, украшениями для машин (цветами искусственными, лентами, шарами надувными со свадебной тематикой); изделиями из пленочных материалов: мешками, мешочками, кульками, пакетами; цветами и семенами цветов, выращенными в личном подсобном хозяйстве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B1D1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F8854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1DC0E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7EE63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51B21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297FA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133A8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844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AE3B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DD20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48,98</w:t>
            </w:r>
          </w:p>
        </w:tc>
      </w:tr>
      <w:tr w:rsidR="001131A5" w:rsidRPr="001131A5" w14:paraId="38E8CBB2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EB9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D418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торговля с использованием глобальной компьютерной сети Интернет через интернет-магазины</w:t>
            </w:r>
          </w:p>
        </w:tc>
        <w:tc>
          <w:tcPr>
            <w:tcW w:w="1593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739F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54,05</w:t>
            </w:r>
          </w:p>
        </w:tc>
      </w:tr>
      <w:tr w:rsidR="001131A5" w:rsidRPr="001131A5" w14:paraId="102AF53E" w14:textId="77777777" w:rsidTr="001131A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DB404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3D009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Осуществление общественного питания через объекты общественного питания (за исключением продажи алкогольных напитков, пива, пивного коктейля и табачных изделий)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4C67D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3770E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F4103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1DBDF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0E170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96675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137,00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87C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118,23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AAB33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91,21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A99C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7B01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75,44</w:t>
            </w:r>
          </w:p>
        </w:tc>
      </w:tr>
    </w:tbl>
    <w:p w14:paraId="5B0EF64E" w14:textId="77777777" w:rsidR="001131A5" w:rsidRPr="001131A5" w:rsidRDefault="001131A5" w:rsidP="001131A5">
      <w:pPr>
        <w:spacing w:after="225" w:line="300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680C03AC" w14:textId="77777777" w:rsidR="001131A5" w:rsidRPr="001131A5" w:rsidRDefault="001131A5" w:rsidP="001131A5">
      <w:pPr>
        <w:spacing w:after="225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индивидуальных предпринимателей, осуществляющих оказание потребителям услуг (выполнение работ)</w:t>
      </w:r>
    </w:p>
    <w:p w14:paraId="2FF5C88F" w14:textId="77777777" w:rsidR="001131A5" w:rsidRPr="001131A5" w:rsidRDefault="001131A5" w:rsidP="001131A5">
      <w:pPr>
        <w:spacing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2438"/>
        <w:gridCol w:w="906"/>
        <w:gridCol w:w="1034"/>
        <w:gridCol w:w="1383"/>
        <w:gridCol w:w="1580"/>
        <w:gridCol w:w="1401"/>
      </w:tblGrid>
      <w:tr w:rsidR="001131A5" w:rsidRPr="001131A5" w14:paraId="7512F454" w14:textId="77777777" w:rsidTr="001131A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BDF1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N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п/п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49E6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 деятельности</w:t>
            </w:r>
          </w:p>
        </w:tc>
        <w:tc>
          <w:tcPr>
            <w:tcW w:w="7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BB6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1131A5" w:rsidRPr="001131A5" w14:paraId="774E07A3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4359F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9FF63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C73EB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E1D2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г.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Барано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вичи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г. Пинск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71CC1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6" w:name="P291"/>
            <w:bookmarkEnd w:id="6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Береза, г. Ивацевичи, г. Кобрин, г. Лунинец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AE931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1131A5" w:rsidRPr="001131A5" w14:paraId="1ED55D62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7E517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C53F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BFF6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74345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6E2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F9CD7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подчинения, за исключением указанных в </w:t>
            </w:r>
            <w:hyperlink r:id="rId10" w:anchor="P291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графе 5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B3FA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поселки городского типа, сельские населенные пункты</w:t>
            </w:r>
          </w:p>
        </w:tc>
      </w:tr>
      <w:tr w:rsidR="001131A5" w:rsidRPr="001131A5" w14:paraId="3FD3708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C342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1A3E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E98E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6D4DA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806A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44DD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9A559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</w:tr>
      <w:tr w:rsidR="001131A5" w:rsidRPr="001131A5" w14:paraId="290DCE7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1CF7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157A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Техническое обслуживание и ремонт автомобилей, мотоциклов, мотороллеров и мопедов, восстановление резиновых шин и покрышек; диагностирование транспортных средств, буксировка транспортных средств, оказание технической помощи в пути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BB34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197,80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BA557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156,40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D44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152,95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FD71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147,20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B5BC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107,53</w:t>
            </w:r>
          </w:p>
        </w:tc>
      </w:tr>
      <w:tr w:rsidR="001131A5" w:rsidRPr="001131A5" w14:paraId="6759FFD3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B79D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BB0C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мебели по заказам потребителей, включая монтаж, установку мебели собственного производства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8CC6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377C8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B0A4A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A9663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2699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2B813836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83B6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CC0B5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Ремонт предметов личного пользования и бытовых изделий, ручного электрического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инструмента, ручного пневматического и механизированного инструмента, ковров и ковровых изделий, кроме ремонта швейных, трикотажных изделий и головных уборов (за исключением услуг, указанных в </w:t>
            </w:r>
            <w:hyperlink r:id="rId11" w:anchor="P323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подпунктах 3.1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- </w:t>
            </w:r>
            <w:hyperlink r:id="rId12" w:anchor="P337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3.3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настоящего пункта):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C5E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54,05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17C27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B4E0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E43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A607A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29,28</w:t>
            </w:r>
          </w:p>
        </w:tc>
      </w:tr>
      <w:tr w:rsidR="001131A5" w:rsidRPr="001131A5" w14:paraId="7B7087C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64A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7" w:name="P323"/>
            <w:bookmarkEnd w:id="7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7ADD1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ювелирных изделий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8138F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65,31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4162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47,29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81D01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A10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7270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</w:tr>
      <w:tr w:rsidR="001131A5" w:rsidRPr="001131A5" w14:paraId="1BCCCE8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171BB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F1DB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обуви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73ADF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6280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9CCE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6ED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42F7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</w:tr>
      <w:tr w:rsidR="001131A5" w:rsidRPr="001131A5" w14:paraId="21045E2C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1CE29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8" w:name="P337"/>
            <w:bookmarkEnd w:id="8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3.3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DC63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часов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A4CD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03205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FD494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028B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57CA9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28,15</w:t>
            </w:r>
          </w:p>
        </w:tc>
      </w:tr>
      <w:tr w:rsidR="001131A5" w:rsidRPr="001131A5" w14:paraId="7D22083C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9D8A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7E19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по заказам потребителей одежды (в том числе головных уборов), готовой трикотажной одежды машинной и ручной вязки, обуви; 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5635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8127D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E2737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36,03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75837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0484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</w:tr>
      <w:tr w:rsidR="001131A5" w:rsidRPr="001131A5" w14:paraId="6AFD6D8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A2DF5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5E8B5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Деятельность в области фотографии, кроме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 xml:space="preserve">видеосъемки событий; предоставление индивидуальных услуг с помощью фотоавтоматов, оснащенных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4125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82,20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0AB5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9D5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55,17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74F1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52,92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136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</w:tr>
      <w:tr w:rsidR="001131A5" w:rsidRPr="001131A5" w14:paraId="6917C81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0E04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857F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кино- и видеофильмов, видеосъемка событий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348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73E4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67,56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BCF5C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65,31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D677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61,93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E67B6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56,30</w:t>
            </w:r>
          </w:p>
        </w:tc>
      </w:tr>
      <w:tr w:rsidR="001131A5" w:rsidRPr="001131A5" w14:paraId="1C39088C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653A9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5407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Услуги парикмахерских и салонов красоты, татуировка, пирсинг, нательная живопись, перманентный макияж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7FD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76,57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2C3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63,06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F6CD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59,68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4033C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58,55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E21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</w:tr>
      <w:tr w:rsidR="001131A5" w:rsidRPr="001131A5" w14:paraId="68724EE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09AF3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387F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такси, прочего пассажирского сухопутного транспорта в пределах Республики Беларусь, деятельность внутреннего водного транспорта (за исключением деятельности, указанной в </w:t>
            </w:r>
            <w:hyperlink r:id="rId13" w:anchor="P379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пункте 9</w:t>
              </w:r>
            </w:hyperlink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настоящей таблицы; </w:t>
            </w:r>
            <w:r w:rsidRPr="0011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аренда легковых автомобилей с водителем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относящийся к виду деятельности п.п.1.1.10 п. 1. ст. 337 НК)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D4681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110,40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AA5E9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90,85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FBF36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89,70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60F9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7FC9E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75,90</w:t>
            </w:r>
          </w:p>
        </w:tc>
      </w:tr>
      <w:tr w:rsidR="001131A5" w:rsidRPr="001131A5" w14:paraId="2E01D158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4AE56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8.1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4EFA8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BY" w:eastAsia="ru-BY"/>
              </w:rPr>
              <w:t>Аренда легковых автомобилей с водителем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D042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5051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62052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D48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100A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2D350FD7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8E0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9" w:name="P379"/>
            <w:bookmarkEnd w:id="9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9DAA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прочего пассажирского сухопутного транспорта в пределах Республики Беларусь, подчиняющегося расписанию, с числом мест для сидений пассажиров: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5605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D4A7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9D6EF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625F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DB255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3067147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AD87A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984E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от 8 до 11 (включительно)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AD7C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9F2BA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597F8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7F29A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6EA97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67,56</w:t>
            </w:r>
          </w:p>
        </w:tc>
      </w:tr>
      <w:tr w:rsidR="001131A5" w:rsidRPr="001131A5" w14:paraId="2C0B0C84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9E15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96BB7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от 12 до 14 (включительно)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A2488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C43D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793D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09A6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FDA0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67,56</w:t>
            </w:r>
          </w:p>
        </w:tc>
      </w:tr>
      <w:tr w:rsidR="001131A5" w:rsidRPr="001131A5" w14:paraId="1FF26FC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BF31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DA88D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от 15 и выше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0BEC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64B3E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55D7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B6B7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5FFC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67,56</w:t>
            </w:r>
          </w:p>
        </w:tc>
      </w:tr>
      <w:tr w:rsidR="001131A5" w:rsidRPr="001131A5" w14:paraId="173C98AA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7E4A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CB20E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автомобильного грузового транспорта в пределах Республики Беларусь; услуги по перевозке бытовых предметов и мебели, оказываемые при переезде (перемещении)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B9EFA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C645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94,58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1222B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90,08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C9A5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EEABA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73,19</w:t>
            </w:r>
          </w:p>
        </w:tc>
      </w:tr>
      <w:tr w:rsidR="001131A5" w:rsidRPr="001131A5" w14:paraId="4248EFF2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9678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C69C7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Деятельность такси, прочего пассажирского сухопутного транспорта за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пределами Республики Беларусь (за исключением аренды легковых автомобилей с водителем, относящейся к п. 40 «Иные виды работ и услуг» настоящей таблицы)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D27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154,00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4CC1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52D1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0D7A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DEF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</w:tr>
      <w:tr w:rsidR="001131A5" w:rsidRPr="001131A5" w14:paraId="15A7F352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9E2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225B5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Чистка и уборка жилых помещений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9D8BA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2D8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49383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F803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E566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768D26A9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E4B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D297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Общее строительство зданий, изоляционные работы, санитарно-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технические работы, штукатурные работы, столярные и плотницкие работы, устройство покрытий пола и облицовка стен, малярные и стекольные работы, прочие строительные работы, требующие специальных профессий; электромонтажные работы, прочие отделочные работы, кровельные работы, работы по обеспечению гидроизоляции, бурение водяных скважин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BB75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105,84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45054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85,58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866F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82,20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3A47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79,95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8A528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70,94</w:t>
            </w:r>
          </w:p>
        </w:tc>
      </w:tr>
      <w:tr w:rsidR="001131A5" w:rsidRPr="001131A5" w14:paraId="5EE792E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19E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1AA99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Услуги по выращиванию сельскохозяйственной продукции;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услуги по дроблению зерна; выпас скота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E848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16,89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926B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EA49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14,64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BD804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F504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11,26</w:t>
            </w:r>
          </w:p>
        </w:tc>
      </w:tr>
      <w:tr w:rsidR="001131A5" w:rsidRPr="001131A5" w14:paraId="4A4AA023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FA887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24F6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изделий из бетона, гипса, цемента; резка, обработка и отделка декоративного и строительного камня; производство готовых металлических изделий по заказам потребителей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D7E0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104,72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98E1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73,19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5C15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48,42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6581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DE9A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</w:tr>
      <w:tr w:rsidR="001131A5" w:rsidRPr="001131A5" w14:paraId="5335A8CB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EE361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D958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7E23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27,02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36EFA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5D98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C6D8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21,39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6992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21,39</w:t>
            </w:r>
          </w:p>
        </w:tc>
      </w:tr>
      <w:tr w:rsidR="001131A5" w:rsidRPr="001131A5" w14:paraId="17B47BD8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95DC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AF293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танцевальных площадок и залов, детских дискотек, обучение танцам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D8E0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88,95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CE9B5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9B7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F64A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59D6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5714A802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FFD7E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96E0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Медицинская, в том числе стоматологическая, практика; прочая деятельность по охране здоровья человека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E47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7055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103,59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B6197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99,00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FC42D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95,71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9D5D6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76,57</w:t>
            </w:r>
          </w:p>
        </w:tc>
      </w:tr>
      <w:tr w:rsidR="001131A5" w:rsidRPr="001131A5" w14:paraId="5E14129C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7E370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1213B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Ветеринарная деятельность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BE75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71,50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7D35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63,62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B3BAC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61,37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115A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61,93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7935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61,93</w:t>
            </w:r>
          </w:p>
        </w:tc>
      </w:tr>
      <w:tr w:rsidR="001131A5" w:rsidRPr="001131A5" w14:paraId="28D08569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AD4D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44B1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Деятельность по обеспечению физического комфорта; деятельность в области физической культуры и спорта; предоставление индивидуальных услуг с помощью массажных кресел, оснащенных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купюроприемником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0BAE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59,68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EB66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19B8F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979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275AB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34,91</w:t>
            </w:r>
          </w:p>
        </w:tc>
      </w:tr>
      <w:tr w:rsidR="001131A5" w:rsidRPr="001131A5" w14:paraId="082B7C5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9ADFF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DEF6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соляриев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25130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99,09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72B7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69,81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B31C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04B1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38,85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EDC85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34,91</w:t>
            </w:r>
          </w:p>
        </w:tc>
      </w:tr>
      <w:tr w:rsidR="001131A5" w:rsidRPr="001131A5" w14:paraId="5E6A5F74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4CC03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76A57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Аренда автомобилей, прочих машин, оборудования и материальных активов; аренда, прокат прочих предметов личного потребления и бытовых товаров, прокат видеокассет и дисков с записью, кроме проката свадебной и вечерней одежды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6BBD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60,80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2143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DEFA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29,28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3AA72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2C594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27,02</w:t>
            </w:r>
          </w:p>
        </w:tc>
      </w:tr>
      <w:tr w:rsidR="001131A5" w:rsidRPr="001131A5" w14:paraId="2C9E04E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CD17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D74E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Прокат свадебной и вечерней одежды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AF9F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76,57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3709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302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DA54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FA04F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</w:tr>
      <w:tr w:rsidR="001131A5" w:rsidRPr="001131A5" w14:paraId="6E399D35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DCA3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B436D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Тиражирование записанных носителей информации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A998A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2D6E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0B1C4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37,16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8D13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E39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</w:tr>
      <w:tr w:rsidR="001131A5" w:rsidRPr="001131A5" w14:paraId="617DC427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0F0B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2F7D1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в области упаковки товаров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DDADD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32,65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62376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F4CD7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7A9C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25,90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E03C8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20,27</w:t>
            </w:r>
          </w:p>
        </w:tc>
      </w:tr>
      <w:tr w:rsidR="001131A5" w:rsidRPr="001131A5" w14:paraId="3633D2C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AFB3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427C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7AD8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20,83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7F30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2F9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15,76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54536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0F8A2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14,64</w:t>
            </w:r>
          </w:p>
        </w:tc>
      </w:tr>
      <w:tr w:rsidR="001131A5" w:rsidRPr="001131A5" w14:paraId="1231C73A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B248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25BE1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Компьютерное программирование, консультационные услуги и другие сопутствующие услуги, деятельность в области информационного обслуживания, ремонт, техническое обслуживание офисных машин, компьютеров и периферийного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оборудования, обучение работе на персональном компьютере; деятельность, связанная с компьютерными и электронными играми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F9566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75CC7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10F7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2A870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8B89C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6262C04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4C26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93BEF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Прочая деятельность по организации отдыха и развлечений, кроме деятельности танцевальных площадок и залов, детских дискотек; деятельность парков с аттракционами, залов игровых автоматов без денежного выигрыша; деятельность цирковых и театральных (кукольных) трупп; аренда развлекательного и спортивного оборудования; катание на катерах, лошадях; организация детских игровых комнат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10FA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CFC7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CF4F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F260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4313F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500981D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7654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D2B4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по копированию, подготовке документов и прочая специализированная офисная деятельность; деятельность по письменному и устному переводу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C0F3D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7704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7B75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40,54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5155C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53D46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</w:tr>
      <w:tr w:rsidR="001131A5" w:rsidRPr="001131A5" w14:paraId="04C06E44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5DA1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30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4C497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Окрашивание, гравирование металлов, нанесение печатных знаков (рисунков на металлы); написание картин, портретов по заказам потребителей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A70E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B9591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C33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7D2FB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D83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34,91</w:t>
            </w:r>
          </w:p>
        </w:tc>
      </w:tr>
      <w:tr w:rsidR="001131A5" w:rsidRPr="001131A5" w14:paraId="02446407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52D58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D6B06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Стирка, химическая чистка и окрашивание текстильных и меховых изделий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3A2BC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71,00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E01E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8CC76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9856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F2D2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37,16</w:t>
            </w:r>
          </w:p>
        </w:tc>
      </w:tr>
      <w:tr w:rsidR="001131A5" w:rsidRPr="001131A5" w14:paraId="75FF0136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BE03C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3118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Услуги в области животноводства, кроме выпаса скота и ветеринарных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E54A8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903F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B17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3B83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FDE9C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20,27</w:t>
            </w:r>
          </w:p>
        </w:tc>
      </w:tr>
      <w:tr w:rsidR="001131A5" w:rsidRPr="001131A5" w14:paraId="2F07F3B5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DE671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2665A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Музыкально-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 xml:space="preserve">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организация похорон и предоставление связанных с ними услуг; деятельность, связанная с поздравлением с днем рождения, Новым годом и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иными праздниками независимо от места их проведения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159DC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84,45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23E9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8379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55,17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BA7F8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BB47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</w:tr>
      <w:tr w:rsidR="001131A5" w:rsidRPr="001131A5" w14:paraId="2955D752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1D277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80E43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Пропитка древесины, производство деревянных строительных конструкций и столярных изделий, включая монтаж и установку изделий собственного производства; производство из пластмассы и поливинилхлорида (ПВХ) дверных полотен и коробок, окон и оконных коробок, жалюзи, включая монтаж и установку изделий собственного производства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BFEAD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128,00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14A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F1DF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EE87B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D96D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93,00</w:t>
            </w:r>
          </w:p>
        </w:tc>
      </w:tr>
      <w:tr w:rsidR="001131A5" w:rsidRPr="001131A5" w14:paraId="3865DEC8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21EB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D0EF40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Деятельность дизайнеров, художников-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оформителей; выполнение работ по оформлению (украшению) автомобилей,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760D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CBC65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85D41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2695A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807F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</w:tr>
      <w:tr w:rsidR="001131A5" w:rsidRPr="001131A5" w14:paraId="2CE2260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05F9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011CB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Деятельность в области архитектуры, инженерные услуги, деятельность по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благоустройству и обслуживанию ландшафтных территорий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B897E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A7CAD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D58D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E54B6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A837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2AD0172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D8A98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EDD1C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по заказам потребителей готовых текстильных изделий, ковровых изделий ручной выработки, кроме одежды; ремонт брезентов, палаток, тентов, парусов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96933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87,27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B8F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57,43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6999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F8E1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8B372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</w:tr>
      <w:tr w:rsidR="001131A5" w:rsidRPr="001131A5" w14:paraId="52863A34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16202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10" w:name="P603"/>
            <w:bookmarkEnd w:id="10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DBFC8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Перегон, перевозка, доставка из-за границы (за границу) автотранспортных средств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31BF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4753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0EE4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92284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21249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  <w:tr w:rsidR="001131A5" w:rsidRPr="001131A5" w14:paraId="77D6AFE1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3CC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1D05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Предоставление услуг, оказываемых при помощи автоматов для измерения роста, веса; 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53353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2D36A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967C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43B59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9B2B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</w:tr>
      <w:tr w:rsidR="001131A5" w:rsidRPr="001131A5" w14:paraId="59FF3CCF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63A1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8F0E7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Иные виды работ и услуг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2AFF7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114,00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96677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C432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782F5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BCFB3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70,00</w:t>
            </w:r>
          </w:p>
        </w:tc>
      </w:tr>
    </w:tbl>
    <w:p w14:paraId="2FCCAF63" w14:textId="77777777" w:rsidR="001131A5" w:rsidRPr="001131A5" w:rsidRDefault="001131A5" w:rsidP="001131A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5A7128CD" w14:textId="77777777" w:rsidR="001131A5" w:rsidRPr="001131A5" w:rsidRDefault="001131A5" w:rsidP="001131A5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предпринимателей, предоставляющих места для краткосрочного проживания и осуществляющих сдачу в аренду (субаренду), наем (поднаем)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240"/>
        <w:gridCol w:w="929"/>
        <w:gridCol w:w="1063"/>
        <w:gridCol w:w="1425"/>
        <w:gridCol w:w="1629"/>
        <w:gridCol w:w="1443"/>
      </w:tblGrid>
      <w:tr w:rsidR="001131A5" w:rsidRPr="001131A5" w14:paraId="1D68CDD7" w14:textId="77777777" w:rsidTr="001131A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7376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br/>
              <w:t>N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п/п</w:t>
            </w:r>
          </w:p>
        </w:tc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48E8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 деятельности</w:t>
            </w:r>
          </w:p>
        </w:tc>
        <w:tc>
          <w:tcPr>
            <w:tcW w:w="79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EDC3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1131A5" w:rsidRPr="001131A5" w14:paraId="0C89EC09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652E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F78C5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8D5F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61C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г.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Барано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вичи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, г. Пинск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821A4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11" w:name="P5"/>
            <w:bookmarkEnd w:id="11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Береза, г. Ивацевичи, г. Кобрин, г. Лунинец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7963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1131A5" w:rsidRPr="001131A5" w14:paraId="20A06BD2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0D00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EC8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64D3B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C300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EA681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64BA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подчинения, за исключением указанных в </w:t>
            </w:r>
            <w:hyperlink r:id="rId14" w:anchor="P5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графе 5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00BC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поселки городского типа, сельские населенные пункты</w:t>
            </w:r>
          </w:p>
        </w:tc>
      </w:tr>
      <w:tr w:rsidR="001131A5" w:rsidRPr="001131A5" w14:paraId="3C4B6903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5164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57EF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467E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3D0B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5B636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185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7C3D6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</w:tr>
      <w:tr w:rsidR="001131A5" w:rsidRPr="001131A5" w14:paraId="2CDEA39F" w14:textId="77777777" w:rsidTr="001131A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8697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2B7B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Предоставление мест для краткосрочного проживания (предоставление жилых помещений по заключенным в календарном году двум и более договорам, продолжительность каждого из которых не превышает пятнадцати дней):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FF91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3FE5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1034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8ADE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B4B70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6A527B51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7CBF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98042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одной комнаты в жилом помещении (за каждую сдаваемую комнату)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E4A5D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ACFC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C187E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66,70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8038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D5FD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35,65</w:t>
            </w:r>
          </w:p>
        </w:tc>
      </w:tr>
      <w:tr w:rsidR="001131A5" w:rsidRPr="001131A5" w14:paraId="4C13E4BE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1C5D0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1EB24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однокомнатной квартиры, однокомнатного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AA0F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06D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5698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66,70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35CF4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5CE6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35,65</w:t>
            </w:r>
          </w:p>
        </w:tc>
      </w:tr>
      <w:tr w:rsidR="001131A5" w:rsidRPr="001131A5" w14:paraId="093E79C6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B3447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5146C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двухкомнатной и более квартиры,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двухкомнатного и более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1643D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100,05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4BA3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88B2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66,70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003D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80BF7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35,65</w:t>
            </w:r>
          </w:p>
        </w:tc>
      </w:tr>
      <w:tr w:rsidR="001131A5" w:rsidRPr="001131A5" w14:paraId="4837948E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D25B4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55F8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Предоставление мест для краткосрочного проживания (садовых домиков, дач по заключенным в календарном году двум и более договорам, продолжительность каждого из которых не превышает пятнадцати дней) (за каждый садовый домик, дачу)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2FA87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100,05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EF45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72,42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155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66,70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C705A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62,10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307CF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35,65</w:t>
            </w:r>
          </w:p>
        </w:tc>
      </w:tr>
      <w:tr w:rsidR="001131A5" w:rsidRPr="001131A5" w14:paraId="74D75EB3" w14:textId="77777777" w:rsidTr="001131A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AF0A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F84D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Сдача в аренду (субаренду), наем (поднаем) жилых помещений (кроме предоставления мест для краткосрочного проживания, предусмотренных пунктами 1-2 таблицы):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99340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6EDD2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6A90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2F9AF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876E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</w:tr>
      <w:tr w:rsidR="001131A5" w:rsidRPr="001131A5" w14:paraId="58EEE5A1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8FBEE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C5998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одной комнаты в жилом помещении (за каждую сдаваемую комнату)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F8F2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2E2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091E5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DE44A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FB977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</w:tr>
      <w:tr w:rsidR="001131A5" w:rsidRPr="001131A5" w14:paraId="1A41B6B2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C482C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99B56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однокомнатной квартиры, однокомнатного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0D5B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A4524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F65F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B460C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07E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</w:tr>
      <w:tr w:rsidR="001131A5" w:rsidRPr="001131A5" w14:paraId="5860C60D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A7C7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6BF9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двухкомнатной квартиры, двухкомнатного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1118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0AEDD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343F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36C6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42165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</w:tr>
      <w:tr w:rsidR="001131A5" w:rsidRPr="001131A5" w14:paraId="67378097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B98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BB9C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трехкомнатной и более квартиры, трехкомнатного и более жилого дома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A38D7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39,41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76FD9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AC73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EA83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C171C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23,65</w:t>
            </w:r>
          </w:p>
        </w:tc>
      </w:tr>
      <w:tr w:rsidR="001131A5" w:rsidRPr="001131A5" w14:paraId="54796CA0" w14:textId="77777777" w:rsidTr="001131A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4D06C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091B8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Сдача в аренду (субаренду), наем (поднаем) жилых помещений (кроме предоставления мест для краткосрочного проживания, предусмотренных пунктами 1-2 таблицы), садовых домиков, дач (за каждый садовый домик, дачу)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71650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DA1B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720A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06D7B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EFC7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12,00</w:t>
            </w:r>
          </w:p>
        </w:tc>
      </w:tr>
      <w:tr w:rsidR="001131A5" w:rsidRPr="001131A5" w14:paraId="5F23B53B" w14:textId="77777777" w:rsidTr="001131A5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923D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F0062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Сдача в аренду (субаренду)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-мест: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280D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A7894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4B68F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6168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B3A9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471C96CF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745E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39357B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одного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588E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7,88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22AC6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3C25F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8919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A7C4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</w:tr>
      <w:tr w:rsidR="001131A5" w:rsidRPr="001131A5" w14:paraId="266A4B74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5519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7680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двух и более </w:t>
            </w:r>
            <w:proofErr w:type="spellStart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машино</w:t>
            </w:r>
            <w:proofErr w:type="spellEnd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-мест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E23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7,88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9DA74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281CB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3BB2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0AD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5,63</w:t>
            </w:r>
          </w:p>
        </w:tc>
      </w:tr>
    </w:tbl>
    <w:p w14:paraId="56DD7104" w14:textId="77777777" w:rsidR="001131A5" w:rsidRPr="001131A5" w:rsidRDefault="001131A5" w:rsidP="001131A5">
      <w:pPr>
        <w:spacing w:after="225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 </w:t>
      </w:r>
    </w:p>
    <w:p w14:paraId="08457D90" w14:textId="77777777" w:rsidR="001131A5" w:rsidRPr="001131A5" w:rsidRDefault="001131A5" w:rsidP="001131A5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для физических лиц - иностранных граждан и лиц без гражданства, временно пребывающих и временно проживающих в Республике Беларусь, осуществляющих розничную торговлю не более 5 дней в календарном месяце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1910"/>
        <w:gridCol w:w="916"/>
        <w:gridCol w:w="1487"/>
        <w:gridCol w:w="1402"/>
        <w:gridCol w:w="1602"/>
        <w:gridCol w:w="1420"/>
      </w:tblGrid>
      <w:tr w:rsidR="001131A5" w:rsidRPr="001131A5" w14:paraId="5E4A8BEE" w14:textId="77777777" w:rsidTr="001131A5"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EEA3A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N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9FDB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 деятельности</w:t>
            </w:r>
          </w:p>
        </w:tc>
        <w:tc>
          <w:tcPr>
            <w:tcW w:w="85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61AB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1131A5" w:rsidRPr="001131A5" w14:paraId="381F5381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719E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A8B96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29E84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C2116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Барановичи, г. Пинск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2ECF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bookmarkStart w:id="12" w:name="P653"/>
            <w:bookmarkEnd w:id="12"/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Береза, г. Ивацевичи, г. Кобрин, г. Лунинец</w:t>
            </w:r>
          </w:p>
        </w:tc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E8C6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1131A5" w:rsidRPr="001131A5" w14:paraId="7BFCD8A1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35C26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2E0F0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C4DC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1798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10C6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4F69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города районного подчинения, за исключением указанных в </w:t>
            </w:r>
            <w:hyperlink r:id="rId15" w:anchor="P653" w:history="1">
              <w:r w:rsidRPr="001131A5">
                <w:rPr>
                  <w:rFonts w:ascii="Times New Roman" w:eastAsia="Times New Roman" w:hAnsi="Times New Roman" w:cs="Times New Roman"/>
                  <w:color w:val="016029"/>
                  <w:sz w:val="24"/>
                  <w:szCs w:val="24"/>
                  <w:lang w:val="ru-BY" w:eastAsia="ru-BY"/>
                </w:rPr>
                <w:t>графе 5</w:t>
              </w:r>
            </w:hyperlink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95341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поселки городского типа, сельские населенные пункты</w:t>
            </w:r>
          </w:p>
        </w:tc>
      </w:tr>
      <w:tr w:rsidR="001131A5" w:rsidRPr="001131A5" w14:paraId="659CADD8" w14:textId="77777777" w:rsidTr="001131A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0F9D1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B287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1D44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BCEC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C9716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0F671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F2907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</w:tr>
      <w:tr w:rsidR="001131A5" w:rsidRPr="001131A5" w14:paraId="7EE351E5" w14:textId="77777777" w:rsidTr="001131A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C6336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AEBA8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Разовая реализация (не более пяти дней в календарном месяце):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36AB2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50D66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3E021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E2E99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76F3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0189A81C" w14:textId="77777777" w:rsidTr="001131A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C9BD1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691CB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продукции растениеводства и пчеловодства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7F52D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148,00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9A3BC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120,48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F41F2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111,00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5CF21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C12A8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104,72</w:t>
            </w:r>
          </w:p>
        </w:tc>
      </w:tr>
      <w:tr w:rsidR="001131A5" w:rsidRPr="001131A5" w14:paraId="2D9F6BA5" w14:textId="77777777" w:rsidTr="001131A5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02E19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4FFC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произведений живописи, графики, скульптуры, изделий народных художественных ремесел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2625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148,00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25B5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27291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111,00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5F52D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F89CA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104,72</w:t>
            </w:r>
          </w:p>
        </w:tc>
      </w:tr>
    </w:tbl>
    <w:p w14:paraId="57F167C4" w14:textId="77777777" w:rsidR="001131A5" w:rsidRPr="001131A5" w:rsidRDefault="001131A5" w:rsidP="001131A5">
      <w:pPr>
        <w:spacing w:after="225" w:line="300" w:lineRule="atLeast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  <w:t> </w:t>
      </w:r>
    </w:p>
    <w:p w14:paraId="6326A756" w14:textId="77777777" w:rsidR="001131A5" w:rsidRPr="001131A5" w:rsidRDefault="001131A5" w:rsidP="001131A5">
      <w:pPr>
        <w:spacing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val="ru-BY" w:eastAsia="ru-BY"/>
        </w:rPr>
      </w:pPr>
      <w:r w:rsidRPr="001131A5">
        <w:rPr>
          <w:rFonts w:ascii="Arial" w:eastAsia="Times New Roman" w:hAnsi="Arial" w:cs="Arial"/>
          <w:b/>
          <w:bCs/>
          <w:color w:val="000000"/>
          <w:sz w:val="21"/>
          <w:szCs w:val="21"/>
          <w:lang w:val="ru-BY" w:eastAsia="ru-BY"/>
        </w:rPr>
        <w:t>Ставки единого налога с индивидуальных предпринимателей и иных физических лиц для плательщиков - физических лиц, не осуществляющих предпринимательскую деятельность, за исключением иностранных граждан и лиц без гражданства, временно пребывающих и временно проживающих в Республике Беларусь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843"/>
        <w:gridCol w:w="1226"/>
        <w:gridCol w:w="1854"/>
        <w:gridCol w:w="1712"/>
      </w:tblGrid>
      <w:tr w:rsidR="001131A5" w:rsidRPr="001131A5" w14:paraId="5165ACEA" w14:textId="77777777" w:rsidTr="001131A5"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EE85F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N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br/>
              <w:t>п/п</w:t>
            </w:r>
          </w:p>
        </w:tc>
        <w:tc>
          <w:tcPr>
            <w:tcW w:w="5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6ABB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 деятельности</w:t>
            </w:r>
          </w:p>
        </w:tc>
        <w:tc>
          <w:tcPr>
            <w:tcW w:w="5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5D0B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Ставки единого налога за месяц, белорусских рублей</w:t>
            </w:r>
          </w:p>
        </w:tc>
      </w:tr>
      <w:tr w:rsidR="001131A5" w:rsidRPr="001131A5" w14:paraId="358E50C5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76712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A041D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CBFE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Брест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BB6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г. Барановичи, г. Пинск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31AF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другие населенные пункты</w:t>
            </w:r>
          </w:p>
        </w:tc>
      </w:tr>
      <w:tr w:rsidR="001131A5" w:rsidRPr="001131A5" w14:paraId="6785701F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D63A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46EC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39DCB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478C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2B05A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</w:tr>
      <w:tr w:rsidR="001131A5" w:rsidRPr="001131A5" w14:paraId="06C186E2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2B50E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B2FC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Реализация: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F546F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B0C28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4A457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  <w:tr w:rsidR="001131A5" w:rsidRPr="001131A5" w14:paraId="76B0F232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60477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A1B4D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хлебобулочных и кондитерских изделий, готовой кулинарной продукции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42A9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36,03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2FEC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F5184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20,00</w:t>
            </w:r>
          </w:p>
        </w:tc>
      </w:tr>
      <w:tr w:rsidR="001131A5" w:rsidRPr="001131A5" w14:paraId="0F795900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484DE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1.2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E1FD9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котят и щенков при условии содержания домашнего животного (кошки, собаки)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CBA11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38,00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EFD18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45667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32,00</w:t>
            </w:r>
          </w:p>
        </w:tc>
      </w:tr>
      <w:tr w:rsidR="001131A5" w:rsidRPr="001131A5" w14:paraId="4C8D6A31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58001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1.3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08107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продукции цветоводства, декоративных растений, их семян и рассады, животных (за исключение котят и щенков)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6CF2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52,92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AF9F5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50,67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80F6E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29,28</w:t>
            </w:r>
          </w:p>
        </w:tc>
      </w:tr>
      <w:tr w:rsidR="001131A5" w:rsidRPr="001131A5" w14:paraId="289E7A2C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2FA4F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8059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Услуги по выращиванию сельскохозяйственной продукции; предоставление услуг по дроблению зерна, выпас скота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5B9A1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16,89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32760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80F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11,26</w:t>
            </w:r>
          </w:p>
        </w:tc>
      </w:tr>
      <w:tr w:rsidR="001131A5" w:rsidRPr="001131A5" w14:paraId="54ABF9AE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C1B5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4EE0A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0E01F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27,02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6E7EF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24,77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0A2EA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21,39</w:t>
            </w:r>
          </w:p>
        </w:tc>
      </w:tr>
      <w:tr w:rsidR="001131A5" w:rsidRPr="001131A5" w14:paraId="1A20CD05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96799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C2F5C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Чистка и уборка жилых помещений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5C03C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8AD9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51,80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F8A00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41,66</w:t>
            </w:r>
          </w:p>
        </w:tc>
      </w:tr>
      <w:tr w:rsidR="001131A5" w:rsidRPr="001131A5" w14:paraId="36EF2148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65F86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875F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Уход за взрослыми и детьми, стирка и глаженье постельного белья и других вещей в домашних хозяйствах граждан, выгул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 мусора, сжигание мусора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2750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20,83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E131E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20,83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44AEB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14,64</w:t>
            </w:r>
          </w:p>
        </w:tc>
      </w:tr>
      <w:tr w:rsidR="001131A5" w:rsidRPr="001131A5" w14:paraId="6556D096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CA4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3221A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деятельность, связанная с поздравлением с днем рождения, Новым годом и иными праздниками независимо от места их проведения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6012D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84,45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FA25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57,43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C2B99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</w:tr>
      <w:tr w:rsidR="001131A5" w:rsidRPr="001131A5" w14:paraId="301A5470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CF89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287FA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Фотосъемка, изготовление фотографий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B5431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82,20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BB00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57,43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FC10B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42,79</w:t>
            </w:r>
          </w:p>
        </w:tc>
      </w:tr>
      <w:tr w:rsidR="001131A5" w:rsidRPr="001131A5" w14:paraId="19E6B6C8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60E3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D849E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Видеосъемка событий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D5737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86,70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AB24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67,56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56542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56,30</w:t>
            </w:r>
          </w:p>
        </w:tc>
      </w:tr>
      <w:tr w:rsidR="001131A5" w:rsidRPr="001131A5" w14:paraId="56B0682C" w14:textId="77777777" w:rsidTr="001131A5"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FED7F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11419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Предоставление услуг, оказываемых при помощи автоматов для измерения роста, веса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5CE15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3DB3C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26A5B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</w:tr>
      <w:tr w:rsidR="001131A5" w:rsidRPr="001131A5" w14:paraId="5E6E741C" w14:textId="77777777" w:rsidTr="001131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94224" w14:textId="77777777" w:rsidR="001131A5" w:rsidRPr="001131A5" w:rsidRDefault="001131A5" w:rsidP="00113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36F8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услуг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C8A46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57FB3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DCAE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9,01</w:t>
            </w:r>
          </w:p>
        </w:tc>
      </w:tr>
      <w:tr w:rsidR="001131A5" w:rsidRPr="001131A5" w14:paraId="4A3F2A5F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692EB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2D6F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Деятельность по копированию, подготовке документов и прочая специализированная офисная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деятельность; деятельность по письменному и устному переводу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6D6E1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51,80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25303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B768E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30,40</w:t>
            </w:r>
          </w:p>
        </w:tc>
      </w:tr>
      <w:tr w:rsidR="001131A5" w:rsidRPr="001131A5" w14:paraId="7CF03655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965E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D78EF6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швейных, трикотажных изделий и головных уборов, кроме ремонта ковров и ковровых изделий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943BD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C7D9E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00560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33,78</w:t>
            </w:r>
          </w:p>
        </w:tc>
      </w:tr>
      <w:tr w:rsidR="001131A5" w:rsidRPr="001131A5" w14:paraId="5DF56279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6150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12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4C5941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090D3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4C174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69A2C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</w:tr>
      <w:tr w:rsidR="001131A5" w:rsidRPr="001131A5" w14:paraId="130EB513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CFA9A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AC428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часов и обуви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80631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58E5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40,54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19F0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0A704AEA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455219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14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B6BC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Ремонт и восстановление, включая перетяжку, домашней мебели из материалов заказчика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1FA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6434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46,17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3F822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755FE85B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F6B07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C0384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Сборка мебели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FD3B1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54,05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E906F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46,17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BE0202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3F3D3F4D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61DEE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16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0F07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Настройка музыкальных инструментов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073B5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51,00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7C2E2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44,00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046FAE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4D572BC0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245B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17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84D2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Распиловка и колка дров, погрузка и разгрузка грузов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2581D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15,00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26AC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F6EFB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5,00</w:t>
            </w:r>
          </w:p>
        </w:tc>
      </w:tr>
      <w:tr w:rsidR="001131A5" w:rsidRPr="001131A5" w14:paraId="4371C740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3650A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18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0B95C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Производство одежды (в том числе головных уборов) и обуви из материалов заказчика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3DC1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49,54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EED6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41,10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96E8E8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7CEDC1D6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F5BA36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19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F5B34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 xml:space="preserve">Штукатурные, малярные, стекольные работы, работы по </w:t>
            </w: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устройству покрытий пола и облицовке стен, оклеивание стен обоями, кладка (ремонт) печей и каминов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EADEBD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lastRenderedPageBreak/>
              <w:t>105,84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6FEAD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85,58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18025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35,47</w:t>
            </w:r>
          </w:p>
        </w:tc>
      </w:tr>
      <w:tr w:rsidR="001131A5" w:rsidRPr="001131A5" w14:paraId="450ABA96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322A0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20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21432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Разработка веб-сайтов, установка (настройка) компьютеров и программного обеспечения, восстановление компьютеров после сбоя, ремонт, техническое обслуживание компьютеров и периферийного оборудования, обучение работе на персональном компьютере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4DA5F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96,00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4F2D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86,00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4CA1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30,00</w:t>
            </w:r>
          </w:p>
        </w:tc>
      </w:tr>
      <w:tr w:rsidR="001131A5" w:rsidRPr="001131A5" w14:paraId="4BA05465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4F69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21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94E07D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Парикмахерские и косметические услуги, услуги по маникюру и педикюру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4E8E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76,57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171F43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59,00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71C2B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23,00</w:t>
            </w:r>
          </w:p>
        </w:tc>
      </w:tr>
      <w:tr w:rsidR="001131A5" w:rsidRPr="001131A5" w14:paraId="78CF90C3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2781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22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4F8B3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Нанесение аквагрима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D59A4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64,00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8D93C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57,00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6B1347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45,00</w:t>
            </w:r>
          </w:p>
        </w:tc>
      </w:tr>
      <w:tr w:rsidR="001131A5" w:rsidRPr="001131A5" w14:paraId="0F606E6A" w14:textId="77777777" w:rsidTr="001131A5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F1805A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23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5CBBF" w14:textId="77777777" w:rsidR="001131A5" w:rsidRPr="001131A5" w:rsidRDefault="001131A5" w:rsidP="001131A5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Упаковка товаров, предоставленных потребителем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62A10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43,00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B8932F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33,00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F35714" w14:textId="77777777" w:rsidR="001131A5" w:rsidRPr="001131A5" w:rsidRDefault="001131A5" w:rsidP="001131A5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1131A5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28,00</w:t>
            </w:r>
          </w:p>
        </w:tc>
      </w:tr>
    </w:tbl>
    <w:p w14:paraId="79136747" w14:textId="77777777" w:rsidR="00303E8E" w:rsidRDefault="00303E8E"/>
    <w:sectPr w:rsidR="0030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E2"/>
    <w:rsid w:val="001131A5"/>
    <w:rsid w:val="00303E8E"/>
    <w:rsid w:val="006D30E2"/>
    <w:rsid w:val="00836BF0"/>
    <w:rsid w:val="0097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CAE6B-0E5F-4F67-90F4-6155A0E5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1A5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customStyle="1" w:styleId="msonormal0">
    <w:name w:val="msonormal"/>
    <w:basedOn w:val="a"/>
    <w:rsid w:val="001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1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1131A5"/>
    <w:rPr>
      <w:b/>
      <w:bCs/>
    </w:rPr>
  </w:style>
  <w:style w:type="character" w:styleId="a5">
    <w:name w:val="Hyperlink"/>
    <w:basedOn w:val="a0"/>
    <w:uiPriority w:val="99"/>
    <w:semiHidden/>
    <w:unhideWhenUsed/>
    <w:rsid w:val="001131A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31A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1246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0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7520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8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3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2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1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5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5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0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4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9" Type="http://schemas.openxmlformats.org/officeDocument/2006/relationships/hyperlink" Target="http://nalog.gov.by/ru/obl-ediny-2020/view/naimenshie-iz-stavok-ustanovlennyx-dlja-osuschestvljaemogo-vida-dejatelnosti-resheniem-brestskogo-oblastnogo-35487/" TargetMode="External"/><Relationship Id="rId14" Type="http://schemas.openxmlformats.org/officeDocument/2006/relationships/hyperlink" Target="http://nalog.gov.by/ru/obl-ediny-2020/view/naimenshie-iz-stavok-ustanovlennyx-dlja-osuschestvljaemogo-vida-dejatelnosti-resheniem-brestskogo-oblastnogo-3548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3866</Words>
  <Characters>22040</Characters>
  <Application>Microsoft Office Word</Application>
  <DocSecurity>0</DocSecurity>
  <Lines>183</Lines>
  <Paragraphs>51</Paragraphs>
  <ScaleCrop>false</ScaleCrop>
  <Company/>
  <LinksUpToDate>false</LinksUpToDate>
  <CharactersWithSpaces>25855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Кетова Мария Андреевна</dc:creator>
  <cp:keywords/>
  <dc:description/>
  <cp:lastModifiedBy>Кетова Мария Андреевна</cp:lastModifiedBy>
  <cp:revision>2</cp:revision>
  <dcterms:created xsi:type="dcterms:W3CDTF">2021-12-27T13:08:00Z</dcterms:created>
  <dcterms:modified xsi:type="dcterms:W3CDTF">2021-12-27T13:08:00Z</dcterms:modified>
</cp:coreProperties>
</file>