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23" w:rsidRDefault="00216723" w:rsidP="0021672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ФИНАНСОВ РЕСПУБЛИКИ БЕЛАРУСЬ</w:t>
      </w:r>
    </w:p>
    <w:p w:rsidR="00216723" w:rsidRDefault="00216723" w:rsidP="00216723">
      <w:pPr>
        <w:pStyle w:val="newncpi"/>
        <w:ind w:firstLine="0"/>
        <w:jc w:val="center"/>
      </w:pPr>
      <w:r>
        <w:rPr>
          <w:rStyle w:val="datepr"/>
        </w:rPr>
        <w:t>30 апреля 2021 г.</w:t>
      </w:r>
      <w:r>
        <w:rPr>
          <w:rStyle w:val="number"/>
        </w:rPr>
        <w:t xml:space="preserve"> № 34</w:t>
      </w:r>
    </w:p>
    <w:p w:rsidR="00216723" w:rsidRDefault="00216723" w:rsidP="00216723">
      <w:pPr>
        <w:pStyle w:val="titlencpi"/>
        <w:jc w:val="center"/>
      </w:pPr>
      <w:r>
        <w:t>Об определении образцов</w:t>
      </w:r>
    </w:p>
    <w:p w:rsidR="00216723" w:rsidRDefault="00216723" w:rsidP="00216723">
      <w:pPr>
        <w:pStyle w:val="changei"/>
      </w:pPr>
      <w:r>
        <w:t>Изменения и дополнения:</w:t>
      </w:r>
    </w:p>
    <w:p w:rsidR="00216723" w:rsidRDefault="00216723" w:rsidP="00216723">
      <w:pPr>
        <w:pStyle w:val="changeadd"/>
      </w:pPr>
      <w:r>
        <w:t>Постановление Министерства финансов Республики Беларусь от 24 мая 2023 г. № 27 (зарегистрировано в Национальном реестр</w:t>
      </w:r>
      <w:r w:rsidR="00B67271">
        <w:t>е - № 8/40084 от 09.06.2023 г.)</w:t>
      </w:r>
    </w:p>
    <w:p w:rsidR="00216723" w:rsidRDefault="00216723" w:rsidP="00216723">
      <w:pPr>
        <w:pStyle w:val="newncpi"/>
      </w:pPr>
      <w:r>
        <w:t> </w:t>
      </w:r>
    </w:p>
    <w:p w:rsidR="00216723" w:rsidRDefault="00216723" w:rsidP="00216723">
      <w:pPr>
        <w:pStyle w:val="preamble"/>
      </w:pPr>
      <w:r>
        <w:t>На основании абзаца четвертого пункта 3 Указа Президента Республики Беларусь от 6 января 2021 г. № 9 «Об изменении указов Президента Республики Беларусь», пункта 10 Положения о Министерстве финансов Республики Беларусь, утвержденного постановлением Совета Министров Республики Беларусь от 31 октября 2001 г. № 1585, Министерство финансов Республики Беларусь ПОСТАНОВЛЯЕТ:</w:t>
      </w:r>
    </w:p>
    <w:p w:rsidR="00216723" w:rsidRDefault="00216723" w:rsidP="00216723">
      <w:pPr>
        <w:pStyle w:val="point"/>
      </w:pPr>
      <w:r>
        <w:t>1. Определить:</w:t>
      </w:r>
    </w:p>
    <w:p w:rsidR="00216723" w:rsidRDefault="00216723" w:rsidP="00216723">
      <w:pPr>
        <w:pStyle w:val="newncpi"/>
      </w:pPr>
      <w:r>
        <w:t>образец унифицированного контрольного знака согласно приложению 1;</w:t>
      </w:r>
    </w:p>
    <w:p w:rsidR="00216723" w:rsidRDefault="00216723" w:rsidP="00216723">
      <w:pPr>
        <w:pStyle w:val="newncpi"/>
      </w:pPr>
      <w:r>
        <w:t>образцы защищенных материальных носителей с нанесенными средствами идентификации согласно приложению 2;</w:t>
      </w:r>
    </w:p>
    <w:p w:rsidR="00216723" w:rsidRDefault="00216723" w:rsidP="00216723">
      <w:pPr>
        <w:pStyle w:val="newncpi"/>
      </w:pPr>
      <w:r>
        <w:t>образец знака защиты согласно приложению 3.</w:t>
      </w:r>
    </w:p>
    <w:p w:rsidR="00216723" w:rsidRDefault="00216723" w:rsidP="00216723">
      <w:pPr>
        <w:pStyle w:val="point"/>
      </w:pPr>
      <w:r>
        <w:t>2. Признать утратившими силу постановления Министерства финансов Республики Беларусь согласно приложению 4.</w:t>
      </w:r>
    </w:p>
    <w:p w:rsidR="00216723" w:rsidRDefault="00216723" w:rsidP="00216723">
      <w:pPr>
        <w:pStyle w:val="point"/>
      </w:pPr>
      <w:r>
        <w:t>3. Настоящее постановление вступает в силу с 8 июля 2021 г.</w:t>
      </w:r>
    </w:p>
    <w:p w:rsidR="00216723" w:rsidRDefault="00216723" w:rsidP="002167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16723" w:rsidTr="0018759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16723" w:rsidRDefault="00216723" w:rsidP="00187597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16723" w:rsidRDefault="00216723" w:rsidP="0018759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Ю.М.Селиверстов</w:t>
            </w:r>
            <w:proofErr w:type="spellEnd"/>
          </w:p>
        </w:tc>
      </w:tr>
    </w:tbl>
    <w:p w:rsidR="00216723" w:rsidRDefault="00216723" w:rsidP="00216723">
      <w:pPr>
        <w:pStyle w:val="newncpi0"/>
      </w:pPr>
      <w:r>
        <w:t> </w:t>
      </w:r>
    </w:p>
    <w:p w:rsidR="00216723" w:rsidRDefault="00216723" w:rsidP="00216723">
      <w:pPr>
        <w:pStyle w:val="agree"/>
      </w:pPr>
      <w:r>
        <w:t>СОГЛАСОВАНО</w:t>
      </w:r>
    </w:p>
    <w:p w:rsidR="00216723" w:rsidRDefault="00216723" w:rsidP="00216723">
      <w:pPr>
        <w:pStyle w:val="agree"/>
      </w:pPr>
      <w:r>
        <w:t>Министерство по налогам и сборам</w:t>
      </w:r>
    </w:p>
    <w:p w:rsidR="00216723" w:rsidRDefault="00216723" w:rsidP="00216723">
      <w:pPr>
        <w:pStyle w:val="agree"/>
      </w:pPr>
      <w:r>
        <w:t>Республики Беларусь</w:t>
      </w:r>
    </w:p>
    <w:p w:rsidR="00216723" w:rsidRDefault="00216723" w:rsidP="002167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2977"/>
      </w:tblGrid>
      <w:tr w:rsidR="00216723" w:rsidTr="0018759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723" w:rsidRDefault="00216723" w:rsidP="00187597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723" w:rsidRDefault="00216723" w:rsidP="00187597">
            <w:pPr>
              <w:pStyle w:val="append1"/>
            </w:pPr>
            <w:r>
              <w:t>Приложение 1</w:t>
            </w:r>
          </w:p>
          <w:p w:rsidR="00216723" w:rsidRDefault="00216723" w:rsidP="00187597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 xml:space="preserve">30.04.2021 № 34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 xml:space="preserve">24.05.2023 № 27) </w:t>
            </w:r>
          </w:p>
        </w:tc>
      </w:tr>
    </w:tbl>
    <w:p w:rsidR="00216723" w:rsidRDefault="00216723" w:rsidP="00216723">
      <w:pPr>
        <w:pStyle w:val="titlep"/>
      </w:pPr>
      <w:r>
        <w:t>ОБРАЗЕЦ УНИФИЦИРОВАННОГО КОНТРОЛЬНОГО ЗНАКА</w:t>
      </w:r>
    </w:p>
    <w:p w:rsidR="00216723" w:rsidRDefault="00216723" w:rsidP="00216723">
      <w:pPr>
        <w:pStyle w:val="newncpi0"/>
        <w:jc w:val="center"/>
      </w:pPr>
      <w:r>
        <w:t>(формат 18 х 18 мм)</w:t>
      </w:r>
    </w:p>
    <w:p w:rsidR="00216723" w:rsidRDefault="00216723" w:rsidP="00216723">
      <w:pPr>
        <w:pStyle w:val="newncpi"/>
      </w:pPr>
      <w:r>
        <w:t> </w:t>
      </w:r>
    </w:p>
    <w:p w:rsidR="00216723" w:rsidRDefault="00216723" w:rsidP="00216723">
      <w:pPr>
        <w:pStyle w:val="newncpi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DAD6B00" wp14:editId="00EED22B">
            <wp:extent cx="2038635" cy="18004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635" cy="180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723" w:rsidRDefault="00216723" w:rsidP="00216723">
      <w:pPr>
        <w:pStyle w:val="newncpi"/>
      </w:pPr>
      <w:r>
        <w:t> </w:t>
      </w:r>
    </w:p>
    <w:p w:rsidR="00216723" w:rsidRDefault="00216723" w:rsidP="00216723">
      <w:pPr>
        <w:pStyle w:val="snoskiline"/>
      </w:pPr>
      <w:r>
        <w:t>______________________________</w:t>
      </w:r>
    </w:p>
    <w:p w:rsidR="00216723" w:rsidRDefault="00216723" w:rsidP="00216723">
      <w:pPr>
        <w:pStyle w:val="snoski"/>
        <w:ind w:firstLine="567"/>
      </w:pPr>
      <w:r>
        <w:t>* Серия (переменная информация).</w:t>
      </w:r>
    </w:p>
    <w:p w:rsidR="00216723" w:rsidRDefault="00216723" w:rsidP="00216723">
      <w:pPr>
        <w:pStyle w:val="snoski"/>
        <w:ind w:firstLine="567"/>
      </w:pPr>
      <w:r>
        <w:t>** Номер (переменная информация).</w:t>
      </w:r>
    </w:p>
    <w:p w:rsidR="00216723" w:rsidRDefault="00216723" w:rsidP="00216723">
      <w:pPr>
        <w:pStyle w:val="snoski"/>
        <w:spacing w:after="240"/>
        <w:ind w:firstLine="567"/>
      </w:pPr>
      <w:r>
        <w:t xml:space="preserve">*** Уникальная последовательность символов в машиночитаемой форме, представленная в виде двумерного штрихового кода </w:t>
      </w:r>
      <w:proofErr w:type="spellStart"/>
      <w:r>
        <w:t>DataMatrix</w:t>
      </w:r>
      <w:proofErr w:type="spellEnd"/>
      <w:r>
        <w:t>, включающая в себя переменную информацию.</w:t>
      </w:r>
    </w:p>
    <w:p w:rsidR="00216723" w:rsidRDefault="00216723" w:rsidP="002167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2550"/>
      </w:tblGrid>
      <w:tr w:rsidR="00216723" w:rsidTr="00187597"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723" w:rsidRDefault="00216723" w:rsidP="00187597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723" w:rsidRDefault="00216723" w:rsidP="00187597">
            <w:pPr>
              <w:pStyle w:val="append1"/>
            </w:pPr>
            <w:r>
              <w:t>Приложение 2</w:t>
            </w:r>
          </w:p>
          <w:p w:rsidR="00216723" w:rsidRDefault="00216723" w:rsidP="00187597">
            <w:pPr>
              <w:pStyle w:val="append"/>
            </w:pPr>
            <w:r>
              <w:t>к постановлению</w:t>
            </w:r>
            <w:r>
              <w:br/>
              <w:t>Министерства финансов</w:t>
            </w:r>
            <w:r>
              <w:br/>
              <w:t>Республики Беларусь</w:t>
            </w:r>
          </w:p>
          <w:p w:rsidR="00216723" w:rsidRDefault="00216723" w:rsidP="00187597">
            <w:pPr>
              <w:pStyle w:val="append"/>
            </w:pPr>
            <w:r>
              <w:t>30.04.2021 № 34</w:t>
            </w:r>
          </w:p>
        </w:tc>
      </w:tr>
    </w:tbl>
    <w:p w:rsidR="00216723" w:rsidRDefault="00216723" w:rsidP="00216723">
      <w:pPr>
        <w:pStyle w:val="titlep"/>
      </w:pPr>
      <w:r>
        <w:t>Образцы защищенных материальных носителей с нанесенными средствами идентификации*:</w:t>
      </w:r>
    </w:p>
    <w:p w:rsidR="00216723" w:rsidRDefault="00216723" w:rsidP="00216723">
      <w:pPr>
        <w:pStyle w:val="newncpi0"/>
        <w:jc w:val="center"/>
      </w:pPr>
      <w:r>
        <w:t>для маркировки предметов одежды из меха, произведенных в Республике Беларусь</w:t>
      </w:r>
      <w:r>
        <w:br/>
        <w:t>(формат 80 х 53 мм)</w:t>
      </w:r>
    </w:p>
    <w:p w:rsidR="00216723" w:rsidRDefault="00216723" w:rsidP="00216723">
      <w:pPr>
        <w:pStyle w:val="newncpi"/>
      </w:pPr>
      <w:r>
        <w:t> </w:t>
      </w:r>
    </w:p>
    <w:p w:rsidR="00216723" w:rsidRDefault="00216723" w:rsidP="00216723">
      <w:pPr>
        <w:pStyle w:val="newncpi0"/>
        <w:jc w:val="center"/>
      </w:pPr>
      <w:r>
        <w:rPr>
          <w:noProof/>
          <w:lang w:eastAsia="ru-RU"/>
        </w:rPr>
        <w:drawing>
          <wp:inline distT="0" distB="0" distL="0" distR="0" wp14:anchorId="65017623" wp14:editId="041E179A">
            <wp:extent cx="4420217" cy="21910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17" cy="219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723" w:rsidRDefault="00216723" w:rsidP="00216723">
      <w:pPr>
        <w:pStyle w:val="newncpi"/>
      </w:pPr>
      <w:r>
        <w:t> </w:t>
      </w:r>
    </w:p>
    <w:p w:rsidR="00216723" w:rsidRDefault="00216723" w:rsidP="00216723">
      <w:pPr>
        <w:pStyle w:val="newncpi0"/>
        <w:jc w:val="center"/>
      </w:pPr>
      <w:r>
        <w:t>для маркировки предметов одежды из меха импортируемых</w:t>
      </w:r>
      <w:r>
        <w:br/>
        <w:t>(формат 80 х 53 мм)</w:t>
      </w:r>
    </w:p>
    <w:p w:rsidR="00216723" w:rsidRDefault="00216723" w:rsidP="00216723">
      <w:pPr>
        <w:pStyle w:val="newncpi"/>
      </w:pPr>
      <w:r>
        <w:t> </w:t>
      </w:r>
    </w:p>
    <w:p w:rsidR="00216723" w:rsidRDefault="00216723" w:rsidP="00216723">
      <w:pPr>
        <w:pStyle w:val="newncpi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17C29B1" wp14:editId="63582E5C">
            <wp:extent cx="4420217" cy="21720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17" cy="217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723" w:rsidRDefault="00216723" w:rsidP="00216723">
      <w:pPr>
        <w:pStyle w:val="newncpi"/>
      </w:pPr>
      <w:r>
        <w:t> </w:t>
      </w:r>
    </w:p>
    <w:p w:rsidR="00216723" w:rsidRDefault="00216723" w:rsidP="00216723">
      <w:pPr>
        <w:pStyle w:val="snoskiline"/>
      </w:pPr>
      <w:r>
        <w:t>______________________________</w:t>
      </w:r>
    </w:p>
    <w:p w:rsidR="00216723" w:rsidRDefault="00216723" w:rsidP="00216723">
      <w:pPr>
        <w:pStyle w:val="snoski"/>
        <w:ind w:firstLine="567"/>
      </w:pPr>
      <w:r>
        <w:t>* Защищенный материальный носитель с нанесенными средствами идентификации – контрольный (идентификационный) знак, предназначенный для маркировки товаров по товарной позиции «Предметы одежды, принадлежности к одежде и прочие изделия, из натурального меха» (</w:t>
      </w:r>
      <w:proofErr w:type="spellStart"/>
      <w:r>
        <w:t>подсубпозиции</w:t>
      </w:r>
      <w:proofErr w:type="spellEnd"/>
      <w:r>
        <w:t xml:space="preserve"> единой Товарной номенклатуры внешнеэкономической деятельности Евразийского экономического союза 4303 10 901 0–4303 10 906 0 и 4303 10 908 0).</w:t>
      </w:r>
    </w:p>
    <w:p w:rsidR="00216723" w:rsidRDefault="00216723" w:rsidP="00216723">
      <w:pPr>
        <w:pStyle w:val="snoski"/>
        <w:ind w:firstLine="567"/>
      </w:pPr>
      <w:r>
        <w:t>** Коды защищенных материальных носителей с нанесенными средствами идентификации для маркировки предметов одежды из меха, произведенных в Республике Беларусь:</w:t>
      </w:r>
    </w:p>
    <w:p w:rsidR="00216723" w:rsidRDefault="00216723" w:rsidP="00216723">
      <w:pPr>
        <w:pStyle w:val="snoski"/>
        <w:ind w:firstLine="567"/>
      </w:pPr>
      <w:r>
        <w:t>250001 – на самоклеящейся основе;</w:t>
      </w:r>
    </w:p>
    <w:p w:rsidR="00216723" w:rsidRDefault="00216723" w:rsidP="00216723">
      <w:pPr>
        <w:pStyle w:val="snoski"/>
        <w:ind w:firstLine="567"/>
      </w:pPr>
      <w:r>
        <w:t>250002 – на пластиковой основе;</w:t>
      </w:r>
    </w:p>
    <w:p w:rsidR="00216723" w:rsidRDefault="00216723" w:rsidP="00216723">
      <w:pPr>
        <w:pStyle w:val="snoski"/>
        <w:ind w:firstLine="567"/>
      </w:pPr>
      <w:r>
        <w:t>250005 – на текстильной основе.</w:t>
      </w:r>
    </w:p>
    <w:p w:rsidR="00216723" w:rsidRDefault="00216723" w:rsidP="00216723">
      <w:pPr>
        <w:pStyle w:val="snoski"/>
        <w:ind w:firstLine="567"/>
      </w:pPr>
      <w:r>
        <w:t>*** Коды защищенных материальных носителей с нанесенными средствами идентификации для маркировки предметов одежды из меха импортируемых:</w:t>
      </w:r>
    </w:p>
    <w:p w:rsidR="00216723" w:rsidRDefault="00216723" w:rsidP="00216723">
      <w:pPr>
        <w:pStyle w:val="snoski"/>
        <w:ind w:firstLine="567"/>
      </w:pPr>
      <w:r>
        <w:t>251003 – на самоклеящейся основе;</w:t>
      </w:r>
    </w:p>
    <w:p w:rsidR="00216723" w:rsidRDefault="00216723" w:rsidP="00216723">
      <w:pPr>
        <w:pStyle w:val="snoski"/>
        <w:ind w:firstLine="567"/>
      </w:pPr>
      <w:r>
        <w:t>251004 – на пластиковой основе;</w:t>
      </w:r>
    </w:p>
    <w:p w:rsidR="00216723" w:rsidRDefault="00216723" w:rsidP="00216723">
      <w:pPr>
        <w:pStyle w:val="snoski"/>
        <w:spacing w:after="240"/>
        <w:ind w:firstLine="567"/>
      </w:pPr>
      <w:r>
        <w:t>251006 – на текстильной основе.</w:t>
      </w:r>
    </w:p>
    <w:p w:rsidR="00216723" w:rsidRDefault="00216723" w:rsidP="002167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2550"/>
      </w:tblGrid>
      <w:tr w:rsidR="00216723" w:rsidTr="00187597"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723" w:rsidRDefault="00216723" w:rsidP="00187597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723" w:rsidRDefault="00216723" w:rsidP="00187597">
            <w:pPr>
              <w:pStyle w:val="append1"/>
            </w:pPr>
            <w:r>
              <w:t>Приложение 3</w:t>
            </w:r>
          </w:p>
          <w:p w:rsidR="00216723" w:rsidRDefault="00216723" w:rsidP="00187597">
            <w:pPr>
              <w:pStyle w:val="append"/>
            </w:pPr>
            <w:r>
              <w:t>к постановлению</w:t>
            </w:r>
            <w:r>
              <w:br/>
              <w:t>Министерства финансов</w:t>
            </w:r>
            <w:r>
              <w:br/>
              <w:t>Республики Беларусь</w:t>
            </w:r>
          </w:p>
          <w:p w:rsidR="00216723" w:rsidRDefault="00216723" w:rsidP="00187597">
            <w:pPr>
              <w:pStyle w:val="append"/>
            </w:pPr>
            <w:r>
              <w:t>30.04.2021 № 34</w:t>
            </w:r>
          </w:p>
        </w:tc>
      </w:tr>
    </w:tbl>
    <w:p w:rsidR="00216723" w:rsidRDefault="00216723" w:rsidP="00216723">
      <w:pPr>
        <w:pStyle w:val="titlep"/>
        <w:spacing w:after="0"/>
      </w:pPr>
      <w:r>
        <w:t>Образец знака защиты</w:t>
      </w:r>
    </w:p>
    <w:p w:rsidR="00216723" w:rsidRDefault="00216723" w:rsidP="00216723">
      <w:pPr>
        <w:pStyle w:val="newncpi0"/>
        <w:jc w:val="center"/>
      </w:pPr>
      <w:r>
        <w:t>(формат 18 х 10 мм)</w:t>
      </w:r>
    </w:p>
    <w:p w:rsidR="00216723" w:rsidRDefault="00216723" w:rsidP="00216723">
      <w:pPr>
        <w:pStyle w:val="newncpi"/>
      </w:pPr>
      <w:r>
        <w:t> </w:t>
      </w:r>
    </w:p>
    <w:p w:rsidR="00216723" w:rsidRDefault="00216723" w:rsidP="00216723">
      <w:pPr>
        <w:pStyle w:val="newncpi0"/>
        <w:jc w:val="center"/>
      </w:pPr>
      <w:r>
        <w:rPr>
          <w:noProof/>
          <w:lang w:eastAsia="ru-RU"/>
        </w:rPr>
        <w:drawing>
          <wp:inline distT="0" distB="0" distL="0" distR="0" wp14:anchorId="48F76F11" wp14:editId="576CAB60">
            <wp:extent cx="2210108" cy="140989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108" cy="140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723" w:rsidRDefault="00216723" w:rsidP="00216723">
      <w:pPr>
        <w:pStyle w:val="newncpi"/>
      </w:pPr>
      <w:r>
        <w:t> </w:t>
      </w:r>
    </w:p>
    <w:p w:rsidR="00216723" w:rsidRDefault="00216723" w:rsidP="00216723">
      <w:pPr>
        <w:pStyle w:val="snoskiline"/>
      </w:pPr>
      <w:r>
        <w:t>______________________________</w:t>
      </w:r>
    </w:p>
    <w:p w:rsidR="00216723" w:rsidRDefault="00216723" w:rsidP="00216723">
      <w:pPr>
        <w:pStyle w:val="snoski"/>
        <w:ind w:firstLine="567"/>
      </w:pPr>
      <w:r>
        <w:t>* Серия (переменная информация).</w:t>
      </w:r>
    </w:p>
    <w:p w:rsidR="00216723" w:rsidRDefault="00216723" w:rsidP="00216723">
      <w:pPr>
        <w:pStyle w:val="snoski"/>
        <w:spacing w:after="240"/>
        <w:ind w:firstLine="567"/>
      </w:pPr>
      <w:r>
        <w:t>** Номер (переменная информация).</w:t>
      </w:r>
    </w:p>
    <w:p w:rsidR="00216723" w:rsidRDefault="00216723" w:rsidP="002167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2550"/>
      </w:tblGrid>
      <w:tr w:rsidR="00216723" w:rsidTr="00187597"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723" w:rsidRDefault="00216723" w:rsidP="00187597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6723" w:rsidRDefault="00216723" w:rsidP="00187597">
            <w:pPr>
              <w:pStyle w:val="append1"/>
            </w:pPr>
            <w:r>
              <w:t>Приложение 4</w:t>
            </w:r>
          </w:p>
          <w:p w:rsidR="00216723" w:rsidRDefault="00216723" w:rsidP="00187597">
            <w:pPr>
              <w:pStyle w:val="append"/>
            </w:pPr>
            <w:r>
              <w:lastRenderedPageBreak/>
              <w:t>к постановлению</w:t>
            </w:r>
            <w:r>
              <w:br/>
              <w:t>Министерства финансов</w:t>
            </w:r>
            <w:r>
              <w:br/>
              <w:t>Республики Беларусь</w:t>
            </w:r>
          </w:p>
          <w:p w:rsidR="00216723" w:rsidRDefault="00216723" w:rsidP="00187597">
            <w:pPr>
              <w:pStyle w:val="append"/>
            </w:pPr>
            <w:r>
              <w:t>30.04.2021 № 34</w:t>
            </w:r>
          </w:p>
        </w:tc>
      </w:tr>
    </w:tbl>
    <w:p w:rsidR="00216723" w:rsidRDefault="00216723" w:rsidP="00216723">
      <w:pPr>
        <w:pStyle w:val="titlep"/>
        <w:jc w:val="left"/>
      </w:pPr>
      <w:r>
        <w:lastRenderedPageBreak/>
        <w:t>ПЕРЕЧЕНЬ</w:t>
      </w:r>
      <w:r>
        <w:br/>
        <w:t>утративших силу постановлений Министерства финансов Республики Беларусь</w:t>
      </w:r>
    </w:p>
    <w:p w:rsidR="00216723" w:rsidRDefault="00216723" w:rsidP="00216723">
      <w:pPr>
        <w:pStyle w:val="point"/>
      </w:pPr>
      <w:r>
        <w:t>1. Постановление Министерства финансов Республики Беларусь от 29 мая 2007 г. № 86 «Об установлении образцов контрольных (идентификационных) знаков и о признании утратившими силу некоторых постановлений Министерства финансов Республики Беларусь».</w:t>
      </w:r>
    </w:p>
    <w:p w:rsidR="00216723" w:rsidRDefault="00216723" w:rsidP="00216723">
      <w:pPr>
        <w:pStyle w:val="point"/>
      </w:pPr>
      <w:r>
        <w:t>2. Постановление Министерства финансов Республики Беларусь от 22 октября 2007 г. № 150 «О внесении дополнений в постановление Министерства финансов Республики Беларусь от 29 мая 2007 г. № 86».</w:t>
      </w:r>
    </w:p>
    <w:p w:rsidR="00216723" w:rsidRDefault="00216723" w:rsidP="00216723">
      <w:pPr>
        <w:pStyle w:val="point"/>
      </w:pPr>
      <w:r>
        <w:t>3. Постановление Министерства финансов Республики Беларусь от 19 ноября 2007 г. № 167 «О внесении изменений в постановление Министерства финансов Республики Беларусь от 29 мая 2007 г. № 86».</w:t>
      </w:r>
    </w:p>
    <w:p w:rsidR="00216723" w:rsidRDefault="00216723" w:rsidP="00216723">
      <w:pPr>
        <w:pStyle w:val="point"/>
      </w:pPr>
      <w:r>
        <w:t>4. Постановление Министерства финансов Республики Беларусь от 9 января 2008 г. № 3 «О внесении изменений и дополнений в постановление Министерства финансов Республики Беларусь от 29 мая 2007 г. № 86».</w:t>
      </w:r>
    </w:p>
    <w:p w:rsidR="00216723" w:rsidRDefault="00216723" w:rsidP="00216723">
      <w:pPr>
        <w:pStyle w:val="point"/>
      </w:pPr>
      <w:r>
        <w:t>5. Постановление Министерства финансов Республики Беларусь от 3 декабря 2008 г. № 181 «О внесении изменений и дополнений в постановление Министерства финансов Республики Беларусь от 29 мая 2007 г. № 86».</w:t>
      </w:r>
    </w:p>
    <w:p w:rsidR="00216723" w:rsidRDefault="00216723" w:rsidP="00216723">
      <w:pPr>
        <w:pStyle w:val="point"/>
      </w:pPr>
      <w:r>
        <w:t>6. Постановление Министерства финансов Республики Беларусь от 12 октября 2009 г. № 126 «О внесении изменений и дополнений в постановление Министерства финансов Республики Беларусь от 29 мая 2007 г. № 86».</w:t>
      </w:r>
    </w:p>
    <w:p w:rsidR="00216723" w:rsidRDefault="00216723" w:rsidP="00216723">
      <w:pPr>
        <w:pStyle w:val="point"/>
      </w:pPr>
      <w:r>
        <w:t>7. Постановление Министерства финансов Республики Беларусь от 21 июля 2011 г. № 58 «О внесении изменений в постановление Министерства финансов Республики Беларусь от 29 мая 2007 г. № 86».</w:t>
      </w:r>
    </w:p>
    <w:p w:rsidR="00216723" w:rsidRDefault="00216723" w:rsidP="00216723">
      <w:pPr>
        <w:pStyle w:val="point"/>
      </w:pPr>
      <w:r>
        <w:t>8. Постановление Министерства финансов Республики Беларусь от 31 марта 2014 г. № 18 «О внесении изменений и дополнений в постановление Министерства финансов Республики Беларусь от 29 мая 2007 г. № 86».</w:t>
      </w:r>
    </w:p>
    <w:p w:rsidR="00216723" w:rsidRDefault="00216723" w:rsidP="00216723">
      <w:pPr>
        <w:pStyle w:val="point"/>
      </w:pPr>
      <w:r>
        <w:t>9. Постановление Министерства финансов Республики Беларусь от 8 апреля 2014 г. № 20 «О внесении изменений и дополнений в постановление Министерства финансов Республики Беларусь от 29 мая 2007 г. № 86».</w:t>
      </w:r>
    </w:p>
    <w:p w:rsidR="00216723" w:rsidRDefault="00216723" w:rsidP="00216723">
      <w:pPr>
        <w:pStyle w:val="point"/>
      </w:pPr>
      <w:r>
        <w:t>10. Постановление Министерства финансов Республики Беларусь от 15 февраля 2016 г. № 8 «О внесении дополнений в постановление Министерства финансов Республики Беларусь от 29 мая 2007 г. № 86».</w:t>
      </w:r>
    </w:p>
    <w:p w:rsidR="00216723" w:rsidRDefault="00216723" w:rsidP="00216723">
      <w:pPr>
        <w:pStyle w:val="point"/>
      </w:pPr>
      <w:r>
        <w:t>11. Постановление Министерства финансов Республики Беларусь от 13 июля 2016 г. № 63 «О внесении изменений и дополнений в постановление Министерства финансов Республики Беларусь от 29 мая 2007 г. № 86».</w:t>
      </w:r>
    </w:p>
    <w:p w:rsidR="00216723" w:rsidRDefault="00216723" w:rsidP="00216723">
      <w:pPr>
        <w:pStyle w:val="point"/>
      </w:pPr>
      <w:r>
        <w:t>12. Постановление Министерства финансов Республики Беларусь от 29 апреля 2017 г. № 11 «О внесении изменений и дополнений в постановление Министерства финансов Республики Беларусь от 29 мая 2007 г. № 86».</w:t>
      </w:r>
    </w:p>
    <w:p w:rsidR="00216723" w:rsidRDefault="00216723" w:rsidP="00216723">
      <w:pPr>
        <w:pStyle w:val="point"/>
      </w:pPr>
      <w:r>
        <w:t>13. Постановление Министерства финансов Республики Беларусь от 3 апреля 2019 г. № 16 «Об изменении постановления Министерства финансов Республики Беларусь от 29 мая 2007 г. № 86».</w:t>
      </w:r>
    </w:p>
    <w:p w:rsidR="00216723" w:rsidRDefault="00216723" w:rsidP="00216723">
      <w:pPr>
        <w:pStyle w:val="newncpi"/>
      </w:pPr>
      <w:r>
        <w:t> </w:t>
      </w:r>
    </w:p>
    <w:p w:rsidR="00216723" w:rsidRDefault="00216723" w:rsidP="00216723"/>
    <w:p w:rsidR="003236D5" w:rsidRPr="00547AC7" w:rsidRDefault="003236D5">
      <w:pPr>
        <w:rPr>
          <w:rFonts w:ascii="Times New Roman" w:hAnsi="Times New Roman" w:cs="Times New Roman"/>
          <w:sz w:val="24"/>
          <w:szCs w:val="24"/>
        </w:rPr>
      </w:pPr>
    </w:p>
    <w:sectPr w:rsidR="003236D5" w:rsidRPr="00547AC7" w:rsidSect="0002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BF"/>
    <w:rsid w:val="00216723"/>
    <w:rsid w:val="003236D5"/>
    <w:rsid w:val="00547AC7"/>
    <w:rsid w:val="00B67271"/>
    <w:rsid w:val="00D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D1DE"/>
  <w15:docId w15:val="{EEC0F782-DA41-43B5-BD12-EFEC02E7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2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5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5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52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itlencpi">
    <w:name w:val="titlencpi"/>
    <w:basedOn w:val="a"/>
    <w:rsid w:val="0021672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gree">
    <w:name w:val="agree"/>
    <w:basedOn w:val="a"/>
    <w:rsid w:val="002167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p">
    <w:name w:val="titlep"/>
    <w:basedOn w:val="a"/>
    <w:rsid w:val="0021672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point">
    <w:name w:val="point"/>
    <w:basedOn w:val="a"/>
    <w:rsid w:val="002167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eamble">
    <w:name w:val="preamble"/>
    <w:basedOn w:val="a"/>
    <w:rsid w:val="002167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2167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2167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append">
    <w:name w:val="append"/>
    <w:basedOn w:val="a"/>
    <w:rsid w:val="00216723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21672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216723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2167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">
    <w:name w:val="newncpi"/>
    <w:basedOn w:val="a"/>
    <w:rsid w:val="002167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0">
    <w:name w:val="newncpi0"/>
    <w:basedOn w:val="a"/>
    <w:rsid w:val="002167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21672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1672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1672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1672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1672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1672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1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72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Яхновец Мария Михайловна</dc:creator>
  <cp:lastModifiedBy>Ерох Екатерина Сергеевна</cp:lastModifiedBy>
  <cp:revision>2</cp:revision>
  <dcterms:created xsi:type="dcterms:W3CDTF">2023-06-29T09:26:00Z</dcterms:created>
  <dcterms:modified xsi:type="dcterms:W3CDTF">2023-06-29T09:26:00Z</dcterms:modified>
</cp:coreProperties>
</file>