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2844" w14:textId="77777777" w:rsidR="00B321B0" w:rsidRPr="00B321B0" w:rsidRDefault="00B321B0" w:rsidP="00B321B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321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Решение Гродненского областного Совета депутатов 26 декабря 2017 г. № 308 "О внесении дополнений в решение Гродненского областного Совета депутатов от 28 марта 2016 г. № 123" </w:t>
      </w:r>
    </w:p>
    <w:p w14:paraId="7917A951" w14:textId="77777777" w:rsidR="00B321B0" w:rsidRPr="00B321B0" w:rsidRDefault="00B321B0" w:rsidP="00B32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1BC788EE" w14:textId="77777777" w:rsidR="00B321B0" w:rsidRPr="00B321B0" w:rsidRDefault="00B321B0" w:rsidP="00B32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1B0">
        <w:rPr>
          <w:rFonts w:ascii="Times New Roman" w:eastAsia="Times New Roman" w:hAnsi="Times New Roman" w:cs="Times New Roman"/>
          <w:sz w:val="24"/>
          <w:szCs w:val="24"/>
          <w:lang w:eastAsia="ru-RU"/>
        </w:rPr>
        <w:t>15.01.2018</w:t>
      </w:r>
    </w:p>
    <w:p w14:paraId="50DCD9B8" w14:textId="77777777" w:rsidR="00B321B0" w:rsidRPr="00B321B0" w:rsidRDefault="00B321B0" w:rsidP="00B32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пункта 1 статьи 13 Закона Республики Беларусь от 4 января 2010 года «О местном управлении и самоуправлении в Республике Беларусь», части пятой статьи 188 и части четвертой статьи 2011 Налогового кодекса Республики Беларусь Гродненский областной Совет депутатов РЕШИЛ: </w:t>
      </w:r>
    </w:p>
    <w:p w14:paraId="439937B8" w14:textId="77777777" w:rsidR="00B321B0" w:rsidRPr="00B321B0" w:rsidRDefault="00B321B0" w:rsidP="00B32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решение Гродненского областного Совета депутатов от 28 марта 2016 г. № 123 «Об увеличении ставок налога на недвижимость и земельного налога» (Национальный правовой Интернет-портал Республики Беларусь, 16.06.2016, 9/77018) следующие дополнения: </w:t>
      </w:r>
    </w:p>
    <w:p w14:paraId="67FB5972" w14:textId="77777777" w:rsidR="00B321B0" w:rsidRPr="00B321B0" w:rsidRDefault="00B321B0" w:rsidP="00B32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1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1.1 пункта 1 после слов «организаций потребительской кооперации;» дополнить словами «</w:t>
      </w:r>
      <w:proofErr w:type="spellStart"/>
      <w:r w:rsidRPr="00B321B0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агросервисных</w:t>
      </w:r>
      <w:proofErr w:type="spellEnd"/>
      <w:r w:rsidRPr="00B3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организаций;»; </w:t>
      </w:r>
    </w:p>
    <w:p w14:paraId="30A34ED2" w14:textId="77777777" w:rsidR="00B321B0" w:rsidRPr="00B321B0" w:rsidRDefault="00B321B0" w:rsidP="00B32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1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2.2 пункта 2 после слов «организаций потребительской кооперации;» дополнить словами «</w:t>
      </w:r>
      <w:proofErr w:type="spellStart"/>
      <w:r w:rsidRPr="00B321B0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агросервисных</w:t>
      </w:r>
      <w:proofErr w:type="spellEnd"/>
      <w:r w:rsidRPr="00B3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организаций;». </w:t>
      </w:r>
    </w:p>
    <w:p w14:paraId="0413910E" w14:textId="77777777" w:rsidR="00B321B0" w:rsidRPr="00B321B0" w:rsidRDefault="00B321B0" w:rsidP="00B32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Обнародовать (опубликовать) настоящее решение в газете «Гродзенская </w:t>
      </w:r>
      <w:proofErr w:type="spellStart"/>
      <w:r w:rsidRPr="00B321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праўда</w:t>
      </w:r>
      <w:proofErr w:type="spellEnd"/>
      <w:r w:rsidRPr="00B3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14:paraId="7DB0737D" w14:textId="77777777" w:rsidR="00B321B0" w:rsidRPr="00B321B0" w:rsidRDefault="00B321B0" w:rsidP="00B32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решение вступает в силу после его официального опубликования. </w:t>
      </w:r>
    </w:p>
    <w:p w14:paraId="754B8575" w14:textId="77777777" w:rsidR="00B321B0" w:rsidRPr="00B321B0" w:rsidRDefault="00B321B0" w:rsidP="00B32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D4BCDDD" w14:textId="77777777" w:rsidR="00B321B0" w:rsidRPr="00B321B0" w:rsidRDefault="00B321B0" w:rsidP="00B32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1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                                                                    </w:t>
      </w:r>
      <w:proofErr w:type="spellStart"/>
      <w:r w:rsidRPr="00B321B0">
        <w:rPr>
          <w:rFonts w:ascii="Times New Roman" w:eastAsia="Times New Roman" w:hAnsi="Times New Roman" w:cs="Times New Roman"/>
          <w:sz w:val="24"/>
          <w:szCs w:val="24"/>
          <w:lang w:eastAsia="ru-RU"/>
        </w:rPr>
        <w:t>И.Г.Жук</w:t>
      </w:r>
      <w:proofErr w:type="spellEnd"/>
      <w:r w:rsidRPr="00B3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A1F6EB" w14:textId="77777777" w:rsidR="00AB2674" w:rsidRDefault="00AB2674"/>
    <w:sectPr w:rsidR="00AB2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E5"/>
    <w:rsid w:val="008A64E5"/>
    <w:rsid w:val="00AB2674"/>
    <w:rsid w:val="00B3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CB9BA-8DB4-430A-87B1-7DC1A7EF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2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tab-span">
    <w:name w:val="apple-tab-span"/>
    <w:basedOn w:val="a0"/>
    <w:rsid w:val="00B32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Сергеевич Вареничев</dc:creator>
  <cp:keywords/>
  <dc:description/>
  <cp:lastModifiedBy>Кирилл Сергеевич Вареничев</cp:lastModifiedBy>
  <cp:revision>2</cp:revision>
  <dcterms:created xsi:type="dcterms:W3CDTF">2021-12-14T13:30:00Z</dcterms:created>
  <dcterms:modified xsi:type="dcterms:W3CDTF">2021-12-14T13:31:00Z</dcterms:modified>
</cp:coreProperties>
</file>