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9E" w:rsidRDefault="003C6B9E" w:rsidP="003C6B9E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3C6B9E" w:rsidRDefault="003C6B9E" w:rsidP="003C6B9E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заседания комиссии по противодействию коррупции инспекции МНС Республики Беларусь по Минской области    </w:t>
      </w:r>
    </w:p>
    <w:p w:rsidR="003C6B9E" w:rsidRPr="000B7A6D" w:rsidRDefault="003C6B9E" w:rsidP="000B7A6D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от </w:t>
      </w:r>
      <w:r w:rsidR="00C04B8A">
        <w:rPr>
          <w:rFonts w:ascii="Times New Roman" w:hAnsi="Times New Roman" w:cs="Times New Roman"/>
          <w:sz w:val="30"/>
          <w:szCs w:val="30"/>
        </w:rPr>
        <w:t>30</w:t>
      </w:r>
      <w:r>
        <w:rPr>
          <w:rFonts w:ascii="Times New Roman" w:hAnsi="Times New Roman" w:cs="Times New Roman"/>
          <w:sz w:val="30"/>
          <w:szCs w:val="30"/>
        </w:rPr>
        <w:t>.12.201</w:t>
      </w:r>
      <w:r w:rsidR="00C04B8A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№ </w:t>
      </w:r>
      <w:r w:rsidR="00C04B8A">
        <w:rPr>
          <w:rFonts w:ascii="Times New Roman" w:hAnsi="Times New Roman" w:cs="Times New Roman"/>
          <w:sz w:val="30"/>
          <w:szCs w:val="30"/>
        </w:rPr>
        <w:t>6</w:t>
      </w:r>
    </w:p>
    <w:p w:rsidR="000B7A6D" w:rsidRDefault="000B7A6D" w:rsidP="000B7A6D">
      <w:pPr>
        <w:tabs>
          <w:tab w:val="left" w:pos="5670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 w:rsidRPr="00AB1A92">
        <w:rPr>
          <w:rFonts w:ascii="Times New Roman" w:hAnsi="Times New Roman" w:cs="Times New Roman"/>
          <w:sz w:val="30"/>
          <w:szCs w:val="30"/>
        </w:rPr>
        <w:tab/>
      </w:r>
    </w:p>
    <w:p w:rsidR="00C04B8A" w:rsidRPr="000B7A6D" w:rsidRDefault="00C04B8A" w:rsidP="000B7A6D">
      <w:pPr>
        <w:tabs>
          <w:tab w:val="left" w:pos="5670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58FF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E58FF">
        <w:rPr>
          <w:rFonts w:ascii="Times New Roman" w:hAnsi="Times New Roman" w:cs="Times New Roman"/>
          <w:sz w:val="30"/>
          <w:szCs w:val="30"/>
        </w:rPr>
        <w:t>по Минской области на 20</w:t>
      </w:r>
      <w:r w:rsidR="00C04B8A">
        <w:rPr>
          <w:rFonts w:ascii="Times New Roman" w:hAnsi="Times New Roman" w:cs="Times New Roman"/>
          <w:sz w:val="30"/>
          <w:szCs w:val="30"/>
        </w:rPr>
        <w:t>20</w:t>
      </w:r>
      <w:r w:rsidRPr="00EE58FF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E58FF" w:rsidRPr="00EE58FF" w:rsidRDefault="00EE58FF" w:rsidP="00EE58FF">
      <w:pPr>
        <w:tabs>
          <w:tab w:val="left" w:pos="5670"/>
        </w:tabs>
        <w:spacing w:after="0" w:line="240" w:lineRule="auto"/>
        <w:jc w:val="center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74"/>
        <w:gridCol w:w="4485"/>
        <w:gridCol w:w="2137"/>
        <w:gridCol w:w="2410"/>
      </w:tblGrid>
      <w:tr w:rsidR="00AE4C43" w:rsidRPr="003C6B9E" w:rsidTr="007E791E">
        <w:trPr>
          <w:trHeight w:val="708"/>
        </w:trPr>
        <w:tc>
          <w:tcPr>
            <w:tcW w:w="574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485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Перечень мероприятий по противодействию коррупции</w:t>
            </w: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Срок исполнения*</w:t>
            </w:r>
          </w:p>
        </w:tc>
        <w:tc>
          <w:tcPr>
            <w:tcW w:w="2410" w:type="dxa"/>
            <w:hideMark/>
          </w:tcPr>
          <w:p w:rsidR="003C6B9E" w:rsidRPr="003C6B9E" w:rsidRDefault="003C6B9E" w:rsidP="0029195A">
            <w:pPr>
              <w:rPr>
                <w:rFonts w:ascii="Times New Roman" w:hAnsi="Times New Roman" w:cs="Times New Roman"/>
                <w:b/>
                <w:bCs/>
              </w:rPr>
            </w:pPr>
            <w:r w:rsidRPr="003C6B9E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  <w:r w:rsidR="0029195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AE4C43" w:rsidRPr="003C6B9E" w:rsidTr="00F87264">
        <w:trPr>
          <w:trHeight w:val="1338"/>
        </w:trPr>
        <w:tc>
          <w:tcPr>
            <w:tcW w:w="574" w:type="dxa"/>
            <w:hideMark/>
          </w:tcPr>
          <w:p w:rsidR="003C6B9E" w:rsidRPr="00205E77" w:rsidRDefault="00205E77" w:rsidP="003C6B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485" w:type="dxa"/>
            <w:hideMark/>
          </w:tcPr>
          <w:p w:rsidR="003C6B9E" w:rsidRDefault="003C6B9E" w:rsidP="00A85F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заседани</w:t>
            </w:r>
            <w:r w:rsidR="00A85FDC"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комиссии </w:t>
            </w:r>
            <w:r w:rsidR="00A85FDC"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противодействию коррупции</w:t>
            </w:r>
            <w:r w:rsidR="00CE21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в т.ч. с участием должностных лиц подведомственных инспекций, не обеспечивших принятие надлежащих мер по выявлению и устранению коррупционных рисков</w:t>
            </w:r>
          </w:p>
          <w:p w:rsidR="00CE21DC" w:rsidRPr="00A85FDC" w:rsidRDefault="00CE21DC" w:rsidP="00A85FD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A85FDC" w:rsidRDefault="00CE21DC" w:rsidP="00CE21D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наличии оснований, но н</w:t>
            </w:r>
            <w:r w:rsidR="00A85FDC"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реже 1 раза в</w:t>
            </w:r>
            <w:r w:rsidR="003C6B9E" w:rsidRPr="00A85F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7220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полугодие</w:t>
            </w:r>
          </w:p>
        </w:tc>
        <w:tc>
          <w:tcPr>
            <w:tcW w:w="2410" w:type="dxa"/>
            <w:hideMark/>
          </w:tcPr>
          <w:p w:rsidR="001E45C3" w:rsidRDefault="00C04B8A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  <w:r w:rsidR="00F2719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6B9E" w:rsidRDefault="00F2719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04B8A">
              <w:rPr>
                <w:rFonts w:ascii="Times New Roman" w:hAnsi="Times New Roman" w:cs="Times New Roman"/>
                <w:sz w:val="26"/>
                <w:szCs w:val="26"/>
              </w:rPr>
              <w:t>екретарь комиссии</w:t>
            </w:r>
          </w:p>
          <w:p w:rsidR="00F87264" w:rsidRPr="003C6B9E" w:rsidRDefault="00F87264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C43" w:rsidRPr="003C6B9E" w:rsidTr="007E791E">
        <w:trPr>
          <w:trHeight w:val="1080"/>
        </w:trPr>
        <w:tc>
          <w:tcPr>
            <w:tcW w:w="574" w:type="dxa"/>
            <w:hideMark/>
          </w:tcPr>
          <w:p w:rsidR="003C6B9E" w:rsidRPr="003C6B9E" w:rsidRDefault="00CE21D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5" w:type="dxa"/>
            <w:hideMark/>
          </w:tcPr>
          <w:p w:rsidR="003C6B9E" w:rsidRDefault="003C6B9E" w:rsidP="000F1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в представленных государственными служащими инспекции МНС по Минской области и членами их семей, совместно с ними проживающими и ведущими совместное хозяйство, декларациях о доходах и имуществе за 201</w:t>
            </w:r>
            <w:r w:rsidR="000F125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  <w:p w:rsidR="00F87264" w:rsidRPr="003C6B9E" w:rsidRDefault="00F87264" w:rsidP="000F12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781F12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E4C43" w:rsidRPr="003C6B9E" w:rsidTr="007E791E">
        <w:trPr>
          <w:trHeight w:val="720"/>
        </w:trPr>
        <w:tc>
          <w:tcPr>
            <w:tcW w:w="574" w:type="dxa"/>
            <w:hideMark/>
          </w:tcPr>
          <w:p w:rsidR="001E45C3" w:rsidRPr="003C6B9E" w:rsidRDefault="00CE21DC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hideMark/>
          </w:tcPr>
          <w:p w:rsidR="001E45C3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п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разъяснительной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противодействия коррупции, в т.ч.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представителей государственных органов, осуществляющих борьбу с коррупцией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 xml:space="preserve"> (судов)</w:t>
            </w:r>
          </w:p>
          <w:p w:rsidR="00F87264" w:rsidRPr="003C6B9E" w:rsidRDefault="00F87264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1E45C3" w:rsidRPr="003C6B9E" w:rsidRDefault="001E45C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1E45C3" w:rsidRDefault="00AE4C43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  <w:r w:rsidR="00376D1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E4C43" w:rsidRPr="003C6B9E" w:rsidRDefault="00376D16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AE4C43">
              <w:rPr>
                <w:rFonts w:ascii="Times New Roman" w:hAnsi="Times New Roman" w:cs="Times New Roman"/>
                <w:sz w:val="26"/>
                <w:szCs w:val="26"/>
              </w:rPr>
              <w:t>ридический отдел</w:t>
            </w:r>
          </w:p>
        </w:tc>
      </w:tr>
      <w:tr w:rsidR="00F87264" w:rsidRPr="00F87264" w:rsidTr="007E791E">
        <w:trPr>
          <w:trHeight w:val="1080"/>
        </w:trPr>
        <w:tc>
          <w:tcPr>
            <w:tcW w:w="574" w:type="dxa"/>
            <w:hideMark/>
          </w:tcPr>
          <w:p w:rsidR="00205E77" w:rsidRPr="00F87264" w:rsidRDefault="00CE21DC" w:rsidP="00205E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485" w:type="dxa"/>
            <w:hideMark/>
          </w:tcPr>
          <w:p w:rsidR="00F87264" w:rsidRPr="00F87264" w:rsidRDefault="00205E77" w:rsidP="00CE21D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контроля за соблюдением требований постановления Совета Министров Республики Беларусь от 26.12.2011 №1732 </w:t>
            </w:r>
            <w:r w:rsidR="001E45C3"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Типового положения о комиссии по противодействию коррупции</w:t>
            </w:r>
            <w:r w:rsidR="001E45C3"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BE487F"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(в редакции </w:t>
            </w:r>
            <w:r w:rsidR="00F87264" w:rsidRPr="00F87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30.04.2019 </w:t>
            </w:r>
            <w:hyperlink r:id="rId6" w:history="1">
              <w:r w:rsidR="00F87264" w:rsidRPr="00F8726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N 267) </w:t>
              </w:r>
            </w:hyperlink>
          </w:p>
        </w:tc>
        <w:tc>
          <w:tcPr>
            <w:tcW w:w="2137" w:type="dxa"/>
            <w:hideMark/>
          </w:tcPr>
          <w:p w:rsidR="00205E77" w:rsidRPr="00F87264" w:rsidRDefault="00205E77" w:rsidP="00205E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872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205E77" w:rsidRPr="00F87264" w:rsidRDefault="00CC373B" w:rsidP="00205E7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  <w:bookmarkStart w:id="0" w:name="_GoBack"/>
            <w:bookmarkEnd w:id="0"/>
          </w:p>
        </w:tc>
      </w:tr>
      <w:tr w:rsidR="00AE4C43" w:rsidRPr="003C6B9E" w:rsidTr="007E791E">
        <w:trPr>
          <w:trHeight w:val="720"/>
        </w:trPr>
        <w:tc>
          <w:tcPr>
            <w:tcW w:w="574" w:type="dxa"/>
            <w:hideMark/>
          </w:tcPr>
          <w:p w:rsidR="003C6B9E" w:rsidRPr="003C6B9E" w:rsidRDefault="00CE21D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485" w:type="dxa"/>
            <w:hideMark/>
          </w:tcPr>
          <w:p w:rsid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Выявление фактов получения работниками инспекции МНС Минской области выигрышей в игорных заведениях, в т.ч. в букмекерских конторах, залах игровых автоматов и казино</w:t>
            </w:r>
          </w:p>
          <w:p w:rsidR="00F87264" w:rsidRPr="003C6B9E" w:rsidRDefault="00F8726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E4C43" w:rsidRPr="003C6B9E" w:rsidTr="007E791E">
        <w:trPr>
          <w:trHeight w:val="1440"/>
        </w:trPr>
        <w:tc>
          <w:tcPr>
            <w:tcW w:w="574" w:type="dxa"/>
            <w:hideMark/>
          </w:tcPr>
          <w:p w:rsidR="003C6B9E" w:rsidRPr="003C6B9E" w:rsidRDefault="00CE21D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hideMark/>
          </w:tcPr>
          <w:p w:rsidR="003C6B9E" w:rsidRDefault="003C6B9E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Ведение и актуализация реестров индивидуальных предпринимат</w:t>
            </w:r>
            <w:r w:rsidR="001E45C3">
              <w:rPr>
                <w:rFonts w:ascii="Times New Roman" w:hAnsi="Times New Roman" w:cs="Times New Roman"/>
                <w:sz w:val="26"/>
                <w:szCs w:val="26"/>
              </w:rPr>
              <w:t>елей и коммерческих организаций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, учредителями (участниками), руководителями которых являются супруги, близкие родственники начальников инспекций Минской области (их заместителей) - Реестр №1, и работников инспекции МНС по Минской области - Реестр №2 </w:t>
            </w:r>
          </w:p>
          <w:p w:rsidR="00F87264" w:rsidRPr="003C6B9E" w:rsidRDefault="00F87264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4C43" w:rsidRPr="003C6B9E" w:rsidTr="007E791E">
        <w:trPr>
          <w:trHeight w:val="1515"/>
        </w:trPr>
        <w:tc>
          <w:tcPr>
            <w:tcW w:w="574" w:type="dxa"/>
            <w:hideMark/>
          </w:tcPr>
          <w:p w:rsidR="003C6B9E" w:rsidRPr="003C6B9E" w:rsidRDefault="00CE21D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85" w:type="dxa"/>
            <w:hideMark/>
          </w:tcPr>
          <w:p w:rsid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контрольно-аналитических мероприятий в отношении субъектов предпринимательской деятельности, включенных в Реестры №1 и №2, в т.ч. с целью своевременного выявления, предотвращения и урегулирования конфликта интересов</w:t>
            </w:r>
          </w:p>
          <w:p w:rsidR="00F87264" w:rsidRPr="003C6B9E" w:rsidRDefault="00F8726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AE4C43" w:rsidRDefault="003E47A5" w:rsidP="001E4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структурных подразделений</w:t>
            </w:r>
          </w:p>
          <w:p w:rsidR="00F9231A" w:rsidRPr="003C6B9E" w:rsidRDefault="00F9231A" w:rsidP="00AE4C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4C43" w:rsidRPr="003C6B9E" w:rsidTr="007E791E">
        <w:trPr>
          <w:trHeight w:val="720"/>
        </w:trPr>
        <w:tc>
          <w:tcPr>
            <w:tcW w:w="574" w:type="dxa"/>
            <w:hideMark/>
          </w:tcPr>
          <w:p w:rsidR="003C6B9E" w:rsidRPr="003C6B9E" w:rsidRDefault="00CE21DC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85" w:type="dxa"/>
            <w:hideMark/>
          </w:tcPr>
          <w:p w:rsid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процедур приема на работу, перевода, согласования, назначения (приема) на руководящие должности в инспекциях МНС Минской области</w:t>
            </w:r>
          </w:p>
          <w:p w:rsidR="00F87264" w:rsidRPr="003C6B9E" w:rsidRDefault="00F8726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E4C43" w:rsidRPr="003C6B9E" w:rsidTr="007E791E">
        <w:trPr>
          <w:trHeight w:val="1080"/>
        </w:trPr>
        <w:tc>
          <w:tcPr>
            <w:tcW w:w="574" w:type="dxa"/>
            <w:hideMark/>
          </w:tcPr>
          <w:p w:rsidR="003C6B9E" w:rsidRPr="003C6B9E" w:rsidRDefault="00CE21DC" w:rsidP="00BE4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485" w:type="dxa"/>
            <w:hideMark/>
          </w:tcPr>
          <w:p w:rsidR="00F87264" w:rsidRDefault="00B32179" w:rsidP="00BE4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контроля за соблюдением правил трудового распорядка</w:t>
            </w:r>
          </w:p>
          <w:p w:rsidR="003C6B9E" w:rsidRPr="003C6B9E" w:rsidRDefault="00B32179" w:rsidP="00BE48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7" w:type="dxa"/>
            <w:hideMark/>
          </w:tcPr>
          <w:p w:rsidR="003C6B9E" w:rsidRPr="003E47A5" w:rsidRDefault="003C6B9E" w:rsidP="003C6B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47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E4C43" w:rsidRPr="003C6B9E" w:rsidTr="007E791E">
        <w:trPr>
          <w:trHeight w:val="144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485" w:type="dxa"/>
            <w:hideMark/>
          </w:tcPr>
          <w:p w:rsidR="003C6B9E" w:rsidRDefault="00B32179" w:rsidP="00B321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нализ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привлечени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 инспекций Минской области к ответственности с целью установления признаков нарушений антикоррупционного законодательства, а также оценки соразмерности применяемых мер реагирования к виновным лицам тяжести совершенных ими нарушений</w:t>
            </w:r>
          </w:p>
          <w:p w:rsidR="00F87264" w:rsidRPr="003C6B9E" w:rsidRDefault="00F87264" w:rsidP="00B321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E47A5" w:rsidRDefault="007E791E" w:rsidP="003C6B9E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79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полугодие</w:t>
            </w:r>
          </w:p>
        </w:tc>
        <w:tc>
          <w:tcPr>
            <w:tcW w:w="2410" w:type="dxa"/>
            <w:hideMark/>
          </w:tcPr>
          <w:p w:rsidR="003C6B9E" w:rsidRPr="003C6B9E" w:rsidRDefault="00AE4C43" w:rsidP="00AE4C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организационно-кадровой работы</w:t>
            </w:r>
          </w:p>
        </w:tc>
      </w:tr>
      <w:tr w:rsidR="00AE4C43" w:rsidRPr="003C6B9E" w:rsidTr="007E791E">
        <w:trPr>
          <w:trHeight w:val="108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5" w:type="dxa"/>
            <w:hideMark/>
          </w:tcPr>
          <w:p w:rsidR="003C6B9E" w:rsidRDefault="002C7087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Анализ материалов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служебных проверок, пров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одимых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в инспекциях МНС Минской области, с целью установления признаков нарушений антикоррупционного законодательства</w:t>
            </w:r>
          </w:p>
          <w:p w:rsidR="00F87264" w:rsidRPr="003C6B9E" w:rsidRDefault="00F87264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7E791E" w:rsidRDefault="003C6B9E" w:rsidP="003C6B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79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AE4C43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</w:tr>
      <w:tr w:rsidR="00AE4C43" w:rsidRPr="003C6B9E" w:rsidTr="007E791E">
        <w:trPr>
          <w:trHeight w:val="72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5" w:type="dxa"/>
            <w:hideMark/>
          </w:tcPr>
          <w:p w:rsidR="00F87264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расходованием бюджетных ассигнований при проведении процедур государственных закупок товаров (работ, услуг)</w:t>
            </w:r>
          </w:p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37" w:type="dxa"/>
            <w:hideMark/>
          </w:tcPr>
          <w:p w:rsidR="003C6B9E" w:rsidRPr="007E791E" w:rsidRDefault="003C6B9E" w:rsidP="003C6B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79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7E19C8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бухгалтерского учета и отчетности</w:t>
            </w:r>
          </w:p>
        </w:tc>
      </w:tr>
      <w:tr w:rsidR="00AE4C43" w:rsidRPr="003C6B9E" w:rsidTr="007E791E">
        <w:trPr>
          <w:trHeight w:val="216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5" w:type="dxa"/>
            <w:hideMark/>
          </w:tcPr>
          <w:p w:rsidR="003C6B9E" w:rsidRDefault="003C6B9E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Учет поступающ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из правоохранительных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органов, иных государственных органов и организаций сведений, а также содержащейся в обращениях (жалобах) граждан и 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предпринимательской деятельности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информации, прямо или косвенно свидетельствующ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о нарушениях антикоррупционного законодательства работниками инспекций МНС Минской области. Проведение анализа и оценка информации на предмет наличия </w:t>
            </w:r>
            <w:r w:rsidR="002C7087">
              <w:rPr>
                <w:rFonts w:ascii="Times New Roman" w:hAnsi="Times New Roman" w:cs="Times New Roman"/>
                <w:sz w:val="26"/>
                <w:szCs w:val="26"/>
              </w:rPr>
              <w:t>коррупционных проявлений</w:t>
            </w:r>
          </w:p>
          <w:p w:rsidR="00F87264" w:rsidRPr="003C6B9E" w:rsidRDefault="00F87264" w:rsidP="002C70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7E791E" w:rsidRDefault="003C6B9E" w:rsidP="003C6B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E79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D67785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</w:tr>
      <w:tr w:rsidR="00AE4C43" w:rsidRPr="003C6B9E" w:rsidTr="007E791E">
        <w:trPr>
          <w:trHeight w:val="144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5" w:type="dxa"/>
            <w:hideMark/>
          </w:tcPr>
          <w:p w:rsidR="003C6B9E" w:rsidRDefault="003C6B9E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0109F3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</w:t>
            </w:r>
            <w:r w:rsidR="00535E55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информации, распространение и (или) предоставление которой ограничено </w:t>
            </w:r>
          </w:p>
          <w:p w:rsidR="00F87264" w:rsidRPr="003C6B9E" w:rsidRDefault="00F87264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D67785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информационной безопасности и спецработы</w:t>
            </w:r>
          </w:p>
        </w:tc>
      </w:tr>
      <w:tr w:rsidR="00AE4C43" w:rsidRPr="003C6B9E" w:rsidTr="007E791E">
        <w:trPr>
          <w:trHeight w:val="1800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485" w:type="dxa"/>
            <w:hideMark/>
          </w:tcPr>
          <w:p w:rsidR="003C6B9E" w:rsidRDefault="003C6B9E" w:rsidP="00AC58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установленного законодатель</w:t>
            </w:r>
            <w:r w:rsidR="00AC586E">
              <w:rPr>
                <w:rFonts w:ascii="Times New Roman" w:hAnsi="Times New Roman" w:cs="Times New Roman"/>
                <w:sz w:val="26"/>
                <w:szCs w:val="26"/>
              </w:rPr>
              <w:t xml:space="preserve">ством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порядка рассмотрения обращений граждан, в том числе индивидуальных предпринимателей, и юридических лиц, в целях выявления правонарушений, создающих условия для коррупции</w:t>
            </w:r>
          </w:p>
          <w:p w:rsidR="00F87264" w:rsidRPr="003C6B9E" w:rsidRDefault="00F87264" w:rsidP="00AC586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 в пределах компетенции</w:t>
            </w:r>
          </w:p>
        </w:tc>
      </w:tr>
      <w:tr w:rsidR="00AE4C43" w:rsidRPr="003C6B9E" w:rsidTr="00CE232B">
        <w:trPr>
          <w:trHeight w:val="983"/>
        </w:trPr>
        <w:tc>
          <w:tcPr>
            <w:tcW w:w="574" w:type="dxa"/>
            <w:hideMark/>
          </w:tcPr>
          <w:p w:rsidR="003C6B9E" w:rsidRPr="003C6B9E" w:rsidRDefault="003C6B9E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hideMark/>
          </w:tcPr>
          <w:p w:rsidR="003C6B9E" w:rsidRDefault="003C6B9E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D0737">
              <w:rPr>
                <w:rFonts w:ascii="Times New Roman" w:hAnsi="Times New Roman" w:cs="Times New Roman"/>
                <w:sz w:val="26"/>
                <w:szCs w:val="26"/>
              </w:rPr>
              <w:t xml:space="preserve">существление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за использованием служебного и специальных автомобилей инспекции МНС по Минской области в пределах установленных норм и в соответствии 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установленным МНС Республики Беларусь порядком</w:t>
            </w:r>
          </w:p>
          <w:p w:rsidR="00F87264" w:rsidRPr="003C6B9E" w:rsidRDefault="00F87264" w:rsidP="006D0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hideMark/>
          </w:tcPr>
          <w:p w:rsidR="003C6B9E" w:rsidRP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10" w:type="dxa"/>
            <w:hideMark/>
          </w:tcPr>
          <w:p w:rsidR="003C6B9E" w:rsidRDefault="00D67785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бухгалтерского учета и отчетно</w:t>
            </w:r>
            <w:r w:rsidR="007E791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  <w:r w:rsidR="007E791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E791E" w:rsidRPr="003C6B9E" w:rsidRDefault="007E791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служба организационно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технического обеспечения</w:t>
            </w:r>
          </w:p>
        </w:tc>
      </w:tr>
      <w:tr w:rsidR="00AE4C43" w:rsidRPr="003C6B9E" w:rsidTr="007E791E">
        <w:trPr>
          <w:trHeight w:val="1440"/>
        </w:trPr>
        <w:tc>
          <w:tcPr>
            <w:tcW w:w="574" w:type="dxa"/>
            <w:tcBorders>
              <w:bottom w:val="single" w:sz="4" w:space="0" w:color="auto"/>
            </w:tcBorders>
            <w:hideMark/>
          </w:tcPr>
          <w:p w:rsidR="003C6B9E" w:rsidRPr="003C6B9E" w:rsidRDefault="006D0737" w:rsidP="00CE21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CE21D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85" w:type="dxa"/>
            <w:tcBorders>
              <w:bottom w:val="single" w:sz="4" w:space="0" w:color="auto"/>
            </w:tcBorders>
            <w:hideMark/>
          </w:tcPr>
          <w:p w:rsidR="003C6B9E" w:rsidRDefault="003C6B9E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МНС Республики Беларусь о результатах проводимых мероприятий по противодействию коррупции, в т.ч. об исполнении  решений комиссии по противодействию коррупции в МНС Республики Беларусь </w:t>
            </w:r>
          </w:p>
          <w:p w:rsidR="00F87264" w:rsidRPr="003C6B9E" w:rsidRDefault="00F87264" w:rsidP="003C6B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hideMark/>
          </w:tcPr>
          <w:p w:rsidR="003C6B9E" w:rsidRPr="003C6B9E" w:rsidRDefault="003C6B9E" w:rsidP="000B7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>в соответстви</w:t>
            </w:r>
            <w:r w:rsidR="000B7A6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C6B9E">
              <w:rPr>
                <w:rFonts w:ascii="Times New Roman" w:hAnsi="Times New Roman" w:cs="Times New Roman"/>
                <w:sz w:val="26"/>
                <w:szCs w:val="26"/>
              </w:rPr>
              <w:t xml:space="preserve"> с установленными сроками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3C6B9E" w:rsidRPr="003C6B9E" w:rsidRDefault="00D67785" w:rsidP="00F872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72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6B9E" w:rsidRPr="003C6B9E">
              <w:rPr>
                <w:rFonts w:ascii="Times New Roman" w:hAnsi="Times New Roman" w:cs="Times New Roman"/>
                <w:sz w:val="26"/>
                <w:szCs w:val="26"/>
              </w:rPr>
              <w:t>начальники структурных подразделений</w:t>
            </w:r>
          </w:p>
        </w:tc>
      </w:tr>
      <w:tr w:rsidR="00AE4C43" w:rsidRPr="003C6B9E" w:rsidTr="007E791E">
        <w:trPr>
          <w:trHeight w:val="360"/>
        </w:trPr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E4C43" w:rsidRPr="003C6B9E" w:rsidTr="007E791E">
        <w:trPr>
          <w:trHeight w:val="72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29195A" w:rsidRDefault="00E817F6" w:rsidP="00291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9E">
              <w:rPr>
                <w:rFonts w:ascii="Times New Roman" w:hAnsi="Times New Roman" w:cs="Times New Roman"/>
                <w:sz w:val="24"/>
                <w:szCs w:val="24"/>
              </w:rPr>
              <w:t>* - при установлении признаков, свидетельствующих о возмож</w:t>
            </w:r>
            <w:r w:rsidR="0029195A">
              <w:rPr>
                <w:rFonts w:ascii="Times New Roman" w:hAnsi="Times New Roman" w:cs="Times New Roman"/>
                <w:sz w:val="24"/>
                <w:szCs w:val="24"/>
              </w:rPr>
              <w:t xml:space="preserve">ных коррупционных проявлениях, информация предоставляется </w:t>
            </w:r>
            <w:r w:rsidRPr="003C6B9E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 </w:t>
            </w:r>
            <w:r w:rsidR="0029195A">
              <w:rPr>
                <w:rFonts w:ascii="Times New Roman" w:hAnsi="Times New Roman" w:cs="Times New Roman"/>
                <w:sz w:val="24"/>
                <w:szCs w:val="24"/>
              </w:rPr>
              <w:t>председателю комиссии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817F6" w:rsidRPr="003C6B9E" w:rsidTr="007E791E">
        <w:trPr>
          <w:gridAfter w:val="2"/>
          <w:wAfter w:w="4547" w:type="dxa"/>
          <w:trHeight w:val="36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7F6" w:rsidRPr="003C6B9E" w:rsidRDefault="00E817F6" w:rsidP="003C6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2F7" w:rsidRPr="003C6B9E" w:rsidRDefault="002412F7" w:rsidP="00E817F6">
      <w:pPr>
        <w:rPr>
          <w:rFonts w:ascii="Times New Roman" w:hAnsi="Times New Roman" w:cs="Times New Roman"/>
          <w:sz w:val="30"/>
          <w:szCs w:val="30"/>
        </w:rPr>
      </w:pPr>
    </w:p>
    <w:sectPr w:rsidR="002412F7" w:rsidRPr="003C6B9E" w:rsidSect="00F8726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9E"/>
    <w:rsid w:val="000109F3"/>
    <w:rsid w:val="00033637"/>
    <w:rsid w:val="000B35D0"/>
    <w:rsid w:val="000B7A6D"/>
    <w:rsid w:val="000F1257"/>
    <w:rsid w:val="001446EF"/>
    <w:rsid w:val="001E45C3"/>
    <w:rsid w:val="00205E77"/>
    <w:rsid w:val="002412F7"/>
    <w:rsid w:val="0029195A"/>
    <w:rsid w:val="002C7087"/>
    <w:rsid w:val="00376D16"/>
    <w:rsid w:val="003C6B9E"/>
    <w:rsid w:val="003E47A5"/>
    <w:rsid w:val="00535E55"/>
    <w:rsid w:val="006D0737"/>
    <w:rsid w:val="007220AC"/>
    <w:rsid w:val="00781F12"/>
    <w:rsid w:val="007E19C8"/>
    <w:rsid w:val="007E791E"/>
    <w:rsid w:val="008261C5"/>
    <w:rsid w:val="00907B53"/>
    <w:rsid w:val="00A4252D"/>
    <w:rsid w:val="00A85FDC"/>
    <w:rsid w:val="00A86180"/>
    <w:rsid w:val="00AB1A92"/>
    <w:rsid w:val="00AC586E"/>
    <w:rsid w:val="00AE4C43"/>
    <w:rsid w:val="00B32179"/>
    <w:rsid w:val="00BE487F"/>
    <w:rsid w:val="00C04B8A"/>
    <w:rsid w:val="00CC373B"/>
    <w:rsid w:val="00CE21DC"/>
    <w:rsid w:val="00CE232B"/>
    <w:rsid w:val="00D67785"/>
    <w:rsid w:val="00E817F6"/>
    <w:rsid w:val="00EE58FF"/>
    <w:rsid w:val="00F27193"/>
    <w:rsid w:val="00F87264"/>
    <w:rsid w:val="00F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4C87724C43424E77F569197170548280CBFBCC4608588D385134AE6FCEB5F544C26162425D2D9FE6BC124B93R1O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81A3-106B-4473-A5BE-62872A75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Елена Н. Бращук</cp:lastModifiedBy>
  <cp:revision>23</cp:revision>
  <cp:lastPrinted>2020-01-10T14:13:00Z</cp:lastPrinted>
  <dcterms:created xsi:type="dcterms:W3CDTF">2019-01-10T16:34:00Z</dcterms:created>
  <dcterms:modified xsi:type="dcterms:W3CDTF">2020-01-13T13:51:00Z</dcterms:modified>
</cp:coreProperties>
</file>