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tab/>
      </w:r>
      <w:r>
        <w:rPr>
          <w:rFonts w:ascii="Times New Roman" w:hAnsi="Times New Roman" w:cs="Times New Roman"/>
          <w:sz w:val="30"/>
          <w:szCs w:val="30"/>
        </w:rPr>
        <w:t>УТВЕРЖД</w:t>
      </w:r>
      <w:r w:rsidR="00D2714B">
        <w:rPr>
          <w:rFonts w:ascii="Times New Roman" w:hAnsi="Times New Roman" w:cs="Times New Roman"/>
          <w:sz w:val="30"/>
          <w:szCs w:val="30"/>
        </w:rPr>
        <w:t>ЕНО</w:t>
      </w:r>
    </w:p>
    <w:p w:rsidR="00580D5A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Протокол заседания комиссии</w:t>
      </w:r>
      <w:r w:rsidR="00580D5A">
        <w:rPr>
          <w:rFonts w:ascii="Times New Roman" w:hAnsi="Times New Roman" w:cs="Times New Roman"/>
          <w:sz w:val="30"/>
          <w:szCs w:val="30"/>
        </w:rPr>
        <w:t xml:space="preserve"> инспекции МНС Республики Беларусь по Минской области    </w:t>
      </w:r>
    </w:p>
    <w:p w:rsidR="00580D5A" w:rsidRDefault="00D2714B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28.12.2017 № 5</w:t>
      </w:r>
      <w:r w:rsidR="00EC1E78">
        <w:rPr>
          <w:rFonts w:ascii="Times New Roman" w:hAnsi="Times New Roman" w:cs="Times New Roman"/>
          <w:sz w:val="30"/>
          <w:szCs w:val="30"/>
        </w:rPr>
        <w:t xml:space="preserve"> (с изменениями, внесенными 19.02.2018, 15.06.2018)</w:t>
      </w: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580D5A" w:rsidRDefault="00580D5A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 работы комиссии по противодействию коррупции в инспекции МНС Республики Беларусь по Минской области на 2018 год</w:t>
      </w:r>
    </w:p>
    <w:p w:rsidR="00580D5A" w:rsidRPr="00580D5A" w:rsidRDefault="00580D5A" w:rsidP="00580D5A">
      <w:pPr>
        <w:tabs>
          <w:tab w:val="left" w:pos="5670"/>
          <w:tab w:val="left" w:pos="6804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736"/>
        <w:gridCol w:w="5138"/>
        <w:gridCol w:w="1911"/>
        <w:gridCol w:w="1786"/>
      </w:tblGrid>
      <w:tr w:rsidR="0083104A" w:rsidRPr="00F2320E" w:rsidTr="0083104A">
        <w:trPr>
          <w:trHeight w:val="1404"/>
        </w:trPr>
        <w:tc>
          <w:tcPr>
            <w:tcW w:w="736" w:type="dxa"/>
            <w:tcBorders>
              <w:top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5138" w:type="dxa"/>
            <w:tcBorders>
              <w:top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Перечень мероприятий по противодействию коррупции</w:t>
            </w:r>
          </w:p>
        </w:tc>
        <w:tc>
          <w:tcPr>
            <w:tcW w:w="1911" w:type="dxa"/>
            <w:tcBorders>
              <w:top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исполнения*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83104A" w:rsidRPr="0083104A" w:rsidRDefault="0083104A" w:rsidP="00EC1E78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Исполнитель</w:t>
            </w: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адрес подчиненных инспекций перечня информации, подлежащей представлению в областную комиссию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Бращук Е.Н.</w:t>
            </w:r>
          </w:p>
        </w:tc>
      </w:tr>
      <w:tr w:rsidR="00EC1E78" w:rsidRPr="00F2320E" w:rsidTr="0083104A">
        <w:trPr>
          <w:trHeight w:val="108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38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в представленных государственными служащими инспекции МНС по Минской области и членами их семей, совместно с ними проживающими и ведущими совместное хозяйство, декларациях о доходах и имуществе за 2017 год по вопросам:</w:t>
            </w:r>
          </w:p>
        </w:tc>
        <w:tc>
          <w:tcPr>
            <w:tcW w:w="1911" w:type="dxa"/>
            <w:vMerge w:val="restart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1786" w:type="dxa"/>
            <w:vMerge w:val="restart"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EC1E78" w:rsidRPr="00F2320E" w:rsidTr="0083104A">
        <w:trPr>
          <w:trHeight w:val="36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138" w:type="dxa"/>
            <w:hideMark/>
          </w:tcPr>
          <w:p w:rsidR="00EC1E78" w:rsidRPr="00580D5A" w:rsidRDefault="00EC1E78" w:rsidP="0062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своевременности представления;  </w:t>
            </w:r>
          </w:p>
        </w:tc>
        <w:tc>
          <w:tcPr>
            <w:tcW w:w="1911" w:type="dxa"/>
            <w:vMerge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E78" w:rsidRPr="00F2320E" w:rsidTr="0083104A">
        <w:trPr>
          <w:trHeight w:val="36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138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достоверности и полноты содержащихся в них сведений, в т.ч. в отношении получения ими:</w:t>
            </w:r>
          </w:p>
        </w:tc>
        <w:tc>
          <w:tcPr>
            <w:tcW w:w="1911" w:type="dxa"/>
            <w:vMerge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E78" w:rsidRPr="00F2320E" w:rsidTr="0083104A">
        <w:trPr>
          <w:trHeight w:val="72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5138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выигрышей в игорных заведениях, в т.ч. в букмекерских конторах, залах игровых автоматов и казино, и отражения их в декларациях;</w:t>
            </w:r>
          </w:p>
        </w:tc>
        <w:tc>
          <w:tcPr>
            <w:tcW w:w="1911" w:type="dxa"/>
            <w:vMerge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E78" w:rsidRPr="00F2320E" w:rsidTr="0083104A">
        <w:trPr>
          <w:trHeight w:val="36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5138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денежных средств в виде дарения и займов от физических лиц;</w:t>
            </w:r>
          </w:p>
        </w:tc>
        <w:tc>
          <w:tcPr>
            <w:tcW w:w="1911" w:type="dxa"/>
            <w:vMerge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E78" w:rsidRPr="00F2320E" w:rsidTr="0083104A">
        <w:trPr>
          <w:trHeight w:val="780"/>
        </w:trPr>
        <w:tc>
          <w:tcPr>
            <w:tcW w:w="736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5138" w:type="dxa"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наличия приложенных к представленным декларациям документов (копий), подтверждающих сведения о полученных доходах (при их отсутствии рекомендовать представить их дополнительно)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1911" w:type="dxa"/>
            <w:vMerge/>
            <w:hideMark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C1E78" w:rsidRPr="00F2320E" w:rsidTr="0083104A">
        <w:trPr>
          <w:trHeight w:val="780"/>
        </w:trPr>
        <w:tc>
          <w:tcPr>
            <w:tcW w:w="736" w:type="dxa"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5138" w:type="dxa"/>
          </w:tcPr>
          <w:p w:rsidR="00EC1E78" w:rsidRPr="00580D5A" w:rsidRDefault="00EC1E78" w:rsidP="008059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 xml:space="preserve">сдачи внаем жилых помещений частного жилищного фонда государственными служащими, 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построенных 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>за счет льготн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 xml:space="preserve">ых 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>кредит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>(в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 xml:space="preserve"> случае установления признаков совершения административного 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правонарушения, предусмотренного статьей 23.86 КоАП, 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>информировать</w:t>
            </w:r>
            <w:r w:rsidRPr="00EC1E78">
              <w:rPr>
                <w:rFonts w:ascii="Times New Roman" w:hAnsi="Times New Roman" w:cs="Times New Roman"/>
                <w:sz w:val="26"/>
                <w:szCs w:val="26"/>
              </w:rPr>
              <w:t xml:space="preserve"> органы, уполномоченные на ведение процесса</w:t>
            </w:r>
            <w:r w:rsidR="008059B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911" w:type="dxa"/>
            <w:vMerge/>
          </w:tcPr>
          <w:p w:rsidR="00EC1E78" w:rsidRPr="00580D5A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EC1E78" w:rsidRPr="00627970" w:rsidRDefault="00EC1E78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семинара – совещания с председателями комиссий по противодействию коррупции инспекций МНС Республики Беларусь Минской области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</w:tc>
        <w:tc>
          <w:tcPr>
            <w:tcW w:w="1786" w:type="dxa"/>
          </w:tcPr>
          <w:p w:rsidR="0083104A" w:rsidRPr="00627970" w:rsidRDefault="0083104A" w:rsidP="00831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  <w:p w:rsidR="0083104A" w:rsidRPr="00627970" w:rsidRDefault="0083104A" w:rsidP="00831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Бращук Е.Н.</w:t>
            </w:r>
          </w:p>
        </w:tc>
      </w:tr>
      <w:tr w:rsidR="0083104A" w:rsidRPr="00F2320E" w:rsidTr="0083104A">
        <w:trPr>
          <w:trHeight w:val="983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38" w:type="dxa"/>
            <w:hideMark/>
          </w:tcPr>
          <w:p w:rsidR="0083104A" w:rsidRPr="00580D5A" w:rsidRDefault="0083104A" w:rsidP="005507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Проверка сведений, представленных начальниками инспекций Минской области (их заместителями), о местах работы их близких родственников и свойственников на предмет полноты и достоверности. Ведение и актуализация  Реестра субъектов хозяйствования (индивидуальных предпринимателей и коммерческих организаций), учредителями (участниками), руководителями которых являются супруги, близкие родственники начальников инспекций Минской области (их заместителей) на соответствующих подконтрольных территориях (далее-Реестр)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15 декабря</w:t>
            </w:r>
          </w:p>
        </w:tc>
        <w:tc>
          <w:tcPr>
            <w:tcW w:w="1786" w:type="dxa"/>
          </w:tcPr>
          <w:p w:rsidR="0083104A" w:rsidRPr="00627970" w:rsidRDefault="0083104A" w:rsidP="008310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Кузнецова Ж.К.</w:t>
            </w:r>
          </w:p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25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38" w:type="dxa"/>
            <w:hideMark/>
          </w:tcPr>
          <w:p w:rsidR="0083104A" w:rsidRPr="00580D5A" w:rsidRDefault="0083104A" w:rsidP="00843E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деятельностью субъектов хозяйствования, включенных в Реестр, и систематизация информации, имеющейся в распоряжении инспекции МНС по Минской области, о проведенных в отношении них контрольных мероприятиях, полноте и своевременности применяемых мер взыскания задолженности (в случае ее наличи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) и  административной ответственности. При наличии оснований рассматривать вопрос о необходимости (возможности) проведения таких мероприятий должностными лицами инспекции МНС по Минской области, исключив прямое и косвенное влияние заинтересованных 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  <w:tc>
          <w:tcPr>
            <w:tcW w:w="1786" w:type="dxa"/>
          </w:tcPr>
          <w:p w:rsidR="0083104A" w:rsidRPr="00627970" w:rsidRDefault="0083104A" w:rsidP="008310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Белезяк О.А.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Сороко Т.В.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Ксендзова Т.М.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Лизунова М.Н.</w:t>
            </w:r>
          </w:p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Проведение анализа информации, содержащейся в СККС "Игорный бизнес", на предмет установления получения в текущем году выигрышей работниками инспекции МНС по Минской области, в т.ч. в рабочее время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Анализ представленной подведомственными инспекциями информации о результатах проверок фактов получения в 2017 году выигрышей государственными служащими (в т.ч. в рабочее время) в игорных заведениях и отражения их в декларациях о доходах и имуществе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направленных на недопущение возникновения конфликта интересов, в отношении работников инспекции МНС по Минской области, в т.ч.: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8.1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организация, учет и актуализация сведений в отношении работников, имеющих близких родственников и свойственников, являющихся учредителями (участниками), руководителями коммерческих организаций или индивидуальными предпринимателями, состоящими на учете в инспекциях МНС Минской области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июля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44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8.2</w:t>
            </w:r>
          </w:p>
        </w:tc>
        <w:tc>
          <w:tcPr>
            <w:tcW w:w="5138" w:type="dxa"/>
            <w:hideMark/>
          </w:tcPr>
          <w:p w:rsidR="0083104A" w:rsidRPr="00580D5A" w:rsidRDefault="0083104A" w:rsidP="005507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анализ информации, имеющейся в распоряжении инспекции МНС по Минской области, о: деятельности таких субъектов хозяйствования; проведенных в отношении них контрольных мероприяти</w:t>
            </w:r>
            <w:r w:rsidR="00550792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; полноте и своевременности применяемых мер взыскания задолженности (в случае ее наличи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); примененных 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административной ответственности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20 октября</w:t>
            </w:r>
          </w:p>
        </w:tc>
        <w:tc>
          <w:tcPr>
            <w:tcW w:w="1786" w:type="dxa"/>
          </w:tcPr>
          <w:p w:rsidR="0083104A" w:rsidRPr="00627970" w:rsidRDefault="0083104A" w:rsidP="0083104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Белезяк О.А.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Сороко Т.В.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Ксендзова Т.М.</w:t>
            </w:r>
            <w:r w:rsidRPr="00627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Лизунова М.Н.</w:t>
            </w:r>
          </w:p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80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Ознакомление вновь принятых в инспекцию по Минской области работников с требованиями нормативных правовых актов, регламентирующих их профессиональную деятельность, законодательства об ответственности за коррупционные действия. 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приеме на работу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21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Обеспечить соблюдение процедуры согласования инспекцией МНС по Минской области кандидатур при приеме на госслужбу в подведомственных инспекциях, в т.ч. в целях исключения фактов совместного прохождения государственной службы госслужащими в инспекциях МНС Минской области, являющихся супругами, близкими родственниками и свойственниками, если их служба связана с непосредственной подчиненностью или подконтрольностью одному из них другому, в соответствии со ст. 18 Закона 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еспублики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еларусь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"О коррупции"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постоянно при приеме на госслужбу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Обеспечить учет лиц, являющихся супругами, близкими родственниками или свойственниками, и работающих в одной инспекции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мая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Обеспечить контроль за устранением факта непосредственной подчиненности при прохождении государственной службы в инспекции МНС по Пуховичскому району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 квартал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80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138" w:type="dxa"/>
            <w:hideMark/>
          </w:tcPr>
          <w:p w:rsidR="0083104A" w:rsidRPr="00580D5A" w:rsidRDefault="0083104A" w:rsidP="005507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приеме на госслужбу в инспекцию МНС по Минской области рекомендовать кандидату представление двух рекомендаций, данных руководящими работниками налоговых или других госорганов (организаций, учреждений), содержащих в т.ч. сведения о профессиональных и нравственных качествах.  Для лиц, имеющих стаж работы в налоговых орган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, одна из рекомендаций должна быть представлена руководящим работником налоговых органов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приеме на госслужбу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При назначении на руководящие должности всех уровней предупреждать о персональной ответственности (вплоть до освобождения от занимаемой должности) за совершение их непосредственными подчиненными преступлений против интересов государственной службы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согласовании на должность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80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При приеме на госслужбу, согласовании назначения на руководящие должности, рассмотрении вопроса о продлении трудовых отношений (продлении (заключении) контракта) в инспекции МНС по Минской области запрашивать в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информационно-аналитических подразделениях ОВД сведения о судимости и привлечении к административной ответственности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 приеме, согласовании, продлениии трудовых отношений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соблюдением требований приказа МНС Республики Беларусь от 22.12.2014 № 128 «О некоторых вопросах использования служебных легковых автомобилей» в инспекциях Минской области, в т.ч.: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16.1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направление запроса в ГАИ УВД Миноблисполкома в отношении ДТП и нарушений ПДД, совершенных на служебных и специальных автомобилях инспекций МНС Минской области;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проверки по вопросу законности использования автомобилей, в том числе в нерабочее время, выходные и праздничные дни (при наличии информации о ДТП и (или) нарушении ПДД) 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25 января 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Минич Е.Г.</w:t>
            </w:r>
          </w:p>
        </w:tc>
      </w:tr>
      <w:tr w:rsidR="0083104A" w:rsidRPr="00F2320E" w:rsidTr="0083104A">
        <w:trPr>
          <w:trHeight w:val="144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жалоб на действия (бездействие) должностных лиц налоговых органов Минской области, представление аналитической информации и предложений председателю комиссии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Лизунова М.Н., члены комиссии в пределах компетенции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соблюдения порядка размещения годового плана закупок подчиненными инспекциями и внесение дополнений в годовой план закупок, представление аналитической информации и предложений председателю комиссии 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декабря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Минич Е.Г.</w:t>
            </w:r>
          </w:p>
        </w:tc>
      </w:tr>
      <w:tr w:rsidR="0083104A" w:rsidRPr="00F2320E" w:rsidTr="0083104A">
        <w:trPr>
          <w:trHeight w:val="1155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Анализ информации в отношении работников инспекции МНС по  Минской области с целью выявления фактов выездов в рабочее время и период временной нетрудоспособности, а также нарушения законодательства об обеспечении режима секретности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до 1 августа, 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br/>
              <w:t>до 1 января</w:t>
            </w:r>
          </w:p>
        </w:tc>
        <w:tc>
          <w:tcPr>
            <w:tcW w:w="1786" w:type="dxa"/>
          </w:tcPr>
          <w:p w:rsidR="0083104A" w:rsidRPr="00627970" w:rsidRDefault="0083104A" w:rsidP="00831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Бращук Е.Н.,</w:t>
            </w:r>
          </w:p>
          <w:p w:rsidR="0083104A" w:rsidRPr="00627970" w:rsidRDefault="0083104A" w:rsidP="008310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Кузнецова Ж.К.</w:t>
            </w:r>
          </w:p>
        </w:tc>
      </w:tr>
      <w:tr w:rsidR="0083104A" w:rsidRPr="00F2320E" w:rsidTr="0083104A">
        <w:trPr>
          <w:trHeight w:val="180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Обеспечить контроль за использованием технических средств в ходе проведении внеплановых тематических оперативных проверок работниками отдела оперативных мероприятий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Ежеквартально до 15 числа, следующего за отчетным кварталом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Белезяк О.А.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5138" w:type="dxa"/>
            <w:hideMark/>
          </w:tcPr>
          <w:p w:rsidR="0083104A" w:rsidRPr="00580D5A" w:rsidRDefault="0083104A" w:rsidP="00885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Обеспечить проверку (выборочным способом) соблюдения требований, изложенных в письме МНС от 25.07.2017 №7-1-16/1503</w:t>
            </w:r>
            <w:r w:rsidR="0055079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 в отношении проверок субъектов хозяйствования, подлежащих ликвидации, в т.ч. по:</w:t>
            </w:r>
          </w:p>
        </w:tc>
        <w:tc>
          <w:tcPr>
            <w:tcW w:w="1911" w:type="dxa"/>
            <w:vMerge w:val="restart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86" w:type="dxa"/>
            <w:vMerge w:val="restart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Белезяк О.А.</w:t>
            </w: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21.1</w:t>
            </w:r>
          </w:p>
        </w:tc>
        <w:tc>
          <w:tcPr>
            <w:tcW w:w="5138" w:type="dxa"/>
            <w:hideMark/>
          </w:tcPr>
          <w:p w:rsidR="0083104A" w:rsidRPr="00580D5A" w:rsidRDefault="0083104A" w:rsidP="00885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соблюдению порядка очередности при проведении проверок</w:t>
            </w:r>
          </w:p>
        </w:tc>
        <w:tc>
          <w:tcPr>
            <w:tcW w:w="1911" w:type="dxa"/>
            <w:vMerge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21.2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внедрению практики перекрестной замены проверяющих за несколько дней до начала проверки</w:t>
            </w:r>
          </w:p>
        </w:tc>
        <w:tc>
          <w:tcPr>
            <w:tcW w:w="1911" w:type="dxa"/>
            <w:vMerge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72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21.3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полноте использования информационных ресурсов, имеющихся в распоряжении инспекции, и наличию соответствующей информации в материалах проверок</w:t>
            </w:r>
          </w:p>
        </w:tc>
        <w:tc>
          <w:tcPr>
            <w:tcW w:w="1911" w:type="dxa"/>
            <w:vMerge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80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Проведение  учебы с работниками инспекции по Минской области по вопросу практического применения рекомендаций по действиям должностных лиц налоговых органов по предупреждению и пресечению фактов дачи взяток, предложения или предоставления имущества или другой выгоды в связи с исполнением ими 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ых обязанностей, оказания физическими лицами воспрепятствования проведению проверки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 квартал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Лизунова М.Н.</w:t>
            </w: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Участие в работе подведомственных комиссий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Члены комиссии</w:t>
            </w: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Проводить внеочередные заседания комиссии, в т.ч. в случае:</w:t>
            </w:r>
          </w:p>
        </w:tc>
        <w:tc>
          <w:tcPr>
            <w:tcW w:w="1911" w:type="dxa"/>
            <w:vMerge w:val="restart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при наличии оснований</w:t>
            </w:r>
          </w:p>
        </w:tc>
        <w:tc>
          <w:tcPr>
            <w:tcW w:w="1786" w:type="dxa"/>
            <w:vMerge w:val="restart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24.1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вступления в законную силу приговора суда, которым работник инспекции по Минской области осужден к наказанию, на предмет соответствия занимаемой должности непосредственного руководителя работника, совершившего преступление против интересов службы;</w:t>
            </w:r>
          </w:p>
        </w:tc>
        <w:tc>
          <w:tcPr>
            <w:tcW w:w="1911" w:type="dxa"/>
            <w:vMerge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44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Представление в Главное управление ведомственного контроля Минского облисполкома информации по выполнению пункта 11 Решения Минского облисполкома от 19.12.2014 №1089 "О соблюдении антикоррупционного законодательства" (основание - письмо Минского облисполкома от 16.02.2018 № 2.2-11/495/1)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ежеквартально не позднее 25 числа, следующего за отчетным 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Белезяк  О.А.</w:t>
            </w: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Информировать МНС о:</w:t>
            </w:r>
          </w:p>
        </w:tc>
        <w:tc>
          <w:tcPr>
            <w:tcW w:w="1911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786" w:type="dxa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26.1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проведенной работе в отношении получения в 2017 году выигрышей в игорных заведениях, в т.ч. в букмекерских конторах, залах игровых автоматов и казино, госслужащими инспекций Минской области (основание - п. 2.4 п. 2 выписки из протокола МНС от 25.05.2017 №2); </w:t>
            </w:r>
          </w:p>
        </w:tc>
        <w:tc>
          <w:tcPr>
            <w:tcW w:w="1911" w:type="dxa"/>
            <w:vMerge w:val="restart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31 января</w:t>
            </w:r>
          </w:p>
        </w:tc>
        <w:tc>
          <w:tcPr>
            <w:tcW w:w="1786" w:type="dxa"/>
            <w:vMerge w:val="restart"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Бращук Е.Н.</w:t>
            </w: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26.2</w:t>
            </w:r>
          </w:p>
        </w:tc>
        <w:tc>
          <w:tcPr>
            <w:tcW w:w="5138" w:type="dxa"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 xml:space="preserve">результатах контроля, проведенного в 2017 году, в отношении субъектов предпринимательской деятельности, включенных в Реестр  (основание - п. 4.2.4 п. 4 выписки из протокола МНС от 24.11.2016 №3); </w:t>
            </w:r>
          </w:p>
        </w:tc>
        <w:tc>
          <w:tcPr>
            <w:tcW w:w="1911" w:type="dxa"/>
            <w:vMerge/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6" w:type="dxa"/>
            <w:vMerge/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1080"/>
        </w:trPr>
        <w:tc>
          <w:tcPr>
            <w:tcW w:w="736" w:type="dxa"/>
            <w:tcBorders>
              <w:bottom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26.3</w:t>
            </w:r>
          </w:p>
        </w:tc>
        <w:tc>
          <w:tcPr>
            <w:tcW w:w="5138" w:type="dxa"/>
            <w:tcBorders>
              <w:bottom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результатах контроля, проведенного в 2017, году за соблюдением требований приказа МНС Республики Беларусь от 22.12.2014 № 128 «О некоторых вопросах использования служебных легковых автомобилей» (основание - п.п. 5.2 п. 5 выписки из протокола МНС от 24.11.2016 №3)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Подведение итогов  работы комиссии за 2018 год. Утверждение плана работы на 2019 год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4A" w:rsidRPr="00627970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7970">
              <w:rPr>
                <w:rFonts w:ascii="Times New Roman" w:hAnsi="Times New Roman" w:cs="Times New Roman"/>
                <w:sz w:val="26"/>
                <w:szCs w:val="26"/>
              </w:rPr>
              <w:t>Шибаева Н.В.</w:t>
            </w:r>
          </w:p>
        </w:tc>
      </w:tr>
      <w:tr w:rsidR="0083104A" w:rsidRPr="00F2320E" w:rsidTr="0083104A">
        <w:trPr>
          <w:trHeight w:val="360"/>
        </w:trPr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104A" w:rsidRPr="00F2320E" w:rsidRDefault="0083104A" w:rsidP="00EC1E78"/>
        </w:tc>
        <w:tc>
          <w:tcPr>
            <w:tcW w:w="51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104A" w:rsidRPr="00F2320E" w:rsidRDefault="0083104A" w:rsidP="00EC1E78"/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104A" w:rsidRPr="00F2320E" w:rsidRDefault="0083104A" w:rsidP="00EC1E78">
            <w:r w:rsidRPr="00F2320E"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04A" w:rsidRPr="00F2320E" w:rsidRDefault="0083104A" w:rsidP="00EC1E78"/>
        </w:tc>
      </w:tr>
      <w:tr w:rsidR="0083104A" w:rsidRPr="00F2320E" w:rsidTr="0083104A">
        <w:trPr>
          <w:trHeight w:val="720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04A" w:rsidRPr="00580D5A" w:rsidRDefault="0083104A" w:rsidP="00EC1E7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D5A">
              <w:rPr>
                <w:rFonts w:ascii="Times New Roman" w:hAnsi="Times New Roman" w:cs="Times New Roman"/>
                <w:sz w:val="26"/>
                <w:szCs w:val="26"/>
              </w:rPr>
              <w:t>* - при установлении признаков, свидетельствующих о возможных коррупционных проявлениях, - незамедлительно</w:t>
            </w: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104A" w:rsidRPr="00F2320E" w:rsidRDefault="0083104A" w:rsidP="00EC1E78"/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3104A" w:rsidRPr="00F2320E" w:rsidRDefault="0083104A" w:rsidP="00EC1E78"/>
        </w:tc>
      </w:tr>
    </w:tbl>
    <w:p w:rsidR="00E16763" w:rsidRDefault="00E16763"/>
    <w:sectPr w:rsidR="00E1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D5A"/>
    <w:rsid w:val="00550792"/>
    <w:rsid w:val="00580D5A"/>
    <w:rsid w:val="00627970"/>
    <w:rsid w:val="008059B9"/>
    <w:rsid w:val="0083104A"/>
    <w:rsid w:val="00843E01"/>
    <w:rsid w:val="008853E9"/>
    <w:rsid w:val="00D2714B"/>
    <w:rsid w:val="00E16763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BB193-1ED4-4CEF-B19F-111E05EBA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1682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Бращук</dc:creator>
  <cp:lastModifiedBy>Елена Н. Бращук</cp:lastModifiedBy>
  <cp:revision>6</cp:revision>
  <cp:lastPrinted>2018-08-01T11:28:00Z</cp:lastPrinted>
  <dcterms:created xsi:type="dcterms:W3CDTF">2018-07-19T10:04:00Z</dcterms:created>
  <dcterms:modified xsi:type="dcterms:W3CDTF">2018-08-01T11:28:00Z</dcterms:modified>
</cp:coreProperties>
</file>