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"/>
        <w:ind w:firstLine="10773"/>
        <w:jc w:val="lef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pStyle w:val="2"/>
        <w:spacing w:line="280" w:lineRule="exact"/>
        <w:ind w:left="708" w:firstLine="1006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Решением комиссии по </w:t>
      </w:r>
    </w:p>
    <w:p>
      <w:pPr>
        <w:pStyle w:val="2"/>
        <w:spacing w:line="280" w:lineRule="exact"/>
        <w:ind w:left="708" w:firstLine="10065"/>
        <w:jc w:val="left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  <w:bookmarkStart w:id="0" w:name="_GoBack"/>
      <w:bookmarkEnd w:id="0"/>
    </w:p>
    <w:p>
      <w:pPr>
        <w:pStyle w:val="2"/>
        <w:spacing w:line="280" w:lineRule="exact"/>
        <w:ind w:left="708" w:firstLine="1006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(протокол комиссии по </w:t>
      </w:r>
    </w:p>
    <w:p>
      <w:pPr>
        <w:pStyle w:val="2"/>
        <w:spacing w:line="280" w:lineRule="exact"/>
        <w:ind w:left="708" w:firstLine="10065"/>
        <w:jc w:val="left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>
      <w:pPr>
        <w:pStyle w:val="2"/>
        <w:spacing w:line="280" w:lineRule="exact"/>
        <w:ind w:left="708" w:firstLine="10065"/>
        <w:jc w:val="left"/>
        <w:rPr>
          <w:sz w:val="28"/>
          <w:szCs w:val="28"/>
        </w:rPr>
      </w:pPr>
      <w:r>
        <w:rPr>
          <w:sz w:val="28"/>
          <w:szCs w:val="28"/>
        </w:rPr>
        <w:t>от 14.03.2019 № 1</w:t>
      </w:r>
    </w:p>
    <w:p>
      <w:pPr>
        <w:pStyle w:val="2"/>
        <w:spacing w:line="280" w:lineRule="exact"/>
        <w:ind w:left="708" w:firstLine="1020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a4"/>
        <w:ind w:left="0" w:firstLine="0"/>
        <w:rPr>
          <w:sz w:val="28"/>
          <w:szCs w:val="28"/>
        </w:rPr>
      </w:pPr>
      <w:r>
        <w:rPr>
          <w:sz w:val="28"/>
          <w:szCs w:val="28"/>
        </w:rPr>
        <w:t>ПЛАН</w:t>
      </w:r>
    </w:p>
    <w:p>
      <w:pPr>
        <w:pStyle w:val="a4"/>
        <w:spacing w:line="280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 коррупции (далее - комиссии) в инспекции Министерства по налогам и сборам Республики Беларусь по Первомайскому району г. Витебска на 2019 год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88"/>
        <w:gridCol w:w="7484"/>
        <w:gridCol w:w="4110"/>
        <w:gridCol w:w="2977"/>
      </w:tblGrid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48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11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исполнение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84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комиссии, в том числе: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привлечением членов ПО ОО «БРСМ»;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привлечением ОБЭП ОВД администрации Первомайского района г. Витебска.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Март,июль</w:t>
            </w:r>
            <w:proofErr w:type="spellEnd"/>
            <w:proofErr w:type="gramEnd"/>
            <w:r>
              <w:rPr>
                <w:sz w:val="28"/>
                <w:szCs w:val="28"/>
              </w:rPr>
              <w:t>, декабрь (внеочередные – по мере необходимости)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84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Заслушать на заседании комиссии начальников структурных подразделений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выполнении поручений по следующим вопросам: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результаты проверки входящих документов ДСП за 2017-2018 годы;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результаты проверки пересечения границы Республики Беларусь в рабочее время работниками </w:t>
            </w:r>
            <w:proofErr w:type="gramStart"/>
            <w:r>
              <w:rPr>
                <w:sz w:val="28"/>
                <w:szCs w:val="28"/>
              </w:rPr>
              <w:t>инспекции,  полученных</w:t>
            </w:r>
            <w:proofErr w:type="gramEnd"/>
            <w:r>
              <w:rPr>
                <w:sz w:val="28"/>
                <w:szCs w:val="28"/>
              </w:rPr>
              <w:t xml:space="preserve"> выигрышах в игорных заведениях и справок о заработной платы государственными служащими за 2018 год;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об обеспечении ежемесячного проведения визуального контроля </w:t>
            </w:r>
            <w:proofErr w:type="spellStart"/>
            <w:r>
              <w:rPr>
                <w:sz w:val="28"/>
                <w:szCs w:val="28"/>
              </w:rPr>
              <w:t>проимпортированных</w:t>
            </w:r>
            <w:proofErr w:type="spellEnd"/>
            <w:r>
              <w:rPr>
                <w:sz w:val="28"/>
                <w:szCs w:val="28"/>
              </w:rPr>
              <w:t xml:space="preserve"> в Персональный менеджер сертификатов, установки АРМ «Плательщик для работников в тестовом режиме»;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выполнении поручений текущего внутреннего контроля.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взыскании дебиторской задолженности с субъектов хозяйствования;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использовании информационных баз;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результатах проверки деклараций о доходах и имуществе государственных служащих, в том числе в части получения ими денежных средств в виде дарения и </w:t>
            </w:r>
            <w:proofErr w:type="gramStart"/>
            <w:r>
              <w:rPr>
                <w:sz w:val="28"/>
                <w:szCs w:val="28"/>
              </w:rPr>
              <w:t>займов,  возникновение</w:t>
            </w:r>
            <w:proofErr w:type="gramEnd"/>
            <w:r>
              <w:rPr>
                <w:sz w:val="28"/>
                <w:szCs w:val="28"/>
              </w:rPr>
              <w:t xml:space="preserve"> конфликтных ситуаций;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обоснованность расходования бюджетных средств инспекции, состояние дебиторской задолженности, обоснованность заключения договоров на условиях отсрочки платежа;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порядке осуществления закупок товаров (работ, услуг), подрядных торгов в строительстве;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использовании служебного автомобиля инспекции.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Труханенко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Корняков Д.В.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Е.А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С.В.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Корняков Д.В.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Короткина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Л.В.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Труханенко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484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учет, рассмотрение, </w:t>
            </w:r>
            <w:proofErr w:type="gramStart"/>
            <w:r>
              <w:rPr>
                <w:sz w:val="28"/>
                <w:szCs w:val="28"/>
              </w:rPr>
              <w:t>поступающей  из</w:t>
            </w:r>
            <w:proofErr w:type="gramEnd"/>
            <w:r>
              <w:rPr>
                <w:sz w:val="28"/>
                <w:szCs w:val="28"/>
              </w:rPr>
              <w:t xml:space="preserve"> правоохранительных и контролирующих органов, иных организаций, информации о нарушениях </w:t>
            </w:r>
            <w:proofErr w:type="spellStart"/>
            <w:r>
              <w:rPr>
                <w:sz w:val="28"/>
                <w:szCs w:val="28"/>
              </w:rPr>
              <w:t>атикоррупционного</w:t>
            </w:r>
            <w:proofErr w:type="spellEnd"/>
            <w:r>
              <w:rPr>
                <w:sz w:val="28"/>
                <w:szCs w:val="28"/>
              </w:rPr>
              <w:t xml:space="preserve"> законодательства работниками инспекции.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Оперативное рассмотрение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Л.В.</w:t>
            </w: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484" w:type="dxa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Рассмотрение протоколов заседаний комиссии по противодействию коррупции Министерства по налогам и сборам Республики Беларусь и инспекции МНС по Витебской области.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ходе проведения заседаний комиссий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 Дубинина Л.В.</w:t>
            </w: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Агейченок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484" w:type="dxa"/>
          </w:tcPr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проверки:</w:t>
            </w:r>
          </w:p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полноты и актуальности состояния реестра сведений о супругах, близких родственниках, свойственниках государственных служащих, работающих в одной инспекции;</w:t>
            </w:r>
          </w:p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соблюдения работниками инспекции, а также членами их семей требований законодательства при сдаче недвижимого имущества в наем;</w:t>
            </w:r>
          </w:p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результатах рассмотрения обращений с промежуточными ответами за 2018 год;</w:t>
            </w:r>
          </w:p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соблюдении норм этики сотрудниками отдела информационно-разъяснительной работы;</w:t>
            </w:r>
          </w:p>
          <w:p>
            <w:pPr>
              <w:pStyle w:val="a4"/>
              <w:spacing w:line="280" w:lineRule="exact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проверке использования технических средств сотрудниками отдела </w:t>
            </w:r>
            <w:r>
              <w:rPr>
                <w:color w:val="000000"/>
                <w:sz w:val="28"/>
                <w:szCs w:val="28"/>
              </w:rPr>
              <w:t>оперативной</w:t>
            </w:r>
            <w:r>
              <w:rPr>
                <w:sz w:val="28"/>
                <w:szCs w:val="28"/>
              </w:rPr>
              <w:t xml:space="preserve"> работы за 4 квартал 2018года и январь-февраль 2019года. </w:t>
            </w:r>
          </w:p>
          <w:p>
            <w:pPr>
              <w:pStyle w:val="a4"/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сентябрь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Корняков Д.В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Козунко.Е.Л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Маркушевская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Е.А.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 К.Г.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Л.В.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С.В.</w:t>
            </w: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Маркушевская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8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анализ: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своевременного прохождения государственного технического осмотра транспортных средств, находящихся в собственности (ином законном владении) государственных служащих, и допуска таких транспортных средств к участию в дорожном движении. О результатах доложить на производственном совещании у начальника </w:t>
            </w:r>
            <w:proofErr w:type="gramStart"/>
            <w:r>
              <w:rPr>
                <w:sz w:val="28"/>
                <w:szCs w:val="28"/>
              </w:rPr>
              <w:t>инспекции;.</w:t>
            </w:r>
            <w:proofErr w:type="gramEnd"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анонимного анкетирования плательщиков о работе сотрудников налоговых органов;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жалоб, обращений поступающих в отношении должностных лиц инспекций о наличии коррупционных проявлений в инспекции;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выполнении Рекомендаций по работе с налоговыми консультантами;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-выполнения решений </w:t>
            </w:r>
            <w:proofErr w:type="gramStart"/>
            <w:r>
              <w:rPr>
                <w:sz w:val="28"/>
                <w:szCs w:val="28"/>
              </w:rPr>
              <w:t>комиссий  ИМНС</w:t>
            </w:r>
            <w:proofErr w:type="gramEnd"/>
            <w:r>
              <w:rPr>
                <w:sz w:val="28"/>
                <w:szCs w:val="28"/>
              </w:rPr>
              <w:t xml:space="preserve"> по Витебской области и центрального аппарата.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июля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октябрь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-/-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Козунко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Е.А. Щекочихина В.М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Агейченок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С.В.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-/-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484" w:type="dxa"/>
          </w:tcPr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зачет-собеседование с работниками на предмет соблюдения налоговой тайны и недопущения ее распространения.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Корняков Д.В.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Л.В.</w:t>
            </w:r>
          </w:p>
        </w:tc>
      </w:tr>
      <w:tr>
        <w:tc>
          <w:tcPr>
            <w:tcW w:w="98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84" w:type="dxa"/>
          </w:tcPr>
          <w:p>
            <w:pPr>
              <w:pStyle w:val="a4"/>
              <w:spacing w:line="280" w:lineRule="exac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обучение </w:t>
            </w:r>
            <w:r>
              <w:rPr>
                <w:color w:val="000000"/>
                <w:sz w:val="28"/>
                <w:szCs w:val="28"/>
              </w:rPr>
              <w:t>законодательству, регулирующему работу по профилактике и предупреждению коррупционных проявлений</w:t>
            </w:r>
            <w:r>
              <w:rPr>
                <w:sz w:val="28"/>
                <w:szCs w:val="28"/>
              </w:rPr>
              <w:t xml:space="preserve"> с проверкой знаний.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Е.А.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Л.В.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E6B1B-206B-445B-BAF0-5A4BEE95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eastAsia="Times New Roman"/>
      <w:sz w:val="26"/>
      <w:szCs w:val="20"/>
      <w:lang w:eastAsia="ru-RU"/>
    </w:rPr>
  </w:style>
  <w:style w:type="paragraph" w:styleId="2">
    <w:name w:val="Body Text 2"/>
    <w:basedOn w:val="a"/>
    <w:link w:val="20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Pr>
      <w:rFonts w:eastAsia="Times New Roman"/>
      <w:szCs w:val="20"/>
    </w:rPr>
  </w:style>
  <w:style w:type="paragraph" w:styleId="a4">
    <w:name w:val="Body Text Indent"/>
    <w:basedOn w:val="a"/>
    <w:link w:val="a5"/>
    <w:pPr>
      <w:spacing w:after="0" w:line="240" w:lineRule="auto"/>
      <w:ind w:left="5040" w:firstLine="630"/>
      <w:jc w:val="both"/>
    </w:pPr>
    <w:rPr>
      <w:rFonts w:eastAsia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B4BD-DC6E-4D66-AAF2-7BCFD605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Максак Наталья Викторовна</dc:creator>
  <cp:keywords/>
  <dc:description/>
  <cp:lastModifiedBy>User</cp:lastModifiedBy>
  <cp:revision>2</cp:revision>
  <cp:lastPrinted>2019-03-20T14:27:00Z</cp:lastPrinted>
  <dcterms:created xsi:type="dcterms:W3CDTF">2019-03-27T05:55:00Z</dcterms:created>
  <dcterms:modified xsi:type="dcterms:W3CDTF">2019-03-27T05:55:00Z</dcterms:modified>
</cp:coreProperties>
</file>