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3C6B9E" w:rsidRDefault="003C6B9E" w:rsidP="00985422">
      <w:pPr>
        <w:tabs>
          <w:tab w:val="left" w:pos="5670"/>
          <w:tab w:val="left" w:pos="6804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</w:t>
      </w:r>
      <w:r w:rsidR="007A77E6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  <w:r w:rsidR="007A77E6">
        <w:rPr>
          <w:rFonts w:ascii="Times New Roman" w:hAnsi="Times New Roman" w:cs="Times New Roman"/>
          <w:sz w:val="30"/>
          <w:szCs w:val="30"/>
        </w:rPr>
        <w:br/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инспекции МНС Республики Беларусь по Минской области    </w:t>
      </w:r>
    </w:p>
    <w:p w:rsidR="003C6B9E" w:rsidRDefault="003C6B9E" w:rsidP="00985422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C73ABE" w:rsidRPr="00653B11">
        <w:rPr>
          <w:rFonts w:ascii="Times New Roman" w:hAnsi="Times New Roman" w:cs="Times New Roman"/>
          <w:sz w:val="30"/>
          <w:szCs w:val="30"/>
        </w:rPr>
        <w:t>05.</w:t>
      </w:r>
      <w:r w:rsidR="00C54D16" w:rsidRPr="00653B11">
        <w:rPr>
          <w:rFonts w:ascii="Times New Roman" w:hAnsi="Times New Roman" w:cs="Times New Roman"/>
          <w:sz w:val="30"/>
          <w:szCs w:val="30"/>
        </w:rPr>
        <w:t>01</w:t>
      </w:r>
      <w:r w:rsidRPr="00653B11">
        <w:rPr>
          <w:rFonts w:ascii="Times New Roman" w:hAnsi="Times New Roman" w:cs="Times New Roman"/>
          <w:sz w:val="30"/>
          <w:szCs w:val="30"/>
        </w:rPr>
        <w:t>.20</w:t>
      </w:r>
      <w:r w:rsidR="00C54D16" w:rsidRPr="00653B11">
        <w:rPr>
          <w:rFonts w:ascii="Times New Roman" w:hAnsi="Times New Roman" w:cs="Times New Roman"/>
          <w:sz w:val="30"/>
          <w:szCs w:val="30"/>
        </w:rPr>
        <w:t>21</w:t>
      </w:r>
      <w:r w:rsidRPr="00653B11">
        <w:rPr>
          <w:rFonts w:ascii="Times New Roman" w:hAnsi="Times New Roman" w:cs="Times New Roman"/>
          <w:sz w:val="30"/>
          <w:szCs w:val="30"/>
        </w:rPr>
        <w:t xml:space="preserve"> № </w:t>
      </w:r>
      <w:r w:rsidR="00653B11" w:rsidRPr="00653B11">
        <w:rPr>
          <w:rFonts w:ascii="Times New Roman" w:hAnsi="Times New Roman" w:cs="Times New Roman"/>
          <w:sz w:val="30"/>
          <w:szCs w:val="30"/>
        </w:rPr>
        <w:t>1</w:t>
      </w:r>
    </w:p>
    <w:p w:rsidR="007A77E6" w:rsidRPr="000B7A6D" w:rsidRDefault="007A77E6" w:rsidP="00985422">
      <w:pPr>
        <w:tabs>
          <w:tab w:val="left" w:pos="5670"/>
        </w:tabs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 редакции от 29.06.2021 № 2)</w:t>
      </w:r>
    </w:p>
    <w:p w:rsidR="000B7A6D" w:rsidRDefault="000B7A6D" w:rsidP="00C54D16">
      <w:pPr>
        <w:tabs>
          <w:tab w:val="left" w:pos="5670"/>
        </w:tabs>
        <w:spacing w:after="0" w:line="360" w:lineRule="auto"/>
        <w:ind w:left="5664"/>
        <w:rPr>
          <w:rFonts w:ascii="Times New Roman" w:hAnsi="Times New Roman" w:cs="Times New Roman"/>
          <w:sz w:val="30"/>
          <w:szCs w:val="30"/>
        </w:rPr>
      </w:pPr>
      <w:r w:rsidRPr="00AB1A92">
        <w:rPr>
          <w:rFonts w:ascii="Times New Roman" w:hAnsi="Times New Roman" w:cs="Times New Roman"/>
          <w:sz w:val="30"/>
          <w:szCs w:val="30"/>
        </w:rPr>
        <w:tab/>
      </w:r>
    </w:p>
    <w:p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</w:t>
      </w:r>
      <w:r w:rsidR="00C54D16">
        <w:rPr>
          <w:rFonts w:ascii="Times New Roman" w:hAnsi="Times New Roman" w:cs="Times New Roman"/>
          <w:sz w:val="30"/>
          <w:szCs w:val="30"/>
        </w:rPr>
        <w:br/>
      </w:r>
      <w:r w:rsidRPr="00EE58FF">
        <w:rPr>
          <w:rFonts w:ascii="Times New Roman" w:hAnsi="Times New Roman" w:cs="Times New Roman"/>
          <w:sz w:val="30"/>
          <w:szCs w:val="30"/>
        </w:rPr>
        <w:t xml:space="preserve">в инспекции Министерства по налогам и сборам Республики Беларусь </w:t>
      </w:r>
    </w:p>
    <w:p w:rsidR="00EE58FF" w:rsidRPr="00EE58FF" w:rsidRDefault="00EE58FF" w:rsidP="005F5814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>по Минской области на 20</w:t>
      </w:r>
      <w:r w:rsidR="00C04B8A">
        <w:rPr>
          <w:rFonts w:ascii="Times New Roman" w:hAnsi="Times New Roman" w:cs="Times New Roman"/>
          <w:sz w:val="30"/>
          <w:szCs w:val="30"/>
        </w:rPr>
        <w:t>2</w:t>
      </w:r>
      <w:r w:rsidR="005F5814">
        <w:rPr>
          <w:rFonts w:ascii="Times New Roman" w:hAnsi="Times New Roman" w:cs="Times New Roman"/>
          <w:sz w:val="30"/>
          <w:szCs w:val="30"/>
        </w:rPr>
        <w:t>1</w:t>
      </w:r>
      <w:r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15186" w:type="dxa"/>
        <w:tblLayout w:type="fixed"/>
        <w:tblLook w:val="04A0" w:firstRow="1" w:lastRow="0" w:firstColumn="1" w:lastColumn="0" w:noHBand="0" w:noVBand="1"/>
      </w:tblPr>
      <w:tblGrid>
        <w:gridCol w:w="500"/>
        <w:gridCol w:w="8426"/>
        <w:gridCol w:w="2126"/>
        <w:gridCol w:w="4110"/>
        <w:gridCol w:w="24"/>
      </w:tblGrid>
      <w:tr w:rsidR="00AE4C43" w:rsidRPr="001F6BC6" w:rsidTr="001D11AA">
        <w:trPr>
          <w:gridAfter w:val="1"/>
          <w:wAfter w:w="24" w:type="dxa"/>
          <w:cantSplit/>
          <w:trHeight w:val="20"/>
          <w:tblHeader/>
        </w:trPr>
        <w:tc>
          <w:tcPr>
            <w:tcW w:w="500" w:type="dxa"/>
            <w:tcBorders>
              <w:bottom w:val="single" w:sz="4" w:space="0" w:color="auto"/>
            </w:tcBorders>
            <w:hideMark/>
          </w:tcPr>
          <w:p w:rsidR="003C6B9E" w:rsidRPr="001F6BC6" w:rsidRDefault="003C6B9E" w:rsidP="008E423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8426" w:type="dxa"/>
            <w:hideMark/>
          </w:tcPr>
          <w:p w:rsidR="003C6B9E" w:rsidRPr="001F6BC6" w:rsidRDefault="005A4DB4" w:rsidP="005A4DB4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вопросов, подлежащих рассмотрению</w:t>
            </w:r>
          </w:p>
        </w:tc>
        <w:tc>
          <w:tcPr>
            <w:tcW w:w="2126" w:type="dxa"/>
            <w:hideMark/>
          </w:tcPr>
          <w:p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4110" w:type="dxa"/>
            <w:hideMark/>
          </w:tcPr>
          <w:p w:rsidR="003C6B9E" w:rsidRPr="001F6BC6" w:rsidRDefault="003C6B9E" w:rsidP="007A77E6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82365F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  <w:tcBorders>
              <w:bottom w:val="single" w:sz="4" w:space="0" w:color="auto"/>
            </w:tcBorders>
          </w:tcPr>
          <w:p w:rsidR="0082365F" w:rsidRPr="00561565" w:rsidRDefault="0082365F" w:rsidP="0082365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bottom w:val="single" w:sz="4" w:space="0" w:color="auto"/>
            </w:tcBorders>
          </w:tcPr>
          <w:p w:rsidR="0082365F" w:rsidRDefault="0082365F" w:rsidP="00F96FA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365F">
              <w:rPr>
                <w:rFonts w:ascii="Times New Roman" w:hAnsi="Times New Roman" w:cs="Times New Roman"/>
                <w:bCs/>
                <w:sz w:val="26"/>
                <w:szCs w:val="26"/>
              </w:rPr>
              <w:t>О рассмотрении результато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 служебн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ых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провер</w:t>
            </w:r>
            <w:r w:rsidR="0087436B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в инспекциях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МНС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Беларусь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Минской области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2365F" w:rsidRPr="001F6BC6" w:rsidRDefault="0082365F" w:rsidP="006E5D9D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Июль, с</w:t>
            </w:r>
            <w:r w:rsidRPr="008236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ентябрь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н</w:t>
            </w:r>
            <w:r w:rsidRPr="008236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декабрь</w:t>
            </w:r>
            <w:r w:rsidR="006E5D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(рассматривается по мере необходимости)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2365F" w:rsidRPr="001F6BC6" w:rsidRDefault="0087436B" w:rsidP="00F96FAE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8743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комиссии </w:t>
            </w:r>
            <w:r w:rsidR="00B94CC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проведению служебной проверки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(работник  проводивший проверку), ю</w:t>
            </w:r>
            <w:r w:rsidR="00F96FAE">
              <w:rPr>
                <w:rFonts w:ascii="Times New Roman" w:hAnsi="Times New Roman" w:cs="Times New Roman"/>
                <w:sz w:val="26"/>
                <w:szCs w:val="26"/>
              </w:rPr>
              <w:t>ридический отдел</w:t>
            </w:r>
          </w:p>
        </w:tc>
      </w:tr>
      <w:tr w:rsidR="0087436B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5F" w:rsidRPr="001F6BC6" w:rsidRDefault="0082365F" w:rsidP="0082365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left w:val="single" w:sz="4" w:space="0" w:color="auto"/>
              <w:bottom w:val="nil"/>
            </w:tcBorders>
            <w:hideMark/>
          </w:tcPr>
          <w:p w:rsidR="0082365F" w:rsidRPr="001F6BC6" w:rsidRDefault="0082365F" w:rsidP="0082365F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сведений в представленных государственными служащими инспекции МНС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Республики Беларусь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Минской области, их супругом (супругой), несовершеннолетними детьми, в том числе усыновленными (удочеренными), совершеннолетними близкими родственниками, совместно с ними проживающими и ведущими общее хозяйство (далее – обязанные лица), декларациях о доходах и имуществе за 2020 год, на предмет:</w:t>
            </w:r>
          </w:p>
        </w:tc>
        <w:tc>
          <w:tcPr>
            <w:tcW w:w="2126" w:type="dxa"/>
            <w:tcBorders>
              <w:bottom w:val="nil"/>
            </w:tcBorders>
          </w:tcPr>
          <w:p w:rsidR="0082365F" w:rsidRPr="001F6BC6" w:rsidRDefault="0082365F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Июль</w:t>
            </w:r>
          </w:p>
        </w:tc>
        <w:tc>
          <w:tcPr>
            <w:tcW w:w="4110" w:type="dxa"/>
            <w:tcBorders>
              <w:bottom w:val="nil"/>
            </w:tcBorders>
            <w:hideMark/>
          </w:tcPr>
          <w:p w:rsidR="0082365F" w:rsidRPr="001F6BC6" w:rsidRDefault="0082365F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2677D9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9" w:rsidRPr="001F6BC6" w:rsidRDefault="002677D9" w:rsidP="0082365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677D9" w:rsidRDefault="002677D9" w:rsidP="001D11AA">
            <w:pPr>
              <w:ind w:left="-57" w:right="-57"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соответствия стоимости принадлежащего им имущества, подлежащего декларированию, доходам, заявленным указанными лицами в декларациях;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2677D9" w:rsidRDefault="002677D9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:rsidR="002677D9" w:rsidRPr="001F6BC6" w:rsidRDefault="002677D9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436B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65F" w:rsidRPr="001F6BC6" w:rsidRDefault="0082365F" w:rsidP="0082365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365F" w:rsidRPr="001F6BC6" w:rsidRDefault="0082365F" w:rsidP="0082365F">
            <w:pPr>
              <w:ind w:left="-57" w:right="-57"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размера среднемесячного совокупного дохода, приходящегося на каждого члена семьи (не ниже бюджета прожиточного минимума);</w:t>
            </w:r>
          </w:p>
          <w:p w:rsidR="0082365F" w:rsidRPr="001F6BC6" w:rsidRDefault="0082365F" w:rsidP="001D11AA">
            <w:pPr>
              <w:ind w:left="-57" w:right="-57" w:firstLine="28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возможного получения неофициальных доходов (заработной платы </w:t>
            </w:r>
            <w:r w:rsidR="001D1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 конверте») либо осуществления незарегистрированной предпринимательской деятельности в случае отсутствия в декларации о доходах и имуществе членов семьи государственного служащего информации о месте работы</w:t>
            </w:r>
            <w:r w:rsidR="001D1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(в течение более шести месяцев в календарном году);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82365F" w:rsidRPr="001F6BC6" w:rsidRDefault="0082365F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82365F" w:rsidRPr="001F6BC6" w:rsidRDefault="0082365F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2365F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:rsidR="0082365F" w:rsidRPr="001F6BC6" w:rsidRDefault="0082365F" w:rsidP="0082365F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nil"/>
              <w:bottom w:val="single" w:sz="4" w:space="0" w:color="auto"/>
            </w:tcBorders>
          </w:tcPr>
          <w:p w:rsidR="0082365F" w:rsidRPr="001F6BC6" w:rsidRDefault="0082365F" w:rsidP="0082365F">
            <w:pPr>
              <w:ind w:left="-57" w:right="-57" w:firstLine="29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5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наличия у обязанных лиц жилых помещений в которых 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настоящее время не проживают, и </w:t>
            </w:r>
            <w:r w:rsidRPr="00BE5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ие</w:t>
            </w:r>
            <w:r w:rsidRPr="00BE5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ой</w:t>
            </w:r>
            <w:r w:rsidRPr="00BE5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работы</w:t>
            </w:r>
            <w:r w:rsidRPr="00BE5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направленной</w:t>
            </w:r>
            <w:r w:rsidRPr="00BE50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недопущение фактов сдачи внаем квартир (жилых помещений) без уплаты соответствующих налогов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2365F" w:rsidRPr="001F6BC6" w:rsidRDefault="0082365F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:rsidR="0082365F" w:rsidRPr="001F6BC6" w:rsidRDefault="0082365F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2365F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:rsidR="0082365F" w:rsidRPr="001F6BC6" w:rsidRDefault="0082365F" w:rsidP="0082365F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top w:val="single" w:sz="4" w:space="0" w:color="auto"/>
            </w:tcBorders>
          </w:tcPr>
          <w:p w:rsidR="0082365F" w:rsidRPr="005E49AE" w:rsidRDefault="0082365F" w:rsidP="002677D9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9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677D9">
              <w:rPr>
                <w:rFonts w:ascii="Times New Roman" w:hAnsi="Times New Roman" w:cs="Times New Roman"/>
                <w:sz w:val="26"/>
                <w:szCs w:val="26"/>
              </w:rPr>
              <w:t>тчет</w:t>
            </w:r>
            <w:r w:rsidR="005E49AE"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 w:rsidR="002677D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E49AE"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 w:rsidR="002677D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E49AE"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 МНС</w:t>
            </w:r>
            <w:r w:rsidR="00415A47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</w:t>
            </w:r>
            <w:r w:rsidR="005E49AE"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28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532D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="009532D5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="009532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9AE" w:rsidRPr="005E49A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="002677D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E49AE"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49AE">
              <w:rPr>
                <w:rFonts w:ascii="Times New Roman" w:hAnsi="Times New Roman" w:cs="Times New Roman"/>
                <w:sz w:val="26"/>
                <w:szCs w:val="26"/>
              </w:rPr>
              <w:t>о проводимых мероприятия</w:t>
            </w:r>
            <w:r w:rsidR="00F96FA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 по предупреждению и профилактике коррупционных правонарушений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2365F" w:rsidRPr="005E49AE" w:rsidRDefault="0082365F" w:rsidP="0082365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82365F" w:rsidRPr="005E49AE" w:rsidRDefault="002677D9" w:rsidP="002677D9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82365F"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E5D9D"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 МНС Республики Беларусь</w:t>
            </w:r>
            <w:r w:rsidR="005E49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5D9D" w:rsidRPr="005E49A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="007365F8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9AE" w:rsidRPr="005E49A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D555F2" w:rsidRPr="001F6BC6" w:rsidTr="000156A7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D555F2" w:rsidRPr="001F6BC6" w:rsidRDefault="00D555F2" w:rsidP="00D555F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результатах п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ровер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3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предмет получения в 2020 году начальниками инспекций МНС Республики Беларусь по Минской области и их заместителями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работниками инспекции МНС Республики Беларусь по Минской области </w:t>
            </w:r>
            <w:r w:rsidRPr="00383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выигрышей в игорных заведениях (в букмекерских конторах, залах игровых автоматов и казино), получения данных выигрышей в рабочее время</w:t>
            </w:r>
          </w:p>
        </w:tc>
        <w:tc>
          <w:tcPr>
            <w:tcW w:w="2126" w:type="dxa"/>
          </w:tcPr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301016" w:rsidRPr="001F6BC6" w:rsidTr="000156A7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301016" w:rsidRPr="001F6BC6" w:rsidRDefault="00301016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301016" w:rsidRDefault="00301016" w:rsidP="00D555F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а</w:t>
            </w:r>
            <w:r w:rsidRPr="007A77E6">
              <w:rPr>
                <w:rFonts w:ascii="Times New Roman" w:hAnsi="Times New Roman" w:cs="Times New Roman"/>
                <w:sz w:val="26"/>
                <w:szCs w:val="26"/>
              </w:rPr>
              <w:t>нализ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77E6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сведений, поступающих из правоохранительных, контролирующих органов, иных государственных органов и организаций, а также информации содержащейся в обращениях граждан и юридических лиц, прямо или косвенно свидетельствующих о нарушениях антикоррупционного законодательства работниками инспекций МНС Минской области</w:t>
            </w:r>
          </w:p>
        </w:tc>
        <w:tc>
          <w:tcPr>
            <w:tcW w:w="2126" w:type="dxa"/>
          </w:tcPr>
          <w:p w:rsidR="00301016" w:rsidRDefault="00301016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:rsidR="00301016" w:rsidRPr="001F6BC6" w:rsidRDefault="00301016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Юридический отдел</w:t>
            </w:r>
          </w:p>
        </w:tc>
      </w:tr>
      <w:tr w:rsidR="00C62A01" w:rsidRPr="001F6BC6" w:rsidTr="000156A7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C62A01" w:rsidRPr="001F6BC6" w:rsidRDefault="00C62A01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C62A01" w:rsidRDefault="00C62A01" w:rsidP="00D555F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результатах анализа полноты предъявления к уплате единого налога с индивидуальных предпринимателей и иных физических лиц  по результатам тематических оперативных проверок в отношении физических лиц, привлечения к административной ответственности физических лиц в случае неуплаты (неполной уплаты) единого налога  в инспекци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FC72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МНС 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Минскому</w:t>
            </w:r>
            <w:r w:rsidRPr="00FC72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FC72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 период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01.01.2021</w:t>
            </w:r>
            <w:r w:rsidR="005E366E">
              <w:rPr>
                <w:rFonts w:ascii="Times New Roman" w:hAnsi="Times New Roman" w:cs="Times New Roman"/>
                <w:sz w:val="26"/>
                <w:szCs w:val="26"/>
              </w:rPr>
              <w:t xml:space="preserve"> по 31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366E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2126" w:type="dxa"/>
          </w:tcPr>
          <w:p w:rsidR="00C62A01" w:rsidRDefault="00C62A01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4110" w:type="dxa"/>
          </w:tcPr>
          <w:p w:rsidR="00C62A01" w:rsidRDefault="001C387E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оперативных мероприятий</w:t>
            </w:r>
          </w:p>
        </w:tc>
      </w:tr>
      <w:tr w:rsidR="00D555F2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D555F2" w:rsidRPr="00415A47" w:rsidRDefault="009532D5" w:rsidP="00D555F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7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результатах анализа наличия оснований для предоставления имущественных и социальных вычетов при исчислении подоходного налога в инспекции МНС Республики Беларусь по Минской области, а так же в инспекциях МНС Республики Беларусь Минской области в отношении начальников инспекций, их заместителей и работников бухгалтерских служб</w:t>
            </w:r>
          </w:p>
        </w:tc>
        <w:tc>
          <w:tcPr>
            <w:tcW w:w="2126" w:type="dxa"/>
          </w:tcPr>
          <w:p w:rsidR="00D555F2" w:rsidRPr="001F6BC6" w:rsidRDefault="009532D5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:rsidR="00D555F2" w:rsidRPr="00415A47" w:rsidRDefault="009532D5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7A77E6">
              <w:rPr>
                <w:rFonts w:ascii="Times New Roman" w:hAnsi="Times New Roman" w:cs="Times New Roman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0156A7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0156A7" w:rsidRPr="001F6BC6" w:rsidRDefault="000156A7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0156A7" w:rsidRPr="007A77E6" w:rsidRDefault="000156A7" w:rsidP="00D555F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анализа проверок субъектов хозяйствования, подлежащих ликвидации (прекращению деятельности), безрезультативных проверок и проверок, в результате которых начисляются малозначительные суммы,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проведенных во 2</w:t>
            </w: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квартале 2021 года </w:t>
            </w:r>
            <w:r w:rsidRPr="0087436B">
              <w:rPr>
                <w:rFonts w:ascii="Times New Roman" w:hAnsi="Times New Roman" w:cs="Times New Roman"/>
                <w:sz w:val="26"/>
                <w:szCs w:val="26"/>
              </w:rPr>
              <w:t>с точки зрения соблюдения анти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коррупционного законодательства</w:t>
            </w:r>
          </w:p>
        </w:tc>
        <w:tc>
          <w:tcPr>
            <w:tcW w:w="2126" w:type="dxa"/>
          </w:tcPr>
          <w:p w:rsidR="000156A7" w:rsidRDefault="000156A7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:rsidR="000156A7" w:rsidRPr="007A77E6" w:rsidRDefault="000156A7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организации контрольной работы</w:t>
            </w:r>
          </w:p>
        </w:tc>
      </w:tr>
      <w:tr w:rsidR="000156A7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0156A7" w:rsidRPr="001F6BC6" w:rsidRDefault="000156A7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0156A7" w:rsidRPr="0087436B" w:rsidRDefault="000156A7" w:rsidP="00D555F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7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результатах анализа обоснованности возврата денежных средств из бюджета при отсутствии излишне уплаченных сумм</w:t>
            </w:r>
          </w:p>
        </w:tc>
        <w:tc>
          <w:tcPr>
            <w:tcW w:w="2126" w:type="dxa"/>
          </w:tcPr>
          <w:p w:rsidR="000156A7" w:rsidRDefault="000156A7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:rsidR="000156A7" w:rsidRDefault="000156A7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</w:t>
            </w:r>
          </w:p>
        </w:tc>
      </w:tr>
      <w:tr w:rsidR="00F627C0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F627C0" w:rsidRPr="001F6BC6" w:rsidRDefault="00F627C0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F627C0" w:rsidRPr="007A77E6" w:rsidRDefault="00F627C0" w:rsidP="00D555F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результатах осуществ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контрольно-аналитических мероприятий в отношении субъектов, включенных 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реестр № 1,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том числе с целью своевременного выявления, предотвращения и урегулирования конфликта интересов</w:t>
            </w:r>
          </w:p>
        </w:tc>
        <w:tc>
          <w:tcPr>
            <w:tcW w:w="2126" w:type="dxa"/>
          </w:tcPr>
          <w:p w:rsidR="00F627C0" w:rsidRDefault="00F627C0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4110" w:type="dxa"/>
          </w:tcPr>
          <w:p w:rsidR="00F627C0" w:rsidRDefault="00F627C0" w:rsidP="00F627C0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налогов,</w:t>
            </w:r>
          </w:p>
          <w:p w:rsidR="00F627C0" w:rsidRDefault="00F627C0" w:rsidP="00F627C0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организации контрольной работы,   </w:t>
            </w:r>
          </w:p>
          <w:p w:rsidR="00F627C0" w:rsidRDefault="00F627C0" w:rsidP="00F627C0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камерального контроля,</w:t>
            </w:r>
          </w:p>
          <w:p w:rsidR="00F627C0" w:rsidRDefault="00F627C0" w:rsidP="00F627C0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налогообложения физических лиц  </w:t>
            </w:r>
          </w:p>
        </w:tc>
      </w:tr>
      <w:tr w:rsidR="000156A7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0156A7" w:rsidRPr="001F6BC6" w:rsidRDefault="000156A7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0156A7" w:rsidRPr="007A77E6" w:rsidRDefault="000156A7" w:rsidP="00D555F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контроля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за использованием работниками инспекции МНС по Минской области предоставленных информационных ресурсов</w:t>
            </w:r>
          </w:p>
        </w:tc>
        <w:tc>
          <w:tcPr>
            <w:tcW w:w="2126" w:type="dxa"/>
          </w:tcPr>
          <w:p w:rsidR="000156A7" w:rsidRDefault="00301016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:rsidR="000156A7" w:rsidRDefault="001B1676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D555F2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D555F2" w:rsidRPr="001F6BC6" w:rsidRDefault="00D555F2" w:rsidP="00D555F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результатах п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ровер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  деклараций о доходах и имуществе представленных обязанными лицами в 2021  году по вопросам полноты и достоверности отраженных в них сведений о доходах и имуществе</w:t>
            </w:r>
          </w:p>
        </w:tc>
        <w:tc>
          <w:tcPr>
            <w:tcW w:w="2126" w:type="dxa"/>
          </w:tcPr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D555F2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  <w:tcBorders>
              <w:bottom w:val="single" w:sz="4" w:space="0" w:color="auto"/>
            </w:tcBorders>
          </w:tcPr>
          <w:p w:rsidR="00D555F2" w:rsidRPr="007A77E6" w:rsidRDefault="00BF09E0" w:rsidP="00D555F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3DC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результатах осуществления 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контрольно-аналитических мероприятий в отношении субъектов, включенных 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1F6B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еестр № 2, в том числе с целью своевременного выявления, предотвращения и урегулирования конфликта интересов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555F2" w:rsidRPr="007A77E6" w:rsidRDefault="00D555F2" w:rsidP="00D555F2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77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F09E0" w:rsidRDefault="00BF09E0" w:rsidP="00BF09E0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учета налогов,</w:t>
            </w:r>
          </w:p>
          <w:p w:rsidR="00BF09E0" w:rsidRDefault="00BF09E0" w:rsidP="00BF09E0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организации контрольной работы,   </w:t>
            </w:r>
          </w:p>
          <w:p w:rsidR="00BF09E0" w:rsidRDefault="00BF09E0" w:rsidP="00BF09E0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камерального контроля,</w:t>
            </w:r>
          </w:p>
          <w:p w:rsidR="00D555F2" w:rsidRPr="007A77E6" w:rsidRDefault="00BF09E0" w:rsidP="00BF09E0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налогообложения физических лиц  </w:t>
            </w:r>
          </w:p>
        </w:tc>
      </w:tr>
      <w:tr w:rsidR="00D555F2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D555F2" w:rsidRPr="00415A47" w:rsidRDefault="00D555F2" w:rsidP="00D555F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5A47">
              <w:rPr>
                <w:rFonts w:ascii="Times New Roman" w:hAnsi="Times New Roman" w:cs="Times New Roman"/>
                <w:sz w:val="26"/>
                <w:szCs w:val="26"/>
              </w:rPr>
              <w:t>Отчет 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5A47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15A47">
              <w:rPr>
                <w:rFonts w:ascii="Times New Roman" w:hAnsi="Times New Roman" w:cs="Times New Roman"/>
                <w:sz w:val="26"/>
                <w:szCs w:val="26"/>
              </w:rPr>
              <w:t xml:space="preserve"> по Пуховичскому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15A47">
              <w:rPr>
                <w:rFonts w:ascii="Times New Roman" w:hAnsi="Times New Roman" w:cs="Times New Roman"/>
                <w:sz w:val="26"/>
                <w:szCs w:val="26"/>
              </w:rPr>
              <w:t xml:space="preserve"> о проводимых мероприятия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415A47">
              <w:rPr>
                <w:rFonts w:ascii="Times New Roman" w:hAnsi="Times New Roman" w:cs="Times New Roman"/>
                <w:sz w:val="26"/>
                <w:szCs w:val="26"/>
              </w:rPr>
              <w:t xml:space="preserve"> по предупреждению и профилактике коррупционных правонарушений </w:t>
            </w:r>
          </w:p>
        </w:tc>
        <w:tc>
          <w:tcPr>
            <w:tcW w:w="2126" w:type="dxa"/>
          </w:tcPr>
          <w:p w:rsidR="00D555F2" w:rsidRPr="00415A47" w:rsidRDefault="000948D5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0" w:type="dxa"/>
          </w:tcPr>
          <w:p w:rsidR="00D555F2" w:rsidRPr="00415A47" w:rsidRDefault="00D555F2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415A47">
              <w:rPr>
                <w:rFonts w:ascii="Times New Roman" w:hAnsi="Times New Roman" w:cs="Times New Roman"/>
                <w:sz w:val="26"/>
                <w:szCs w:val="26"/>
              </w:rPr>
              <w:t>Начальник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15A47">
              <w:rPr>
                <w:rFonts w:ascii="Times New Roman" w:hAnsi="Times New Roman" w:cs="Times New Roman"/>
                <w:sz w:val="26"/>
                <w:szCs w:val="26"/>
              </w:rPr>
              <w:t xml:space="preserve"> МНС Респу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блики Беларусь по Пуховичскому району</w:t>
            </w:r>
          </w:p>
        </w:tc>
      </w:tr>
      <w:tr w:rsidR="00D555F2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D555F2" w:rsidRPr="001F6BC6" w:rsidRDefault="00D555F2" w:rsidP="00D555F2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>О результатах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контроля за использованием служебного и специальных автомобилей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 МНС Минской области в пределах установленных норм и в соответствии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 установленным МНС Республики Беларусь порядком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 так же совершения на них административных правонарушений против безопасности движения</w:t>
            </w:r>
          </w:p>
        </w:tc>
        <w:tc>
          <w:tcPr>
            <w:tcW w:w="2126" w:type="dxa"/>
          </w:tcPr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Отдел бухгалтерского учета и отчетности,</w:t>
            </w:r>
          </w:p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служба организационно- технического обеспечения</w:t>
            </w:r>
          </w:p>
        </w:tc>
      </w:tr>
      <w:tr w:rsidR="00D555F2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D555F2" w:rsidRPr="001F6BC6" w:rsidRDefault="00D555F2" w:rsidP="00D555F2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ABE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</w:t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за соблюдением инспекциями МНС Минской области законодательства Республики Беларусь при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проведении государственных закупок товаров (работ, услуг)  </w:t>
            </w:r>
          </w:p>
        </w:tc>
        <w:tc>
          <w:tcPr>
            <w:tcW w:w="2126" w:type="dxa"/>
          </w:tcPr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:rsidR="00D555F2" w:rsidRPr="001F6BC6" w:rsidRDefault="00D555F2" w:rsidP="00D555F2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F6BC6">
              <w:rPr>
                <w:rFonts w:ascii="Times New Roman" w:hAnsi="Times New Roman" w:cs="Times New Roman"/>
                <w:sz w:val="26"/>
                <w:szCs w:val="26"/>
              </w:rPr>
              <w:t>Юридический отдел, отдел бухгалтерского учета и отчетности</w:t>
            </w:r>
          </w:p>
        </w:tc>
      </w:tr>
      <w:tr w:rsidR="00D555F2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D555F2" w:rsidRPr="0087436B" w:rsidRDefault="005829C8" w:rsidP="00D555F2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информации о пересечении работниками инспекци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МНС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Минской</w:t>
            </w: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 xml:space="preserve"> обла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 границы Республики Беларусь</w:t>
            </w:r>
          </w:p>
        </w:tc>
        <w:tc>
          <w:tcPr>
            <w:tcW w:w="2126" w:type="dxa"/>
          </w:tcPr>
          <w:p w:rsidR="00D555F2" w:rsidRPr="001F6BC6" w:rsidRDefault="005829C8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:rsidR="00D555F2" w:rsidRPr="001F6BC6" w:rsidRDefault="005829C8" w:rsidP="00D555F2">
            <w:pPr>
              <w:pageBreakBefore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C7285"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D555F2" w:rsidRPr="001F6BC6" w:rsidTr="001D11AA">
        <w:trPr>
          <w:gridAfter w:val="1"/>
          <w:wAfter w:w="24" w:type="dxa"/>
          <w:cantSplit/>
          <w:trHeight w:val="20"/>
        </w:trPr>
        <w:tc>
          <w:tcPr>
            <w:tcW w:w="500" w:type="dxa"/>
          </w:tcPr>
          <w:p w:rsidR="00D555F2" w:rsidRPr="001F6BC6" w:rsidRDefault="00D555F2" w:rsidP="00D555F2">
            <w:pPr>
              <w:pStyle w:val="a6"/>
              <w:numPr>
                <w:ilvl w:val="0"/>
                <w:numId w:val="2"/>
              </w:numPr>
              <w:ind w:left="-57" w:right="-57" w:firstLine="0"/>
              <w:rPr>
                <w:sz w:val="26"/>
                <w:szCs w:val="26"/>
              </w:rPr>
            </w:pPr>
          </w:p>
        </w:tc>
        <w:tc>
          <w:tcPr>
            <w:tcW w:w="8426" w:type="dxa"/>
          </w:tcPr>
          <w:p w:rsidR="00D555F2" w:rsidRPr="00FC7285" w:rsidRDefault="005829C8" w:rsidP="00D555F2">
            <w:pPr>
              <w:pageBreakBefore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комиссии по противодействию коррупции на 2022 год</w:t>
            </w:r>
          </w:p>
        </w:tc>
        <w:tc>
          <w:tcPr>
            <w:tcW w:w="2126" w:type="dxa"/>
          </w:tcPr>
          <w:p w:rsidR="00D555F2" w:rsidRPr="001F6BC6" w:rsidRDefault="00D555F2" w:rsidP="00D555F2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0" w:type="dxa"/>
          </w:tcPr>
          <w:p w:rsidR="00D555F2" w:rsidRPr="00FC7285" w:rsidRDefault="00D555F2" w:rsidP="00D555F2">
            <w:pPr>
              <w:pageBreakBefore/>
              <w:tabs>
                <w:tab w:val="left" w:pos="1091"/>
              </w:tabs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55F2" w:rsidRPr="001F6BC6" w:rsidTr="001D11AA">
        <w:trPr>
          <w:cantSplit/>
          <w:trHeight w:val="20"/>
        </w:trPr>
        <w:tc>
          <w:tcPr>
            <w:tcW w:w="151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555F2" w:rsidRDefault="00D555F2" w:rsidP="00D555F2">
            <w:pPr>
              <w:spacing w:before="100" w:beforeAutospacing="1"/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D555F2" w:rsidRPr="007A77E6" w:rsidRDefault="00D555F2" w:rsidP="00D555F2">
            <w:pPr>
              <w:spacing w:before="40" w:line="220" w:lineRule="exact"/>
              <w:ind w:left="-57" w:right="-57" w:firstLine="454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A77E6">
              <w:rPr>
                <w:rFonts w:ascii="Times New Roman" w:hAnsi="Times New Roman" w:cs="Times New Roman"/>
                <w:sz w:val="24"/>
                <w:szCs w:val="26"/>
              </w:rPr>
              <w:t>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незамедлительно.</w:t>
            </w:r>
          </w:p>
          <w:p w:rsidR="00D555F2" w:rsidRPr="001F6BC6" w:rsidRDefault="00D555F2" w:rsidP="00D555F2">
            <w:pPr>
              <w:spacing w:before="80" w:line="220" w:lineRule="exact"/>
              <w:ind w:left="-57" w:right="-57"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7E6">
              <w:rPr>
                <w:rFonts w:ascii="Times New Roman" w:hAnsi="Times New Roman" w:cs="Times New Roman"/>
                <w:sz w:val="24"/>
                <w:szCs w:val="26"/>
              </w:rPr>
      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Минской области на 2021 год.</w:t>
            </w:r>
          </w:p>
        </w:tc>
      </w:tr>
    </w:tbl>
    <w:p w:rsidR="002412F7" w:rsidRPr="002677D9" w:rsidRDefault="002412F7" w:rsidP="00BF09E0">
      <w:pPr>
        <w:rPr>
          <w:rFonts w:ascii="Times New Roman" w:hAnsi="Times New Roman" w:cs="Times New Roman"/>
          <w:sz w:val="20"/>
          <w:szCs w:val="30"/>
        </w:rPr>
      </w:pPr>
    </w:p>
    <w:sectPr w:rsidR="002412F7" w:rsidRPr="002677D9" w:rsidSect="00D41E9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702D"/>
    <w:multiLevelType w:val="hybridMultilevel"/>
    <w:tmpl w:val="7CE027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59C641D3"/>
    <w:multiLevelType w:val="hybridMultilevel"/>
    <w:tmpl w:val="44B2F0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E"/>
    <w:rsid w:val="00010115"/>
    <w:rsid w:val="000109F3"/>
    <w:rsid w:val="000156A7"/>
    <w:rsid w:val="00033637"/>
    <w:rsid w:val="00052242"/>
    <w:rsid w:val="000948D5"/>
    <w:rsid w:val="000B35D0"/>
    <w:rsid w:val="000B7A6D"/>
    <w:rsid w:val="000F1257"/>
    <w:rsid w:val="001446EF"/>
    <w:rsid w:val="00147F46"/>
    <w:rsid w:val="001709FB"/>
    <w:rsid w:val="001B1676"/>
    <w:rsid w:val="001C387E"/>
    <w:rsid w:val="001D11AA"/>
    <w:rsid w:val="001E45C3"/>
    <w:rsid w:val="001F6BC6"/>
    <w:rsid w:val="002027DB"/>
    <w:rsid w:val="00205E77"/>
    <w:rsid w:val="00211FB6"/>
    <w:rsid w:val="002412F7"/>
    <w:rsid w:val="002562C4"/>
    <w:rsid w:val="002677D9"/>
    <w:rsid w:val="0029195A"/>
    <w:rsid w:val="0029752C"/>
    <w:rsid w:val="002C7087"/>
    <w:rsid w:val="00301016"/>
    <w:rsid w:val="00316D33"/>
    <w:rsid w:val="003330D7"/>
    <w:rsid w:val="00335ABE"/>
    <w:rsid w:val="00376D16"/>
    <w:rsid w:val="00383E8D"/>
    <w:rsid w:val="003C6B9E"/>
    <w:rsid w:val="003C7F58"/>
    <w:rsid w:val="003E47A5"/>
    <w:rsid w:val="00415A47"/>
    <w:rsid w:val="00416447"/>
    <w:rsid w:val="00416D5D"/>
    <w:rsid w:val="00430AD9"/>
    <w:rsid w:val="005150D2"/>
    <w:rsid w:val="00535E55"/>
    <w:rsid w:val="00561565"/>
    <w:rsid w:val="005829C8"/>
    <w:rsid w:val="00595E4E"/>
    <w:rsid w:val="005A4DB4"/>
    <w:rsid w:val="005E366E"/>
    <w:rsid w:val="005E49AE"/>
    <w:rsid w:val="005F5814"/>
    <w:rsid w:val="00642833"/>
    <w:rsid w:val="00653B11"/>
    <w:rsid w:val="00685F19"/>
    <w:rsid w:val="006D0737"/>
    <w:rsid w:val="006D1F9B"/>
    <w:rsid w:val="006E26FA"/>
    <w:rsid w:val="006E5D9D"/>
    <w:rsid w:val="0071624A"/>
    <w:rsid w:val="007220AC"/>
    <w:rsid w:val="00731903"/>
    <w:rsid w:val="0073473F"/>
    <w:rsid w:val="007365F8"/>
    <w:rsid w:val="00760EE3"/>
    <w:rsid w:val="00761B3D"/>
    <w:rsid w:val="00765656"/>
    <w:rsid w:val="00777B43"/>
    <w:rsid w:val="00781F12"/>
    <w:rsid w:val="007A77E6"/>
    <w:rsid w:val="007D6831"/>
    <w:rsid w:val="007E19C8"/>
    <w:rsid w:val="007E791E"/>
    <w:rsid w:val="00810C86"/>
    <w:rsid w:val="0082365F"/>
    <w:rsid w:val="008261C5"/>
    <w:rsid w:val="00844645"/>
    <w:rsid w:val="0087436B"/>
    <w:rsid w:val="008B7C31"/>
    <w:rsid w:val="008E423E"/>
    <w:rsid w:val="00907B53"/>
    <w:rsid w:val="009532D5"/>
    <w:rsid w:val="00985422"/>
    <w:rsid w:val="009B7DF6"/>
    <w:rsid w:val="00A4252D"/>
    <w:rsid w:val="00A85FDC"/>
    <w:rsid w:val="00A86180"/>
    <w:rsid w:val="00A93C64"/>
    <w:rsid w:val="00AB1A92"/>
    <w:rsid w:val="00AC586E"/>
    <w:rsid w:val="00AE4C43"/>
    <w:rsid w:val="00AF5932"/>
    <w:rsid w:val="00B124F9"/>
    <w:rsid w:val="00B22029"/>
    <w:rsid w:val="00B32179"/>
    <w:rsid w:val="00B614B8"/>
    <w:rsid w:val="00B94CCE"/>
    <w:rsid w:val="00BD0D69"/>
    <w:rsid w:val="00BE487F"/>
    <w:rsid w:val="00BE50ED"/>
    <w:rsid w:val="00BF09E0"/>
    <w:rsid w:val="00C04B8A"/>
    <w:rsid w:val="00C35CE8"/>
    <w:rsid w:val="00C54D16"/>
    <w:rsid w:val="00C62A01"/>
    <w:rsid w:val="00C73ABE"/>
    <w:rsid w:val="00C8521B"/>
    <w:rsid w:val="00C85DB3"/>
    <w:rsid w:val="00CC373B"/>
    <w:rsid w:val="00CE21DC"/>
    <w:rsid w:val="00CE232B"/>
    <w:rsid w:val="00D41E92"/>
    <w:rsid w:val="00D44B14"/>
    <w:rsid w:val="00D555F2"/>
    <w:rsid w:val="00D67785"/>
    <w:rsid w:val="00D77F4E"/>
    <w:rsid w:val="00DA236E"/>
    <w:rsid w:val="00E552A0"/>
    <w:rsid w:val="00E56CAD"/>
    <w:rsid w:val="00E817F6"/>
    <w:rsid w:val="00E96DBB"/>
    <w:rsid w:val="00EC35D4"/>
    <w:rsid w:val="00EE58FF"/>
    <w:rsid w:val="00F017A3"/>
    <w:rsid w:val="00F27193"/>
    <w:rsid w:val="00F627C0"/>
    <w:rsid w:val="00F87264"/>
    <w:rsid w:val="00F9231A"/>
    <w:rsid w:val="00F93DC5"/>
    <w:rsid w:val="00F96FAE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C7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D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C7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AB5B-2E0C-4391-9EC7-F17410A6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Кузнецова Жанна Казимировна</cp:lastModifiedBy>
  <cp:revision>2</cp:revision>
  <cp:lastPrinted>2021-07-14T12:01:00Z</cp:lastPrinted>
  <dcterms:created xsi:type="dcterms:W3CDTF">2021-07-14T13:03:00Z</dcterms:created>
  <dcterms:modified xsi:type="dcterms:W3CDTF">2021-07-14T13:03:00Z</dcterms:modified>
</cp:coreProperties>
</file>