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CA" w:rsidRDefault="00EA083D">
      <w:pPr>
        <w:pStyle w:val="20"/>
        <w:shd w:val="clear" w:color="auto" w:fill="auto"/>
        <w:spacing w:before="120"/>
        <w:ind w:left="10120" w:firstLine="0"/>
      </w:pPr>
      <w:r>
        <w:t>УТВЕРЖДЕНО</w:t>
      </w:r>
    </w:p>
    <w:p w:rsidR="009461CA" w:rsidRDefault="00EA083D">
      <w:pPr>
        <w:pStyle w:val="20"/>
        <w:shd w:val="clear" w:color="auto" w:fill="auto"/>
      </w:pPr>
      <w:r>
        <w:t>решением комиссии по противодействию коррупции в инспекции Министерства по налогам и сборам Республики Беларусь по Московскому району г.Бреста</w:t>
      </w:r>
    </w:p>
    <w:p w:rsidR="009461CA" w:rsidRDefault="00EA083D">
      <w:pPr>
        <w:pStyle w:val="20"/>
        <w:shd w:val="clear" w:color="auto" w:fill="auto"/>
        <w:spacing w:after="560"/>
      </w:pPr>
      <w:r>
        <w:t xml:space="preserve">(протокол от </w:t>
      </w:r>
      <w:r w:rsidR="007E4428">
        <w:t>2</w:t>
      </w:r>
      <w:r>
        <w:t>7.</w:t>
      </w:r>
      <w:r w:rsidR="007E4428">
        <w:t>1</w:t>
      </w:r>
      <w:r>
        <w:t>2.2019 №</w:t>
      </w:r>
      <w:r w:rsidR="007E4428">
        <w:t>5</w:t>
      </w:r>
      <w:r>
        <w:t>)</w:t>
      </w:r>
    </w:p>
    <w:p w:rsidR="009461CA" w:rsidRDefault="00EA083D">
      <w:pPr>
        <w:pStyle w:val="20"/>
        <w:shd w:val="clear" w:color="auto" w:fill="auto"/>
        <w:spacing w:line="209" w:lineRule="auto"/>
        <w:ind w:left="0" w:firstLine="0"/>
      </w:pPr>
      <w:r>
        <w:t>ПЛАН</w:t>
      </w:r>
    </w:p>
    <w:p w:rsidR="009461CA" w:rsidRPr="00B43557" w:rsidRDefault="00B43557" w:rsidP="00B43557">
      <w:pPr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43557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EA083D" w:rsidRPr="00B43557">
        <w:rPr>
          <w:rFonts w:ascii="Times New Roman" w:hAnsi="Times New Roman" w:cs="Times New Roman"/>
          <w:sz w:val="30"/>
          <w:szCs w:val="30"/>
        </w:rPr>
        <w:t>Московскому району г.Бреста на 20</w:t>
      </w:r>
      <w:r w:rsidRPr="00B43557">
        <w:rPr>
          <w:rFonts w:ascii="Times New Roman" w:hAnsi="Times New Roman" w:cs="Times New Roman"/>
          <w:sz w:val="30"/>
          <w:szCs w:val="30"/>
        </w:rPr>
        <w:t>20</w:t>
      </w:r>
      <w:r w:rsidR="00EA083D" w:rsidRPr="00B43557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Overlap w:val="never"/>
        <w:tblW w:w="1496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9"/>
        <w:gridCol w:w="15"/>
        <w:gridCol w:w="8619"/>
        <w:gridCol w:w="9"/>
        <w:gridCol w:w="2092"/>
        <w:gridCol w:w="14"/>
        <w:gridCol w:w="3585"/>
        <w:gridCol w:w="14"/>
      </w:tblGrid>
      <w:tr w:rsidR="009461CA" w:rsidTr="008521DD">
        <w:trPr>
          <w:gridAfter w:val="1"/>
          <w:wAfter w:w="14" w:type="dxa"/>
          <w:trHeight w:hRule="exact" w:val="5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spacing w:line="230" w:lineRule="auto"/>
              <w:jc w:val="center"/>
            </w:pPr>
            <w:r>
              <w:t>№ п/п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Вопросы, подлежащие рассмотрению на комиссии</w:t>
            </w:r>
            <w:bookmarkStart w:id="0" w:name="_GoBack"/>
            <w:bookmarkEnd w:id="0"/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spacing w:line="226" w:lineRule="auto"/>
            </w:pPr>
            <w:r>
              <w:t>Срок исполнения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1CA" w:rsidRDefault="00EA083D">
            <w:pPr>
              <w:pStyle w:val="a4"/>
              <w:shd w:val="clear" w:color="auto" w:fill="auto"/>
              <w:ind w:firstLine="220"/>
            </w:pPr>
            <w:r>
              <w:t>Ответственные исполнители</w:t>
            </w:r>
          </w:p>
        </w:tc>
      </w:tr>
      <w:tr w:rsidR="009461CA" w:rsidTr="008521DD">
        <w:trPr>
          <w:gridAfter w:val="1"/>
          <w:wAfter w:w="14" w:type="dxa"/>
          <w:trHeight w:hRule="exact" w:val="26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</w:tr>
      <w:tr w:rsidR="009461CA" w:rsidRPr="00495A41" w:rsidTr="008521DD">
        <w:trPr>
          <w:gridAfter w:val="1"/>
          <w:wAfter w:w="14" w:type="dxa"/>
          <w:trHeight w:hRule="exact" w:val="135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AE41E2">
            <w:pPr>
              <w:pStyle w:val="a4"/>
              <w:shd w:val="clear" w:color="auto" w:fill="auto"/>
            </w:pPr>
            <w:r w:rsidRPr="00495A41">
              <w:t>1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Pr="00495A41" w:rsidRDefault="007E4428" w:rsidP="00FF14F3">
            <w:pPr>
              <w:pStyle w:val="a4"/>
              <w:shd w:val="clear" w:color="auto" w:fill="auto"/>
              <w:spacing w:line="228" w:lineRule="auto"/>
              <w:jc w:val="both"/>
            </w:pPr>
            <w:r w:rsidRPr="00495A41">
              <w:t>О результатах анализ</w:t>
            </w:r>
            <w:r w:rsidR="00FF14F3">
              <w:t>а</w:t>
            </w:r>
            <w:r w:rsidRPr="00495A41">
              <w:t xml:space="preserve"> (проверочных мероприятий), проведенных в отношении субъектов хозяйствования, в которых учредителями, руководителями, а также индивидуальными предпринимателями являются супруг(а), близкие родственники и свойственники (родители супруга) работников инспекции МНС по </w:t>
            </w:r>
            <w:r w:rsidR="00CC47EB" w:rsidRPr="00495A41">
              <w:t xml:space="preserve">Московскому району г.Бреста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173FCC">
            <w:pPr>
              <w:pStyle w:val="a4"/>
              <w:shd w:val="clear" w:color="auto" w:fill="auto"/>
            </w:pPr>
            <w:r>
              <w:t>1 раз в полугодие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Pr="00495A41" w:rsidRDefault="00EA083D" w:rsidP="00551128">
            <w:pPr>
              <w:pStyle w:val="a4"/>
              <w:shd w:val="clear" w:color="auto" w:fill="auto"/>
            </w:pPr>
            <w:r w:rsidRPr="00495A41">
              <w:t xml:space="preserve">Управление </w:t>
            </w:r>
            <w:r w:rsidR="00CC47EB" w:rsidRPr="00495A41">
              <w:t>контрольной работы</w:t>
            </w:r>
          </w:p>
          <w:p w:rsidR="00CC47EB" w:rsidRDefault="00CC47EB" w:rsidP="00551128">
            <w:pPr>
              <w:pStyle w:val="a4"/>
              <w:shd w:val="clear" w:color="auto" w:fill="auto"/>
            </w:pPr>
            <w:r w:rsidRPr="00495A41">
              <w:t>Управление камеральных проверок</w:t>
            </w:r>
          </w:p>
          <w:p w:rsidR="004D7EC4" w:rsidRPr="00495A41" w:rsidRDefault="004D7EC4" w:rsidP="00551128">
            <w:pPr>
              <w:pStyle w:val="a4"/>
              <w:shd w:val="clear" w:color="auto" w:fill="auto"/>
            </w:pPr>
            <w:r>
              <w:t>Управление налогообложения физических лиц</w:t>
            </w:r>
          </w:p>
        </w:tc>
      </w:tr>
      <w:tr w:rsidR="009461CA" w:rsidRPr="00495A41" w:rsidTr="008521DD">
        <w:trPr>
          <w:gridAfter w:val="1"/>
          <w:wAfter w:w="14" w:type="dxa"/>
          <w:trHeight w:hRule="exact" w:val="184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AE41E2">
            <w:pPr>
              <w:pStyle w:val="a4"/>
              <w:shd w:val="clear" w:color="auto" w:fill="auto"/>
            </w:pPr>
            <w:r w:rsidRPr="00495A41">
              <w:t>2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1CA" w:rsidRPr="00495A41" w:rsidRDefault="00CC47EB" w:rsidP="009947D5">
            <w:pPr>
              <w:pStyle w:val="a4"/>
              <w:shd w:val="clear" w:color="auto" w:fill="auto"/>
              <w:spacing w:line="228" w:lineRule="auto"/>
              <w:jc w:val="both"/>
            </w:pPr>
            <w:r w:rsidRPr="00495A41">
              <w:t xml:space="preserve">О результатах мероприятий по сбору информации на основании информационных баз данных инспекции МНС </w:t>
            </w:r>
            <w:r w:rsidR="009947D5">
              <w:t xml:space="preserve">по Московскому району г.Бреста </w:t>
            </w:r>
            <w:r w:rsidRPr="00495A41">
              <w:t>по состоянию на 01.01.2020 об имущественном положении и при необходимости проведении детального анализа соответствия расходов и доходов в отношении учредителей, руководителей и индивидуальных предпринимателей, которые являются супругами, близкими родственниками и свойственниками (родители супруга) работников инспекции МНС по Московскому району г.Бреста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CC47EB">
            <w:pPr>
              <w:pStyle w:val="a4"/>
              <w:shd w:val="clear" w:color="auto" w:fill="auto"/>
            </w:pPr>
            <w:r w:rsidRPr="00495A41">
              <w:t>июнь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Default="00CC47EB">
            <w:pPr>
              <w:pStyle w:val="a4"/>
              <w:shd w:val="clear" w:color="auto" w:fill="auto"/>
            </w:pPr>
            <w:r w:rsidRPr="00495A41">
              <w:t>Управление налогообложения физических лиц</w:t>
            </w:r>
          </w:p>
          <w:p w:rsidR="00E319C3" w:rsidRPr="00495A41" w:rsidRDefault="00E319C3">
            <w:pPr>
              <w:pStyle w:val="a4"/>
              <w:shd w:val="clear" w:color="auto" w:fill="auto"/>
            </w:pPr>
            <w:r>
              <w:t>Ноздрин-Плотницкий В.С.</w:t>
            </w:r>
          </w:p>
        </w:tc>
      </w:tr>
      <w:tr w:rsidR="009461CA" w:rsidRPr="00495A41" w:rsidTr="009947D5">
        <w:trPr>
          <w:gridAfter w:val="1"/>
          <w:wAfter w:w="14" w:type="dxa"/>
          <w:trHeight w:hRule="exact" w:val="5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AE41E2">
            <w:pPr>
              <w:pStyle w:val="a4"/>
              <w:shd w:val="clear" w:color="auto" w:fill="auto"/>
            </w:pPr>
            <w:r w:rsidRPr="00495A41">
              <w:t>3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E319C3" w:rsidP="00FF14F3">
            <w:pPr>
              <w:pStyle w:val="a4"/>
              <w:shd w:val="clear" w:color="auto" w:fill="auto"/>
              <w:spacing w:line="228" w:lineRule="auto"/>
            </w:pPr>
            <w:r w:rsidRPr="00E319C3">
              <w:t>0 результатах проверки соблюдения государственными служащими инспекции «имиджа сотрудника налогового органа»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BE621E">
            <w:pPr>
              <w:pStyle w:val="a4"/>
              <w:shd w:val="clear" w:color="auto" w:fill="auto"/>
            </w:pPr>
            <w:r>
              <w:t>1 раз в полугодие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Pr="00495A41" w:rsidRDefault="00C267B0" w:rsidP="00551128">
            <w:pPr>
              <w:pStyle w:val="a4"/>
              <w:shd w:val="clear" w:color="auto" w:fill="auto"/>
            </w:pPr>
            <w:r w:rsidRPr="00495A41">
              <w:t>Руководители структурных подразделений</w:t>
            </w:r>
          </w:p>
        </w:tc>
      </w:tr>
      <w:tr w:rsidR="009461CA" w:rsidRPr="00495A41" w:rsidTr="009947D5">
        <w:trPr>
          <w:trHeight w:hRule="exact" w:val="1141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9947D5" w:rsidP="007923A0">
            <w:pPr>
              <w:pStyle w:val="a4"/>
              <w:shd w:val="clear" w:color="auto" w:fill="auto"/>
            </w:pPr>
            <w:r>
              <w:t>4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551128" w:rsidP="009947D5">
            <w:pPr>
              <w:pStyle w:val="a4"/>
              <w:shd w:val="clear" w:color="auto" w:fill="auto"/>
              <w:spacing w:line="230" w:lineRule="auto"/>
            </w:pPr>
            <w:r w:rsidRPr="00495A41">
              <w:t>Контроль за использованием государственными должностными лицами или приравненными к ним лицами во внеслужебных интересах информации, распространение и (или) предоставление которой ограничено, полученной при исполнении им</w:t>
            </w:r>
            <w:r w:rsidR="00FF14F3">
              <w:t>и</w:t>
            </w:r>
            <w:r w:rsidRPr="00495A41">
              <w:t xml:space="preserve"> служебных (трудовых) обязанностей.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551128">
            <w:pPr>
              <w:pStyle w:val="a4"/>
              <w:shd w:val="clear" w:color="auto" w:fill="auto"/>
            </w:pPr>
            <w:r w:rsidRPr="00495A41">
              <w:t xml:space="preserve"> в течение года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Default="00551128" w:rsidP="00551128">
            <w:pPr>
              <w:pStyle w:val="a4"/>
              <w:shd w:val="clear" w:color="auto" w:fill="auto"/>
              <w:spacing w:line="233" w:lineRule="auto"/>
            </w:pPr>
            <w:r w:rsidRPr="00495A41">
              <w:t>Группа информационного обеспечения</w:t>
            </w:r>
          </w:p>
          <w:p w:rsidR="00E319C3" w:rsidRPr="00495A41" w:rsidRDefault="00F63466" w:rsidP="00551128">
            <w:pPr>
              <w:pStyle w:val="a4"/>
              <w:shd w:val="clear" w:color="auto" w:fill="auto"/>
              <w:spacing w:line="233" w:lineRule="auto"/>
            </w:pPr>
            <w:r>
              <w:t>Пастухов В.Г.</w:t>
            </w:r>
          </w:p>
        </w:tc>
      </w:tr>
      <w:tr w:rsidR="009461CA" w:rsidRPr="00495A41" w:rsidTr="009947D5">
        <w:trPr>
          <w:trHeight w:hRule="exact" w:val="864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9947D5">
            <w:pPr>
              <w:pStyle w:val="a4"/>
              <w:shd w:val="clear" w:color="auto" w:fill="auto"/>
            </w:pPr>
            <w:r>
              <w:t>5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EA083D" w:rsidP="009947D5">
            <w:pPr>
              <w:pStyle w:val="a4"/>
              <w:shd w:val="clear" w:color="auto" w:fill="auto"/>
              <w:spacing w:line="230" w:lineRule="auto"/>
            </w:pPr>
            <w:r w:rsidRPr="00495A41">
              <w:t>О результатах проведения проверок на предмет получения работниками инспекции выигр</w:t>
            </w:r>
            <w:r w:rsidR="009947D5">
              <w:t>ы</w:t>
            </w:r>
            <w:r w:rsidRPr="00495A41">
              <w:t>шей в игорных заведениях в рабочее время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EA083D">
            <w:pPr>
              <w:pStyle w:val="a4"/>
              <w:shd w:val="clear" w:color="auto" w:fill="auto"/>
            </w:pPr>
            <w:r w:rsidRPr="00495A41">
              <w:t>июнь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Default="00EA083D" w:rsidP="007923A0">
            <w:pPr>
              <w:pStyle w:val="a4"/>
              <w:shd w:val="clear" w:color="auto" w:fill="auto"/>
            </w:pPr>
            <w:r w:rsidRPr="00495A41">
              <w:t>Управление налогообложения физических лиц</w:t>
            </w:r>
          </w:p>
          <w:p w:rsidR="007923A0" w:rsidRPr="00495A41" w:rsidRDefault="007923A0" w:rsidP="007923A0">
            <w:pPr>
              <w:pStyle w:val="a4"/>
              <w:shd w:val="clear" w:color="auto" w:fill="auto"/>
            </w:pPr>
            <w:r>
              <w:t>Ноздрин-Плотницкий В.С.</w:t>
            </w:r>
          </w:p>
        </w:tc>
      </w:tr>
      <w:tr w:rsidR="009461CA" w:rsidRPr="00495A41" w:rsidTr="008521DD">
        <w:trPr>
          <w:trHeight w:hRule="exact" w:val="980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9947D5">
            <w:pPr>
              <w:pStyle w:val="a4"/>
              <w:shd w:val="clear" w:color="auto" w:fill="auto"/>
            </w:pPr>
            <w:r>
              <w:lastRenderedPageBreak/>
              <w:t>6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E319C3" w:rsidP="009947D5">
            <w:pPr>
              <w:pStyle w:val="a4"/>
              <w:shd w:val="clear" w:color="auto" w:fill="auto"/>
              <w:spacing w:line="262" w:lineRule="auto"/>
            </w:pPr>
            <w:r w:rsidRPr="00E319C3">
              <w:t>Анализ выполнения обязанностей своевременного прохождения</w:t>
            </w:r>
            <w:r>
              <w:t xml:space="preserve"> </w:t>
            </w:r>
            <w:r w:rsidRPr="00E319C3">
              <w:t xml:space="preserve">государственного технического осмотра транспортных средств, находящихся в собственности </w:t>
            </w:r>
            <w:r w:rsidR="00BE621E" w:rsidRPr="00E319C3">
              <w:t>(ино</w:t>
            </w:r>
            <w:r w:rsidR="00BE621E">
              <w:t>м</w:t>
            </w:r>
            <w:r w:rsidR="00BE621E" w:rsidRPr="00E319C3">
              <w:t xml:space="preserve"> законно</w:t>
            </w:r>
            <w:r w:rsidR="00BE621E">
              <w:t>м</w:t>
            </w:r>
            <w:r w:rsidR="00BE621E" w:rsidRPr="00E319C3">
              <w:t xml:space="preserve"> владени</w:t>
            </w:r>
            <w:r w:rsidR="00BE621E">
              <w:t>и</w:t>
            </w:r>
            <w:r w:rsidR="00BE621E" w:rsidRPr="00E319C3">
              <w:t>)</w:t>
            </w:r>
            <w:r w:rsidR="00BE621E">
              <w:t xml:space="preserve"> </w:t>
            </w:r>
            <w:r w:rsidRPr="00E319C3">
              <w:t xml:space="preserve">работников инспекции 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E319C3">
            <w:pPr>
              <w:pStyle w:val="a4"/>
              <w:shd w:val="clear" w:color="auto" w:fill="auto"/>
            </w:pPr>
            <w:r>
              <w:t>июнь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1CA" w:rsidRPr="00495A41" w:rsidRDefault="00EA083D">
            <w:pPr>
              <w:pStyle w:val="a4"/>
              <w:shd w:val="clear" w:color="auto" w:fill="auto"/>
              <w:spacing w:line="233" w:lineRule="auto"/>
            </w:pPr>
            <w:r w:rsidRPr="00495A41">
              <w:t>Сектор организационно</w:t>
            </w:r>
            <w:r w:rsidR="00AC6F07">
              <w:t>-</w:t>
            </w:r>
            <w:r w:rsidRPr="00495A41">
              <w:t>кадровой работы</w:t>
            </w:r>
          </w:p>
          <w:p w:rsidR="00C267B0" w:rsidRPr="00495A41" w:rsidRDefault="00E319C3">
            <w:pPr>
              <w:pStyle w:val="a4"/>
              <w:shd w:val="clear" w:color="auto" w:fill="auto"/>
              <w:spacing w:line="233" w:lineRule="auto"/>
            </w:pPr>
            <w:r>
              <w:t>Михасюк Г.С.</w:t>
            </w:r>
          </w:p>
        </w:tc>
      </w:tr>
      <w:tr w:rsidR="009461CA" w:rsidRPr="00495A41" w:rsidTr="008521DD">
        <w:trPr>
          <w:trHeight w:hRule="exact" w:val="4154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9947D5" w:rsidP="00AE41E2">
            <w:pPr>
              <w:pStyle w:val="a4"/>
              <w:shd w:val="clear" w:color="auto" w:fill="auto"/>
            </w:pPr>
            <w:r>
              <w:t>7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EA083D" w:rsidP="00FF14F3">
            <w:pPr>
              <w:pStyle w:val="a4"/>
              <w:shd w:val="clear" w:color="auto" w:fill="auto"/>
              <w:spacing w:line="262" w:lineRule="auto"/>
            </w:pPr>
            <w:r w:rsidRPr="00495A41">
              <w:t>Отчет начальников структурных подразделений о проводимой работе с работниками отделов по противодействию и пресечению коррупционных правонарушений и результативности принимаемых мер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Default="009A6601">
            <w:pPr>
              <w:pStyle w:val="a4"/>
              <w:shd w:val="clear" w:color="auto" w:fill="auto"/>
            </w:pPr>
            <w:r>
              <w:t>июнь</w:t>
            </w: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</w:p>
          <w:p w:rsidR="009A6601" w:rsidRDefault="009A6601">
            <w:pPr>
              <w:pStyle w:val="a4"/>
              <w:shd w:val="clear" w:color="auto" w:fill="auto"/>
            </w:pPr>
            <w:r>
              <w:t>декабрь</w:t>
            </w:r>
          </w:p>
          <w:p w:rsidR="009A6601" w:rsidRPr="00495A41" w:rsidRDefault="009A6601">
            <w:pPr>
              <w:pStyle w:val="a4"/>
              <w:shd w:val="clear" w:color="auto" w:fill="auto"/>
            </w:pP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19C3" w:rsidRDefault="00C267B0">
            <w:pPr>
              <w:pStyle w:val="a4"/>
              <w:shd w:val="clear" w:color="auto" w:fill="auto"/>
            </w:pPr>
            <w:r w:rsidRPr="00495A41">
              <w:t>Управление камеральных проверок</w:t>
            </w:r>
            <w:r w:rsidR="00E319C3">
              <w:t xml:space="preserve"> </w:t>
            </w:r>
          </w:p>
          <w:p w:rsidR="00C267B0" w:rsidRPr="00495A41" w:rsidRDefault="00E319C3">
            <w:pPr>
              <w:pStyle w:val="a4"/>
              <w:shd w:val="clear" w:color="auto" w:fill="auto"/>
            </w:pPr>
            <w:r>
              <w:t>Яковлева А.В.</w:t>
            </w:r>
          </w:p>
          <w:p w:rsidR="00C267B0" w:rsidRDefault="00C267B0">
            <w:pPr>
              <w:pStyle w:val="a4"/>
              <w:shd w:val="clear" w:color="auto" w:fill="auto"/>
            </w:pPr>
            <w:r w:rsidRPr="00495A41">
              <w:t>Управление учета</w:t>
            </w:r>
            <w:r w:rsidR="007923A0">
              <w:t xml:space="preserve"> налогов</w:t>
            </w:r>
          </w:p>
          <w:p w:rsidR="00E319C3" w:rsidRPr="00495A41" w:rsidRDefault="00E319C3">
            <w:pPr>
              <w:pStyle w:val="a4"/>
              <w:shd w:val="clear" w:color="auto" w:fill="auto"/>
            </w:pPr>
            <w:r>
              <w:t>Смолер Е.М.</w:t>
            </w:r>
          </w:p>
          <w:p w:rsidR="00C267B0" w:rsidRDefault="00C267B0">
            <w:pPr>
              <w:pStyle w:val="a4"/>
              <w:shd w:val="clear" w:color="auto" w:fill="auto"/>
            </w:pPr>
            <w:r w:rsidRPr="00495A41">
              <w:t>Управление налогообложения физических лиц</w:t>
            </w:r>
            <w:r w:rsidR="00E319C3">
              <w:t xml:space="preserve"> </w:t>
            </w:r>
          </w:p>
          <w:p w:rsidR="00E319C3" w:rsidRPr="00495A41" w:rsidRDefault="00E319C3">
            <w:pPr>
              <w:pStyle w:val="a4"/>
              <w:shd w:val="clear" w:color="auto" w:fill="auto"/>
            </w:pPr>
            <w:r>
              <w:t>Ноздрин-Плотницкий В.С.</w:t>
            </w:r>
          </w:p>
          <w:p w:rsidR="009A6601" w:rsidRDefault="009A6601">
            <w:pPr>
              <w:pStyle w:val="a4"/>
              <w:shd w:val="clear" w:color="auto" w:fill="auto"/>
            </w:pPr>
          </w:p>
          <w:p w:rsidR="00AE41E2" w:rsidRDefault="00AE41E2">
            <w:pPr>
              <w:pStyle w:val="a4"/>
              <w:shd w:val="clear" w:color="auto" w:fill="auto"/>
            </w:pPr>
            <w:r w:rsidRPr="00495A41">
              <w:t>Управление по работе с плательщиками</w:t>
            </w:r>
          </w:p>
          <w:p w:rsidR="00E319C3" w:rsidRDefault="009A6601">
            <w:pPr>
              <w:pStyle w:val="a4"/>
              <w:shd w:val="clear" w:color="auto" w:fill="auto"/>
            </w:pPr>
            <w:r>
              <w:t>Егурнова Т.Н.</w:t>
            </w:r>
          </w:p>
          <w:p w:rsidR="00E319C3" w:rsidRPr="00495A41" w:rsidRDefault="00E319C3" w:rsidP="00E319C3">
            <w:pPr>
              <w:pStyle w:val="a4"/>
              <w:shd w:val="clear" w:color="auto" w:fill="auto"/>
            </w:pPr>
            <w:r w:rsidRPr="00495A41">
              <w:t>Управление контрольной работы</w:t>
            </w:r>
          </w:p>
          <w:p w:rsidR="009A6601" w:rsidRDefault="008521DD" w:rsidP="009A6601">
            <w:pPr>
              <w:pStyle w:val="a4"/>
              <w:shd w:val="clear" w:color="auto" w:fill="auto"/>
            </w:pPr>
            <w:r>
              <w:t>Арсентьева Л.К.</w:t>
            </w:r>
            <w:r w:rsidR="009A6601">
              <w:t xml:space="preserve"> </w:t>
            </w:r>
          </w:p>
          <w:p w:rsidR="00E319C3" w:rsidRPr="00495A41" w:rsidRDefault="009A6601" w:rsidP="009A6601">
            <w:pPr>
              <w:pStyle w:val="a4"/>
              <w:shd w:val="clear" w:color="auto" w:fill="auto"/>
            </w:pPr>
            <w:r>
              <w:t xml:space="preserve">Михальчук М.В. </w:t>
            </w:r>
          </w:p>
        </w:tc>
      </w:tr>
      <w:tr w:rsidR="009461CA" w:rsidRPr="00495A41" w:rsidTr="008521DD">
        <w:trPr>
          <w:trHeight w:hRule="exact" w:val="855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9947D5" w:rsidP="008521DD">
            <w:pPr>
              <w:pStyle w:val="a4"/>
              <w:shd w:val="clear" w:color="auto" w:fill="auto"/>
            </w:pPr>
            <w:r>
              <w:t>8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EA083D">
            <w:pPr>
              <w:pStyle w:val="a4"/>
              <w:shd w:val="clear" w:color="auto" w:fill="auto"/>
              <w:jc w:val="both"/>
            </w:pPr>
            <w:r w:rsidRPr="00495A41">
              <w:t>Уплата имущественных налогов работниками инспекции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1CA" w:rsidRPr="00495A41" w:rsidRDefault="00EA083D">
            <w:pPr>
              <w:pStyle w:val="a4"/>
              <w:shd w:val="clear" w:color="auto" w:fill="auto"/>
            </w:pPr>
            <w:r w:rsidRPr="00495A41">
              <w:t>декабрь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1CA" w:rsidRDefault="00EA083D">
            <w:pPr>
              <w:pStyle w:val="a4"/>
              <w:shd w:val="clear" w:color="auto" w:fill="auto"/>
            </w:pPr>
            <w:r w:rsidRPr="00495A41">
              <w:t>Управление налогообложения физических лиц</w:t>
            </w:r>
          </w:p>
          <w:p w:rsidR="009A6601" w:rsidRDefault="009A6601">
            <w:pPr>
              <w:pStyle w:val="a4"/>
              <w:shd w:val="clear" w:color="auto" w:fill="auto"/>
            </w:pPr>
            <w:r>
              <w:t>Ноздрин-Плотницкий В.С.</w:t>
            </w:r>
          </w:p>
          <w:p w:rsidR="009A6601" w:rsidRPr="00495A41" w:rsidRDefault="009A6601">
            <w:pPr>
              <w:pStyle w:val="a4"/>
              <w:shd w:val="clear" w:color="auto" w:fill="auto"/>
            </w:pPr>
          </w:p>
        </w:tc>
      </w:tr>
      <w:tr w:rsidR="009461CA" w:rsidRPr="00495A41" w:rsidTr="00AC6F07">
        <w:trPr>
          <w:trHeight w:hRule="exact" w:val="1661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9947D5" w:rsidP="008521DD">
            <w:pPr>
              <w:pStyle w:val="a4"/>
              <w:shd w:val="clear" w:color="auto" w:fill="auto"/>
            </w:pPr>
            <w:r>
              <w:t>9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BE621E" w:rsidP="00FF14F3">
            <w:pPr>
              <w:pStyle w:val="a4"/>
              <w:shd w:val="clear" w:color="auto" w:fill="auto"/>
              <w:spacing w:line="264" w:lineRule="auto"/>
            </w:pPr>
            <w:r w:rsidRPr="00BE621E">
              <w:t>О результатах проверок полноты и достоверности сведений, отраженных в декларациях о доходах и имуществе за 2019 год государственными должностными лицами и членами их семей (в том числе, получения доходов в виде выигрышей в игорных заведениях и денежных средств и займов от физических лиц в сумме, превышающей 1000 базовых величин и отражения их в декларациях</w:t>
            </w:r>
            <w:r w:rsidR="00F63466">
              <w:t>)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1CA" w:rsidRPr="00495A41" w:rsidRDefault="00495A41">
            <w:pPr>
              <w:pStyle w:val="a4"/>
              <w:shd w:val="clear" w:color="auto" w:fill="auto"/>
            </w:pPr>
            <w:r w:rsidRPr="00495A41">
              <w:t>д</w:t>
            </w:r>
            <w:r w:rsidR="00EA083D" w:rsidRPr="00495A41">
              <w:t>екабрь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601" w:rsidRDefault="00495A41" w:rsidP="00AC6F07">
            <w:pPr>
              <w:pStyle w:val="a4"/>
              <w:shd w:val="clear" w:color="auto" w:fill="auto"/>
              <w:spacing w:line="233" w:lineRule="auto"/>
            </w:pPr>
            <w:r w:rsidRPr="00495A41">
              <w:t>Сектор организационно-кадровой работы</w:t>
            </w:r>
          </w:p>
          <w:p w:rsidR="009461CA" w:rsidRPr="00495A41" w:rsidRDefault="009A6601" w:rsidP="00AC6F07">
            <w:pPr>
              <w:pStyle w:val="a4"/>
              <w:shd w:val="clear" w:color="auto" w:fill="auto"/>
              <w:spacing w:line="233" w:lineRule="auto"/>
            </w:pPr>
            <w:r>
              <w:t>Михасюк Г.С.</w:t>
            </w:r>
          </w:p>
        </w:tc>
      </w:tr>
      <w:tr w:rsidR="008521DD" w:rsidRPr="00495A41" w:rsidTr="00F63466">
        <w:trPr>
          <w:trHeight w:val="828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1DD" w:rsidRPr="00495A41" w:rsidRDefault="009947D5" w:rsidP="008521DD">
            <w:pPr>
              <w:pStyle w:val="a4"/>
            </w:pPr>
            <w:r>
              <w:t>10</w:t>
            </w:r>
          </w:p>
        </w:tc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1DD" w:rsidRPr="00495A41" w:rsidRDefault="008521DD" w:rsidP="00DE6BA5">
            <w:pPr>
              <w:pStyle w:val="a4"/>
              <w:shd w:val="clear" w:color="auto" w:fill="auto"/>
              <w:spacing w:line="264" w:lineRule="auto"/>
            </w:pPr>
            <w:r w:rsidRPr="00495A41">
              <w:t>О соблюдении требований законодательства о государственных закупках при организации и проведении государственных закупок товаров (работ, услуг) в инспек</w:t>
            </w:r>
            <w:r w:rsidR="009947D5">
              <w:t>ц</w:t>
            </w:r>
            <w:r w:rsidR="00FF14F3">
              <w:t>и</w:t>
            </w:r>
            <w:r w:rsidR="009947D5">
              <w:t>и МНС по Московскому району г.</w:t>
            </w:r>
            <w:r w:rsidRPr="00495A41">
              <w:t>Бреста</w:t>
            </w:r>
          </w:p>
          <w:p w:rsidR="008521DD" w:rsidRPr="00495A41" w:rsidRDefault="008521DD" w:rsidP="00DE6BA5">
            <w:pPr>
              <w:pStyle w:val="a4"/>
              <w:shd w:val="clear" w:color="auto" w:fill="auto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1DD" w:rsidRPr="00495A41" w:rsidRDefault="008521DD" w:rsidP="00DE6BA5">
            <w:pPr>
              <w:pStyle w:val="a4"/>
              <w:shd w:val="clear" w:color="auto" w:fill="auto"/>
            </w:pPr>
            <w:r>
              <w:t>декабрь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1DD" w:rsidRDefault="008521DD" w:rsidP="00DE6BA5">
            <w:pPr>
              <w:pStyle w:val="a4"/>
              <w:shd w:val="clear" w:color="auto" w:fill="auto"/>
            </w:pPr>
            <w:r w:rsidRPr="00495A41">
              <w:t>Группа бухгалтерского учета и отчетности</w:t>
            </w:r>
          </w:p>
          <w:p w:rsidR="008521DD" w:rsidRPr="00495A41" w:rsidRDefault="008521DD" w:rsidP="00DE6BA5">
            <w:pPr>
              <w:pStyle w:val="a4"/>
              <w:shd w:val="clear" w:color="auto" w:fill="auto"/>
            </w:pPr>
            <w:r>
              <w:t>Андрейчук Н.Р.</w:t>
            </w:r>
          </w:p>
        </w:tc>
      </w:tr>
      <w:tr w:rsidR="00AC6F07" w:rsidRPr="00495A41" w:rsidTr="008521DD">
        <w:trPr>
          <w:trHeight w:val="910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F07" w:rsidRDefault="009947D5" w:rsidP="008521DD">
            <w:pPr>
              <w:pStyle w:val="a4"/>
            </w:pPr>
            <w:r>
              <w:t>11</w:t>
            </w:r>
          </w:p>
        </w:tc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F07" w:rsidRPr="00495A41" w:rsidRDefault="00AC6F07" w:rsidP="009947D5">
            <w:pPr>
              <w:pStyle w:val="a4"/>
              <w:shd w:val="clear" w:color="auto" w:fill="auto"/>
              <w:spacing w:line="264" w:lineRule="auto"/>
            </w:pPr>
            <w:r w:rsidRPr="00AC6F07">
              <w:t xml:space="preserve">Рассмотрение результатов служебных проверок, проведенных  должностными лицами инспекции МНС по </w:t>
            </w:r>
            <w:r w:rsidR="009947D5">
              <w:t>Московскому району г.Бреста</w:t>
            </w:r>
            <w:r w:rsidRPr="00AC6F07">
              <w:t xml:space="preserve">.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F07" w:rsidRDefault="00AC6F07" w:rsidP="00DE6BA5">
            <w:pPr>
              <w:pStyle w:val="a4"/>
              <w:shd w:val="clear" w:color="auto" w:fill="auto"/>
            </w:pPr>
            <w:r>
              <w:t>по мере необходимости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F07" w:rsidRDefault="00AC6F07" w:rsidP="00AC6F07">
            <w:pPr>
              <w:pStyle w:val="a4"/>
            </w:pPr>
            <w:r>
              <w:t>Сектор организационно-кадровой работы</w:t>
            </w:r>
          </w:p>
          <w:p w:rsidR="00AC6F07" w:rsidRPr="00495A41" w:rsidRDefault="00AC6F07" w:rsidP="00AC6F07">
            <w:pPr>
              <w:pStyle w:val="a4"/>
              <w:shd w:val="clear" w:color="auto" w:fill="auto"/>
            </w:pPr>
            <w:r>
              <w:t>Михасюк Г.С.</w:t>
            </w:r>
          </w:p>
        </w:tc>
      </w:tr>
      <w:tr w:rsidR="007923A0" w:rsidRPr="00495A41" w:rsidTr="008521DD">
        <w:trPr>
          <w:trHeight w:hRule="exact" w:val="996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3A0" w:rsidRPr="00495A41" w:rsidRDefault="009947D5" w:rsidP="00495A41">
            <w:pPr>
              <w:pStyle w:val="a4"/>
              <w:shd w:val="clear" w:color="auto" w:fill="auto"/>
            </w:pPr>
            <w:r>
              <w:lastRenderedPageBreak/>
              <w:t>12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3A0" w:rsidRPr="00495A41" w:rsidRDefault="007923A0" w:rsidP="009947D5">
            <w:pPr>
              <w:pStyle w:val="a4"/>
              <w:shd w:val="clear" w:color="auto" w:fill="auto"/>
              <w:spacing w:line="264" w:lineRule="auto"/>
            </w:pPr>
            <w:r w:rsidRPr="00495A41">
              <w:t>Об утверждении плана работы комиссии по противодействию коррупции в инспекции МНС по Московскому району г.Бреста на 2021 год.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3A0" w:rsidRPr="00495A41" w:rsidRDefault="007923A0">
            <w:pPr>
              <w:pStyle w:val="a4"/>
              <w:shd w:val="clear" w:color="auto" w:fill="auto"/>
            </w:pPr>
            <w:r w:rsidRPr="00495A41">
              <w:t>декабрь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A0" w:rsidRDefault="007923A0" w:rsidP="009A6601">
            <w:pPr>
              <w:pStyle w:val="a4"/>
              <w:shd w:val="clear" w:color="auto" w:fill="auto"/>
              <w:spacing w:line="221" w:lineRule="auto"/>
            </w:pPr>
            <w:r w:rsidRPr="00495A41">
              <w:t>Сектор организационно-кадровой работы</w:t>
            </w:r>
          </w:p>
          <w:p w:rsidR="007923A0" w:rsidRPr="00495A41" w:rsidRDefault="007923A0" w:rsidP="009A6601">
            <w:pPr>
              <w:pStyle w:val="a4"/>
              <w:shd w:val="clear" w:color="auto" w:fill="auto"/>
              <w:spacing w:line="221" w:lineRule="auto"/>
            </w:pPr>
            <w:r>
              <w:t>Михасюк Г.С.</w:t>
            </w:r>
          </w:p>
        </w:tc>
      </w:tr>
    </w:tbl>
    <w:p w:rsidR="009461CA" w:rsidRPr="00495A41" w:rsidRDefault="009461CA">
      <w:pPr>
        <w:spacing w:after="359" w:line="1" w:lineRule="exact"/>
      </w:pPr>
    </w:p>
    <w:p w:rsidR="00AE41E2" w:rsidRPr="00495A41" w:rsidRDefault="00AE41E2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0"/>
        <w:ind w:left="800" w:hanging="340"/>
      </w:pPr>
      <w:r w:rsidRPr="00495A41">
        <w:t>Конкретная дата проведения заседания комиссии по противодействию коррупции определяется председателем комиссии.</w:t>
      </w:r>
    </w:p>
    <w:p w:rsidR="009461CA" w:rsidRPr="00495A41" w:rsidRDefault="00EA083D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0"/>
        <w:ind w:left="800" w:hanging="340"/>
      </w:pPr>
      <w:r w:rsidRPr="00495A41">
        <w:t>В случае необходимости на повестку дня могут включаться иные вопросы, не входящие в План работы комиссии по противодействию коррупции в инспекции Министерства по налогам и сборам Республики Беларусь по Московскому району г.Бреста на 20</w:t>
      </w:r>
      <w:r w:rsidR="00AE41E2" w:rsidRPr="00495A41">
        <w:t>20</w:t>
      </w:r>
      <w:r w:rsidRPr="00495A41">
        <w:t xml:space="preserve"> год.</w:t>
      </w:r>
    </w:p>
    <w:p w:rsidR="009461CA" w:rsidRDefault="00EA083D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spacing w:after="180"/>
        <w:ind w:left="800" w:hanging="340"/>
      </w:pPr>
      <w:r w:rsidRPr="00495A41">
        <w:t>Заседание комиссии по профилактике коррупционных правонарушений инспекции МНС по Московскому району г.Бреста может быть проведено во внеплановом порядке</w:t>
      </w:r>
      <w:r>
        <w:t>.</w:t>
      </w:r>
    </w:p>
    <w:sectPr w:rsidR="009461CA" w:rsidSect="007923A0">
      <w:pgSz w:w="16840" w:h="11900" w:orient="landscape"/>
      <w:pgMar w:top="567" w:right="817" w:bottom="993" w:left="1129" w:header="854" w:footer="85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C7" w:rsidRDefault="00B35EC7">
      <w:r>
        <w:separator/>
      </w:r>
    </w:p>
  </w:endnote>
  <w:endnote w:type="continuationSeparator" w:id="0">
    <w:p w:rsidR="00B35EC7" w:rsidRDefault="00B35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C7" w:rsidRDefault="00B35EC7"/>
  </w:footnote>
  <w:footnote w:type="continuationSeparator" w:id="0">
    <w:p w:rsidR="00B35EC7" w:rsidRDefault="00B35E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03DC"/>
    <w:multiLevelType w:val="multilevel"/>
    <w:tmpl w:val="60AE7C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61CA"/>
    <w:rsid w:val="00082B39"/>
    <w:rsid w:val="00173FCC"/>
    <w:rsid w:val="0020717F"/>
    <w:rsid w:val="003D29A1"/>
    <w:rsid w:val="00444F20"/>
    <w:rsid w:val="00495A41"/>
    <w:rsid w:val="004D7EC4"/>
    <w:rsid w:val="00551128"/>
    <w:rsid w:val="007923A0"/>
    <w:rsid w:val="007E4428"/>
    <w:rsid w:val="008521DD"/>
    <w:rsid w:val="009461CA"/>
    <w:rsid w:val="009947D5"/>
    <w:rsid w:val="009A6601"/>
    <w:rsid w:val="00AC6F07"/>
    <w:rsid w:val="00AE41E2"/>
    <w:rsid w:val="00B35EC7"/>
    <w:rsid w:val="00B43557"/>
    <w:rsid w:val="00BA394A"/>
    <w:rsid w:val="00BE621E"/>
    <w:rsid w:val="00C267B0"/>
    <w:rsid w:val="00C73D36"/>
    <w:rsid w:val="00CC47EB"/>
    <w:rsid w:val="00D64A66"/>
    <w:rsid w:val="00E319C3"/>
    <w:rsid w:val="00EA083D"/>
    <w:rsid w:val="00F63466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3D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3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C73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C73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C73D36"/>
    <w:pPr>
      <w:shd w:val="clear" w:color="auto" w:fill="FFFFFF"/>
      <w:spacing w:line="214" w:lineRule="auto"/>
      <w:ind w:left="10180"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C73D3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C73D36"/>
    <w:pPr>
      <w:shd w:val="clear" w:color="auto" w:fill="FFFFFF"/>
      <w:spacing w:after="9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07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1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4" w:lineRule="auto"/>
      <w:ind w:left="10180"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9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07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1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Головейко С.Г.</dc:creator>
  <cp:lastModifiedBy>7 Мощук 23 77 73</cp:lastModifiedBy>
  <cp:revision>2</cp:revision>
  <cp:lastPrinted>2020-01-14T09:25:00Z</cp:lastPrinted>
  <dcterms:created xsi:type="dcterms:W3CDTF">2020-01-14T10:05:00Z</dcterms:created>
  <dcterms:modified xsi:type="dcterms:W3CDTF">2020-01-14T10:05:00Z</dcterms:modified>
</cp:coreProperties>
</file>