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62" w:rsidRDefault="00A04662" w:rsidP="00A04662">
      <w:pPr>
        <w:pStyle w:val="a3"/>
        <w:tabs>
          <w:tab w:val="left" w:pos="5387"/>
        </w:tabs>
        <w:spacing w:after="0" w:line="280" w:lineRule="exact"/>
        <w:rPr>
          <w:sz w:val="30"/>
        </w:rPr>
      </w:pPr>
      <w:r>
        <w:rPr>
          <w:sz w:val="30"/>
        </w:rPr>
        <w:tab/>
      </w:r>
    </w:p>
    <w:p w:rsidR="00A04662" w:rsidRDefault="00A04662" w:rsidP="008F58AD">
      <w:pPr>
        <w:pStyle w:val="a3"/>
        <w:tabs>
          <w:tab w:val="left" w:pos="5245"/>
          <w:tab w:val="left" w:pos="5387"/>
        </w:tabs>
        <w:spacing w:after="0" w:line="280" w:lineRule="exact"/>
        <w:rPr>
          <w:b/>
          <w:sz w:val="30"/>
        </w:rPr>
      </w:pPr>
      <w:r>
        <w:rPr>
          <w:sz w:val="30"/>
        </w:rPr>
        <w:tab/>
      </w:r>
      <w:r w:rsidR="008F58AD">
        <w:rPr>
          <w:sz w:val="30"/>
        </w:rPr>
        <w:t xml:space="preserve"> </w:t>
      </w:r>
      <w:bookmarkStart w:id="0" w:name="_GoBack"/>
      <w:bookmarkEnd w:id="0"/>
      <w:r>
        <w:rPr>
          <w:sz w:val="30"/>
        </w:rPr>
        <w:t>УТВЕРЖДЕНО</w:t>
      </w:r>
    </w:p>
    <w:p w:rsidR="00A04662" w:rsidRDefault="008F58AD" w:rsidP="008F58AD">
      <w:pPr>
        <w:pStyle w:val="a3"/>
        <w:tabs>
          <w:tab w:val="left" w:pos="5103"/>
          <w:tab w:val="left" w:pos="5245"/>
        </w:tabs>
        <w:spacing w:after="0" w:line="280" w:lineRule="exact"/>
        <w:ind w:left="4253" w:right="-142"/>
        <w:rPr>
          <w:sz w:val="30"/>
        </w:rPr>
      </w:pPr>
      <w:r>
        <w:rPr>
          <w:sz w:val="30"/>
        </w:rPr>
        <w:t xml:space="preserve">              П</w:t>
      </w:r>
      <w:r w:rsidR="00A04662">
        <w:rPr>
          <w:sz w:val="30"/>
        </w:rPr>
        <w:t>ротокол заседания комиссии</w:t>
      </w:r>
      <w:r>
        <w:rPr>
          <w:sz w:val="30"/>
        </w:rPr>
        <w:t xml:space="preserve"> по</w:t>
      </w:r>
    </w:p>
    <w:p w:rsidR="008F58AD" w:rsidRDefault="008F58AD" w:rsidP="008F58AD">
      <w:pPr>
        <w:pStyle w:val="a3"/>
        <w:tabs>
          <w:tab w:val="left" w:pos="5103"/>
          <w:tab w:val="left" w:pos="5245"/>
        </w:tabs>
        <w:spacing w:after="0" w:line="280" w:lineRule="exact"/>
        <w:ind w:left="4253" w:right="-142"/>
        <w:rPr>
          <w:sz w:val="30"/>
        </w:rPr>
      </w:pPr>
      <w:r>
        <w:rPr>
          <w:sz w:val="30"/>
        </w:rPr>
        <w:t xml:space="preserve">              противодействию коррупции  </w:t>
      </w:r>
    </w:p>
    <w:p w:rsidR="008F58AD" w:rsidRDefault="008F58AD" w:rsidP="008F58AD">
      <w:pPr>
        <w:pStyle w:val="a3"/>
        <w:tabs>
          <w:tab w:val="left" w:pos="5103"/>
          <w:tab w:val="left" w:pos="5245"/>
        </w:tabs>
        <w:spacing w:after="0" w:line="280" w:lineRule="exact"/>
        <w:ind w:left="4253" w:right="-142"/>
        <w:rPr>
          <w:sz w:val="30"/>
          <w:szCs w:val="30"/>
        </w:rPr>
      </w:pPr>
      <w:r>
        <w:rPr>
          <w:sz w:val="30"/>
        </w:rPr>
        <w:t xml:space="preserve">              инспекции МНС по </w:t>
      </w:r>
      <w:r w:rsidRPr="004627A1">
        <w:rPr>
          <w:sz w:val="30"/>
          <w:szCs w:val="30"/>
        </w:rPr>
        <w:t xml:space="preserve">Фрунзенскому </w:t>
      </w:r>
      <w:r>
        <w:rPr>
          <w:sz w:val="30"/>
          <w:szCs w:val="30"/>
        </w:rPr>
        <w:t xml:space="preserve"> </w:t>
      </w:r>
    </w:p>
    <w:p w:rsidR="008F58AD" w:rsidRPr="008F58AD" w:rsidRDefault="008F58AD" w:rsidP="008F58AD">
      <w:pPr>
        <w:pStyle w:val="a3"/>
        <w:tabs>
          <w:tab w:val="left" w:pos="5103"/>
          <w:tab w:val="left" w:pos="5245"/>
        </w:tabs>
        <w:spacing w:after="0" w:line="280" w:lineRule="exact"/>
        <w:ind w:left="4253" w:right="-142"/>
        <w:rPr>
          <w:sz w:val="30"/>
        </w:rPr>
      </w:pPr>
      <w:r>
        <w:rPr>
          <w:sz w:val="30"/>
          <w:szCs w:val="30"/>
        </w:rPr>
        <w:t xml:space="preserve">              </w:t>
      </w:r>
      <w:r w:rsidRPr="004627A1">
        <w:rPr>
          <w:sz w:val="30"/>
          <w:szCs w:val="30"/>
        </w:rPr>
        <w:t>району</w:t>
      </w:r>
      <w:r>
        <w:rPr>
          <w:sz w:val="30"/>
        </w:rPr>
        <w:t xml:space="preserve"> </w:t>
      </w:r>
      <w:r w:rsidRPr="004627A1">
        <w:rPr>
          <w:sz w:val="30"/>
          <w:szCs w:val="30"/>
        </w:rPr>
        <w:t>г. Минска №1</w:t>
      </w:r>
    </w:p>
    <w:p w:rsidR="00A04662" w:rsidRDefault="008F58AD" w:rsidP="008F58AD">
      <w:pPr>
        <w:pStyle w:val="a3"/>
        <w:tabs>
          <w:tab w:val="left" w:pos="5103"/>
          <w:tab w:val="left" w:pos="5245"/>
        </w:tabs>
        <w:spacing w:after="0"/>
        <w:ind w:left="4254"/>
        <w:rPr>
          <w:b/>
          <w:sz w:val="30"/>
        </w:rPr>
      </w:pPr>
      <w:r>
        <w:rPr>
          <w:sz w:val="30"/>
        </w:rPr>
        <w:t xml:space="preserve">              </w:t>
      </w:r>
      <w:r w:rsidR="00A04662">
        <w:rPr>
          <w:sz w:val="30"/>
        </w:rPr>
        <w:t xml:space="preserve">от «16» </w:t>
      </w:r>
      <w:r w:rsidR="00A04662" w:rsidRPr="00A04662">
        <w:rPr>
          <w:sz w:val="30"/>
          <w:u w:val="single"/>
        </w:rPr>
        <w:t>января</w:t>
      </w:r>
      <w:r w:rsidR="00A04662">
        <w:rPr>
          <w:sz w:val="30"/>
        </w:rPr>
        <w:t xml:space="preserve"> </w:t>
      </w:r>
      <w:r w:rsidR="00A04662" w:rsidRPr="00984415">
        <w:rPr>
          <w:sz w:val="30"/>
          <w:u w:val="single"/>
        </w:rPr>
        <w:t>2018</w:t>
      </w:r>
      <w:r w:rsidR="00A04662">
        <w:rPr>
          <w:sz w:val="30"/>
        </w:rPr>
        <w:t xml:space="preserve">  №  </w:t>
      </w:r>
      <w:r w:rsidR="00A04662">
        <w:rPr>
          <w:sz w:val="30"/>
          <w:u w:val="single"/>
        </w:rPr>
        <w:t>1</w:t>
      </w:r>
    </w:p>
    <w:p w:rsidR="00A04662" w:rsidRDefault="00A04662" w:rsidP="00A04662">
      <w:pPr>
        <w:jc w:val="center"/>
        <w:rPr>
          <w:sz w:val="30"/>
          <w:szCs w:val="30"/>
        </w:rPr>
      </w:pPr>
    </w:p>
    <w:p w:rsidR="00A04662" w:rsidRPr="004627A1" w:rsidRDefault="00A04662" w:rsidP="00A04662">
      <w:pPr>
        <w:pStyle w:val="1"/>
        <w:spacing w:line="280" w:lineRule="exact"/>
        <w:jc w:val="center"/>
        <w:rPr>
          <w:sz w:val="30"/>
          <w:szCs w:val="30"/>
          <w:lang w:val="ru-RU"/>
        </w:rPr>
      </w:pPr>
      <w:r w:rsidRPr="004627A1">
        <w:rPr>
          <w:sz w:val="30"/>
          <w:szCs w:val="30"/>
          <w:lang w:val="ru-RU"/>
        </w:rPr>
        <w:t>ПЛАН</w:t>
      </w:r>
    </w:p>
    <w:p w:rsidR="00A04662" w:rsidRPr="004627A1" w:rsidRDefault="00A04662" w:rsidP="00A04662">
      <w:pPr>
        <w:spacing w:line="280" w:lineRule="exact"/>
        <w:jc w:val="center"/>
        <w:rPr>
          <w:sz w:val="30"/>
          <w:szCs w:val="30"/>
        </w:rPr>
      </w:pPr>
      <w:r w:rsidRPr="004627A1">
        <w:rPr>
          <w:sz w:val="30"/>
          <w:szCs w:val="30"/>
        </w:rPr>
        <w:t>работы комиссии по противодействию коррупции</w:t>
      </w:r>
    </w:p>
    <w:p w:rsidR="00A04662" w:rsidRPr="004627A1" w:rsidRDefault="00A04662" w:rsidP="00A04662">
      <w:pPr>
        <w:spacing w:line="280" w:lineRule="exact"/>
        <w:jc w:val="center"/>
        <w:rPr>
          <w:sz w:val="30"/>
          <w:szCs w:val="30"/>
        </w:rPr>
      </w:pPr>
      <w:r w:rsidRPr="004627A1">
        <w:rPr>
          <w:sz w:val="30"/>
          <w:szCs w:val="30"/>
        </w:rPr>
        <w:t>в инспекции Министерства по налогам и сборам Республики Беларусь по Фрунзенскому району г. Минска №1 на 2018 год</w:t>
      </w:r>
    </w:p>
    <w:p w:rsidR="00A04662" w:rsidRPr="00F2587D" w:rsidRDefault="00A04662" w:rsidP="00A04662">
      <w:pPr>
        <w:jc w:val="center"/>
        <w:rPr>
          <w:sz w:val="30"/>
        </w:rPr>
      </w:pP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843"/>
        <w:gridCol w:w="2834"/>
      </w:tblGrid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A04662" w:rsidRPr="00F2587D" w:rsidRDefault="00A04662" w:rsidP="00763226">
            <w:pPr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jc w:val="center"/>
              <w:rPr>
                <w:b/>
                <w:sz w:val="28"/>
                <w:szCs w:val="28"/>
              </w:rPr>
            </w:pPr>
            <w:r w:rsidRPr="00F2587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04662" w:rsidRPr="00F2587D" w:rsidRDefault="00A04662" w:rsidP="00763226">
            <w:pPr>
              <w:jc w:val="center"/>
              <w:rPr>
                <w:b/>
                <w:sz w:val="28"/>
                <w:szCs w:val="28"/>
              </w:rPr>
            </w:pPr>
            <w:r w:rsidRPr="00F2587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jc w:val="center"/>
              <w:rPr>
                <w:b/>
                <w:sz w:val="28"/>
                <w:szCs w:val="28"/>
              </w:rPr>
            </w:pPr>
            <w:r w:rsidRPr="00F2587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jc w:val="center"/>
              <w:rPr>
                <w:b/>
                <w:sz w:val="28"/>
                <w:szCs w:val="28"/>
              </w:rPr>
            </w:pPr>
            <w:r w:rsidRPr="00F2587D">
              <w:rPr>
                <w:b/>
                <w:sz w:val="28"/>
                <w:szCs w:val="28"/>
              </w:rPr>
              <w:t>4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Проводить заседания комиссии по противодействию коррупции </w:t>
            </w:r>
            <w:r>
              <w:rPr>
                <w:sz w:val="28"/>
                <w:szCs w:val="28"/>
              </w:rPr>
              <w:t xml:space="preserve">в </w:t>
            </w:r>
            <w:r w:rsidRPr="006C31EE">
              <w:rPr>
                <w:sz w:val="28"/>
                <w:szCs w:val="28"/>
              </w:rPr>
              <w:t>инспекции МНС по Фрунзенскому району г.Минска №1 (далее - комиссия) с привлечением ответственных должностных  лиц  от  ИМНС  по г. Минску в соответствии с утвержденным Положением о комиссии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 мере необходимости, но не реже 1 раза в квартал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Председатель 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Н.А.),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заместитель председателя 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(Козаченко А.В.),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секретарь комиссии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(Потапченко О.С.)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Направлять копии протоколов заседаний комиссий по противодействию коррупции в отдел организационно – кадровой работы ИМНС по г. Минску 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 мере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проведения заседаний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Комиссии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Секретарь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(Потапченко О.С.)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Рассматривать предложения  членов комиссии, заместителей начальника инспекции, начальников управлений о совершенствовании методической и организационной работы по противодействию коррупции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постоянно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Председатель 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Н.А.),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заместитель председателя 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(Козаченко А.В.),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Осуществлять контроль за соблюдением законодательства о предупреждении коррупции в части недопущения случаев назначения в налоговые органы на должности лиц, являющихся учредителями, руководителями, бухгалтерами субъектов хозяйствования, индивидуальными предпринимателями;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постоянно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Председатель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Н.А)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Проводить учебу по вопросу практического применения рекомендаций по действиям должностных лиц налоговых </w:t>
            </w:r>
            <w:r w:rsidRPr="006C31EE">
              <w:rPr>
                <w:sz w:val="28"/>
                <w:szCs w:val="28"/>
              </w:rPr>
              <w:lastRenderedPageBreak/>
              <w:t>органом по предупреждению и пресечению фактов дачи взяток, предложений или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 (далее – Рекомендации)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февраль</w:t>
            </w:r>
            <w:r w:rsidRPr="00F2587D">
              <w:rPr>
                <w:sz w:val="23"/>
                <w:szCs w:val="23"/>
              </w:rPr>
              <w:t>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а также при поступлении на работу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Начальники управлений, руководители структурных подразделений,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lastRenderedPageBreak/>
              <w:t>отдел организационно – кадровой работы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Размещ</w:t>
            </w:r>
            <w:r w:rsidR="0030225F">
              <w:rPr>
                <w:sz w:val="28"/>
                <w:szCs w:val="28"/>
              </w:rPr>
              <w:t>ать</w:t>
            </w:r>
            <w:r w:rsidRPr="006C31EE">
              <w:rPr>
                <w:sz w:val="28"/>
                <w:szCs w:val="28"/>
              </w:rPr>
              <w:t xml:space="preserve"> на информационных стендах:</w:t>
            </w:r>
          </w:p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информации об антикоррупционном сервисе налоговых органов;</w:t>
            </w:r>
          </w:p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Рекомендаций;</w:t>
            </w:r>
          </w:p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-  правил внутреннего трудового распорядка инспекции; </w:t>
            </w:r>
          </w:p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- информацию о декларировании доходов и имущества </w:t>
            </w:r>
            <w:r w:rsidR="0030225F">
              <w:rPr>
                <w:sz w:val="28"/>
                <w:szCs w:val="28"/>
              </w:rPr>
              <w:t>государственными служащими</w:t>
            </w:r>
            <w:r w:rsidRPr="006C31EE">
              <w:rPr>
                <w:sz w:val="28"/>
                <w:szCs w:val="28"/>
              </w:rPr>
              <w:t xml:space="preserve"> и иными обязанными лицами, и об ответственности за указание в декларациях неполных и недостоверных сведений;</w:t>
            </w:r>
          </w:p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информации об ответственности за преступления против интересов службы;</w:t>
            </w:r>
          </w:p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 порядка предотвращения и урегулирования конфликта интересов;</w:t>
            </w:r>
          </w:p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Правила этики должностных лиц (работников) налоговых органов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постоянно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30225F" w:rsidP="00763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04662" w:rsidRPr="00F2587D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pStyle w:val="21"/>
              <w:spacing w:line="280" w:lineRule="exact"/>
              <w:ind w:left="34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Повысить требовательность к должностным лицам, нарушающим свои должностные обязанности, к виновным применять строгие меры дисциплинарного воздействия.</w:t>
            </w:r>
          </w:p>
          <w:p w:rsidR="00A04662" w:rsidRPr="006C31EE" w:rsidRDefault="00A04662" w:rsidP="00763226">
            <w:pPr>
              <w:spacing w:line="280" w:lineRule="exact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Постоянно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Руководство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инспекции,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руководители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структурных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подразделений,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отдел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организационно – кадровой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работы</w:t>
            </w:r>
          </w:p>
          <w:p w:rsidR="00A04662" w:rsidRPr="00F2587D" w:rsidRDefault="00A04662" w:rsidP="00763226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30225F" w:rsidP="00763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04662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Рассматривать на комиссии по противодействию коррупции информацию об установленных нарушениях порядка декларирования доходов и имущества  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Председатель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Н.А)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30225F" w:rsidP="00763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04662" w:rsidRPr="00F2587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Проводить обсуждение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инспекции (в том числе в целом по системе)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 мере поступления материалов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Председатель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Н.А.);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отдел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организационно – кадровой работы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0</w:t>
            </w:r>
            <w:r w:rsidRPr="00F2587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Проводить обсуждение и анализ </w:t>
            </w:r>
          </w:p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фактов привлечения работников инспекции к административной, материальной, уголовной  ответственности, на собраниях коллектива  и на основании анализа разрабатывать мероприятия по профилактике правонарушений, укреплению трудовой и исполнительской дисциплины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Постоянно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 мере поступления информации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Председатель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комиссии </w:t>
            </w:r>
          </w:p>
          <w:p w:rsidR="00A04662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Н.А.);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подразделений;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отдел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организационно – кадровой работы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30225F">
              <w:rPr>
                <w:sz w:val="30"/>
                <w:szCs w:val="30"/>
              </w:rPr>
              <w:t>1</w:t>
            </w:r>
            <w:r w:rsidRPr="00F2587D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ind w:firstLine="34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По решению председателя или предложению начальника инспекции приглашать на заседания комиссии по противодействию коррупции:</w:t>
            </w:r>
          </w:p>
          <w:p w:rsidR="00A04662" w:rsidRPr="006C31EE" w:rsidRDefault="00A04662" w:rsidP="00763226">
            <w:pPr>
              <w:spacing w:line="280" w:lineRule="exact"/>
              <w:ind w:firstLine="459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сотрудников инспекци</w:t>
            </w:r>
            <w:r>
              <w:rPr>
                <w:sz w:val="28"/>
                <w:szCs w:val="28"/>
              </w:rPr>
              <w:t>и</w:t>
            </w:r>
            <w:r w:rsidRPr="006C31EE">
              <w:rPr>
                <w:sz w:val="28"/>
                <w:szCs w:val="28"/>
              </w:rPr>
              <w:t>, представивших неполные (недостоверные) сведения в декларациях о доходах и имуществе;</w:t>
            </w:r>
          </w:p>
          <w:p w:rsidR="00A04662" w:rsidRPr="006C31EE" w:rsidRDefault="00A04662" w:rsidP="00763226">
            <w:pPr>
              <w:spacing w:line="280" w:lineRule="exact"/>
              <w:ind w:firstLine="459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сотрудников инспекци</w:t>
            </w:r>
            <w:r>
              <w:rPr>
                <w:sz w:val="28"/>
                <w:szCs w:val="28"/>
              </w:rPr>
              <w:t>и</w:t>
            </w:r>
            <w:r w:rsidRPr="006C31EE">
              <w:rPr>
                <w:sz w:val="28"/>
                <w:szCs w:val="28"/>
              </w:rPr>
              <w:t>, в отношении которых имеется информация о посещении ими игорных заведений;</w:t>
            </w:r>
          </w:p>
          <w:p w:rsidR="00A04662" w:rsidRPr="006C31EE" w:rsidRDefault="00A04662" w:rsidP="00763226">
            <w:pPr>
              <w:spacing w:line="280" w:lineRule="exact"/>
              <w:ind w:firstLine="459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сотрудников инспекци</w:t>
            </w:r>
            <w:r>
              <w:rPr>
                <w:sz w:val="28"/>
                <w:szCs w:val="28"/>
              </w:rPr>
              <w:t>и</w:t>
            </w:r>
            <w:r w:rsidRPr="006C31EE">
              <w:rPr>
                <w:sz w:val="28"/>
                <w:szCs w:val="28"/>
              </w:rPr>
              <w:t>, в отношении которых имеется информация о противоправных действиях;</w:t>
            </w:r>
          </w:p>
          <w:p w:rsidR="00A04662" w:rsidRPr="006C31EE" w:rsidRDefault="00A04662" w:rsidP="00763226">
            <w:pPr>
              <w:spacing w:line="280" w:lineRule="exact"/>
              <w:ind w:firstLine="459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сотрудников инспекци</w:t>
            </w:r>
            <w:r>
              <w:rPr>
                <w:sz w:val="28"/>
                <w:szCs w:val="28"/>
              </w:rPr>
              <w:t>и</w:t>
            </w:r>
            <w:r w:rsidRPr="006C31EE">
              <w:rPr>
                <w:sz w:val="28"/>
                <w:szCs w:val="28"/>
              </w:rPr>
              <w:t>, в отношении 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A04662" w:rsidRPr="006C31EE" w:rsidRDefault="00A04662" w:rsidP="00763226">
            <w:pPr>
              <w:spacing w:line="280" w:lineRule="exact"/>
              <w:ind w:firstLine="459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- иных лиц, по решению председателя комиссии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2587D">
              <w:rPr>
                <w:sz w:val="23"/>
                <w:szCs w:val="23"/>
              </w:rPr>
              <w:t>По мере необходимости</w:t>
            </w:r>
            <w:r w:rsidRPr="00F2587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2587D">
              <w:rPr>
                <w:sz w:val="26"/>
                <w:szCs w:val="26"/>
              </w:rPr>
              <w:t xml:space="preserve">Председатель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2587D">
              <w:rPr>
                <w:sz w:val="26"/>
                <w:szCs w:val="26"/>
              </w:rPr>
              <w:t xml:space="preserve">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2587D">
              <w:rPr>
                <w:sz w:val="26"/>
                <w:szCs w:val="26"/>
              </w:rPr>
              <w:t>(Короневская Н.А)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2587D">
              <w:rPr>
                <w:sz w:val="26"/>
                <w:szCs w:val="26"/>
              </w:rPr>
              <w:t>отдел организационно – кадровой работы</w:t>
            </w:r>
          </w:p>
        </w:tc>
      </w:tr>
      <w:tr w:rsidR="00A04662" w:rsidRPr="0072787B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Вносить предложения начальнику инспекции о применении мер дисциплинарной ответственности к должностным лицам инспекции в случае выявления фактов злоупотреблений и правонарушений с их стороны, а также работников, бездействие которых способствовало этим нарушениям</w:t>
            </w:r>
          </w:p>
        </w:tc>
        <w:tc>
          <w:tcPr>
            <w:tcW w:w="1843" w:type="dxa"/>
          </w:tcPr>
          <w:p w:rsidR="00A04662" w:rsidRPr="00981533" w:rsidRDefault="00A04662" w:rsidP="00763226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81533">
              <w:rPr>
                <w:sz w:val="22"/>
                <w:szCs w:val="22"/>
              </w:rPr>
              <w:t>При совершении работником правонарушения</w:t>
            </w:r>
          </w:p>
        </w:tc>
        <w:tc>
          <w:tcPr>
            <w:tcW w:w="2834" w:type="dxa"/>
          </w:tcPr>
          <w:p w:rsidR="00A04662" w:rsidRPr="0072787B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2787B">
              <w:rPr>
                <w:sz w:val="24"/>
                <w:szCs w:val="24"/>
              </w:rPr>
              <w:t xml:space="preserve">Председатель </w:t>
            </w:r>
          </w:p>
          <w:p w:rsidR="00A04662" w:rsidRPr="0072787B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2787B">
              <w:rPr>
                <w:sz w:val="24"/>
                <w:szCs w:val="24"/>
              </w:rPr>
              <w:t xml:space="preserve">комиссии </w:t>
            </w:r>
          </w:p>
          <w:p w:rsidR="00A04662" w:rsidRPr="0072787B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2787B">
              <w:rPr>
                <w:sz w:val="24"/>
                <w:szCs w:val="24"/>
              </w:rPr>
              <w:t>(Короневская Н.А)</w:t>
            </w:r>
            <w:r>
              <w:rPr>
                <w:sz w:val="24"/>
                <w:szCs w:val="24"/>
              </w:rPr>
              <w:t xml:space="preserve">, </w:t>
            </w:r>
          </w:p>
          <w:p w:rsidR="00A04662" w:rsidRPr="0072787B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72787B">
              <w:rPr>
                <w:sz w:val="24"/>
                <w:szCs w:val="24"/>
              </w:rPr>
              <w:t>лены комиссии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763226">
            <w:pPr>
              <w:rPr>
                <w:sz w:val="28"/>
                <w:szCs w:val="28"/>
              </w:rPr>
            </w:pPr>
          </w:p>
          <w:p w:rsidR="00A04662" w:rsidRPr="00F2587D" w:rsidRDefault="00A04662" w:rsidP="0030225F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3</w:t>
            </w:r>
            <w:r w:rsidRPr="00F2587D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Принятие мер по предупреждению конфликта интересов или его урегулированию 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При получении информации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jc w:val="both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Руководство инспекции, руководители структурных подразделений, отдел организационно – кадровой работы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3</w:t>
            </w:r>
            <w:r w:rsidRPr="00F2587D">
              <w:rPr>
                <w:sz w:val="28"/>
                <w:szCs w:val="28"/>
              </w:rPr>
              <w:t>.1.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Не допускать случаев прохождения совместной службы (работы) супругов, близких родственников или свойственников в ситуации непосредственной подчиненности или подконтрольности одного из них другому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jc w:val="both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Руководство инспекции,</w:t>
            </w:r>
          </w:p>
          <w:p w:rsidR="00A04662" w:rsidRPr="00F2587D" w:rsidRDefault="00A04662" w:rsidP="00763226">
            <w:pPr>
              <w:jc w:val="both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Отдел организационно – кадровой работы 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3</w:t>
            </w:r>
            <w:r w:rsidRPr="00F2587D">
              <w:rPr>
                <w:sz w:val="28"/>
                <w:szCs w:val="28"/>
              </w:rPr>
              <w:t>.2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Обновить сведени</w:t>
            </w:r>
            <w:r>
              <w:rPr>
                <w:sz w:val="28"/>
                <w:szCs w:val="28"/>
              </w:rPr>
              <w:t>я</w:t>
            </w:r>
            <w:r w:rsidRPr="006C31EE">
              <w:rPr>
                <w:sz w:val="28"/>
                <w:szCs w:val="28"/>
              </w:rPr>
              <w:t xml:space="preserve"> о близких родственниках и свойственниках, являющимися учредителями (участниками), руководителями организаций или индивидуальными предпринимателями, зарегистрированными на территории Фрунзенского района.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январь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jc w:val="both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A04662" w:rsidRPr="00F2587D" w:rsidRDefault="00A04662" w:rsidP="00763226">
            <w:pPr>
              <w:jc w:val="both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Отдел организационно кадровой работы (свод)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3</w:t>
            </w:r>
            <w:r w:rsidRPr="00F2587D">
              <w:rPr>
                <w:sz w:val="28"/>
                <w:szCs w:val="28"/>
              </w:rPr>
              <w:t>.3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Работников, имеющих родственников в предпринимательских структурах, не включать в графики проверок этих структур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Постоянно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Руководство</w:t>
            </w:r>
          </w:p>
          <w:p w:rsidR="00A04662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инспекции,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начальники управлений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руководители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структурных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ний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4</w:t>
            </w:r>
            <w:r w:rsidRPr="00F2587D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pStyle w:val="21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Проводить беседы с должностными лицами предприятий (организаций) при постановке на учет по вопросу неукоснительного соблюдения антикоррупционного законодательства, разъяснение ответственности за его нарушения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постоянно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Председатель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Н.А.)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pStyle w:val="21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>Информировать началь</w:t>
            </w:r>
            <w:r>
              <w:rPr>
                <w:sz w:val="28"/>
                <w:szCs w:val="28"/>
              </w:rPr>
              <w:t>ника инспекции о поступивших в к</w:t>
            </w:r>
            <w:r w:rsidRPr="006C31EE">
              <w:rPr>
                <w:sz w:val="28"/>
                <w:szCs w:val="28"/>
              </w:rPr>
              <w:t>омиссию сведениях о правонарушениях, создающих условие для коррупции, и коррупционных правонарушениях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2587D">
              <w:rPr>
                <w:sz w:val="23"/>
                <w:szCs w:val="23"/>
              </w:rPr>
              <w:t>езамедли</w:t>
            </w:r>
            <w:r>
              <w:rPr>
                <w:sz w:val="23"/>
                <w:szCs w:val="23"/>
              </w:rPr>
              <w:t>-</w:t>
            </w:r>
            <w:r w:rsidRPr="00F2587D">
              <w:rPr>
                <w:sz w:val="23"/>
                <w:szCs w:val="23"/>
              </w:rPr>
              <w:t>тельно при поступлении информации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Председатель 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Н.А.),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заместитель председателя 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(Козаченко А.В.),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секретарь комиссии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(Потапченко О.С.)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662" w:rsidRPr="006C31EE" w:rsidRDefault="00A04662" w:rsidP="00763226">
            <w:pPr>
              <w:pStyle w:val="21"/>
              <w:spacing w:line="280" w:lineRule="exact"/>
              <w:ind w:left="34"/>
              <w:jc w:val="both"/>
              <w:rPr>
                <w:sz w:val="28"/>
                <w:szCs w:val="28"/>
              </w:rPr>
            </w:pPr>
            <w:r w:rsidRPr="006C31EE">
              <w:rPr>
                <w:sz w:val="28"/>
                <w:szCs w:val="28"/>
              </w:rPr>
              <w:t xml:space="preserve">Предоставлять информацию в ИМНС по г.Минску об исполнении решений комиссии МНС в центральном аппарате 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834" w:type="dxa"/>
            <w:vMerge w:val="restart"/>
          </w:tcPr>
          <w:p w:rsidR="00A04662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  <w:p w:rsidR="00A04662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  <w:p w:rsidR="00A04662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  <w:p w:rsidR="00A04662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Отел организационно – кадровой работы</w:t>
            </w: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4678" w:type="dxa"/>
          </w:tcPr>
          <w:p w:rsidR="00A04662" w:rsidRDefault="00A04662" w:rsidP="00763226">
            <w:pPr>
              <w:pStyle w:val="21"/>
              <w:spacing w:line="280" w:lineRule="exact"/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 xml:space="preserve">п.2.4. решения комиссии </w:t>
            </w:r>
          </w:p>
          <w:p w:rsidR="00A04662" w:rsidRDefault="00A04662" w:rsidP="00763226">
            <w:pPr>
              <w:pStyle w:val="21"/>
              <w:spacing w:line="280" w:lineRule="exact"/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 xml:space="preserve">от 25.05.2017 №2 </w:t>
            </w:r>
          </w:p>
          <w:p w:rsidR="00A04662" w:rsidRPr="00F2587D" w:rsidRDefault="00A04662" w:rsidP="00763226">
            <w:pPr>
              <w:pStyle w:val="21"/>
              <w:spacing w:line="280" w:lineRule="exact"/>
              <w:ind w:left="34"/>
              <w:jc w:val="both"/>
              <w:rPr>
                <w:sz w:val="28"/>
                <w:szCs w:val="28"/>
              </w:rPr>
            </w:pPr>
            <w:r w:rsidRPr="00F2587D">
              <w:t>(получение выигрышей в игорных заведениях)</w:t>
            </w:r>
            <w:r w:rsidRPr="00F2587D">
              <w:rPr>
                <w:sz w:val="28"/>
                <w:szCs w:val="28"/>
              </w:rPr>
              <w:t>;</w:t>
            </w:r>
          </w:p>
          <w:p w:rsidR="00A04662" w:rsidRDefault="00A04662" w:rsidP="00763226">
            <w:pPr>
              <w:pStyle w:val="21"/>
              <w:spacing w:line="280" w:lineRule="exact"/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 xml:space="preserve">п.5 решения комиссии </w:t>
            </w:r>
          </w:p>
          <w:p w:rsidR="00A04662" w:rsidRDefault="00A04662" w:rsidP="00763226">
            <w:pPr>
              <w:pStyle w:val="21"/>
              <w:spacing w:line="280" w:lineRule="exact"/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 xml:space="preserve">от 24.11.2016 №3 </w:t>
            </w:r>
          </w:p>
          <w:p w:rsidR="00A04662" w:rsidRPr="00F2587D" w:rsidRDefault="00A04662" w:rsidP="00763226">
            <w:pPr>
              <w:pStyle w:val="21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(</w:t>
            </w:r>
            <w:r w:rsidRPr="00F2587D">
              <w:t>сведения о фактах ДТП</w:t>
            </w:r>
            <w:r>
              <w:t xml:space="preserve"> с участием служебного автомобиля, сведения о судимости и привлечении к административной ответственности, соблюдение требований пр. №128 от 22.12.2014 (использование служебного автомобиля)</w:t>
            </w:r>
            <w:r w:rsidRPr="00F2587D">
              <w:t>)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Ежегодно до 20 января,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834" w:type="dxa"/>
            <w:vMerge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.2.</w:t>
            </w:r>
          </w:p>
        </w:tc>
        <w:tc>
          <w:tcPr>
            <w:tcW w:w="4678" w:type="dxa"/>
          </w:tcPr>
          <w:p w:rsidR="00A04662" w:rsidRDefault="00A04662" w:rsidP="00763226">
            <w:pPr>
              <w:pStyle w:val="21"/>
              <w:spacing w:line="280" w:lineRule="exact"/>
              <w:ind w:left="0"/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 xml:space="preserve">п. 4 решения комиссии </w:t>
            </w:r>
          </w:p>
          <w:p w:rsidR="00A04662" w:rsidRDefault="00A04662" w:rsidP="00763226">
            <w:pPr>
              <w:pStyle w:val="21"/>
              <w:spacing w:line="280" w:lineRule="exact"/>
              <w:jc w:val="center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от 24.11.2016 №3</w:t>
            </w:r>
          </w:p>
          <w:p w:rsidR="00A04662" w:rsidRPr="00F2587D" w:rsidRDefault="00A04662" w:rsidP="00763226">
            <w:pPr>
              <w:pStyle w:val="21"/>
              <w:spacing w:line="280" w:lineRule="exact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 xml:space="preserve"> </w:t>
            </w:r>
            <w:r w:rsidRPr="00F2587D">
              <w:t>(реестр сведений о близких родственниках руководства)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2 раза в год-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до 20 января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и 20 июля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834" w:type="dxa"/>
            <w:vMerge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A04662" w:rsidRPr="00F2587D" w:rsidTr="00763226">
        <w:tc>
          <w:tcPr>
            <w:tcW w:w="851" w:type="dxa"/>
          </w:tcPr>
          <w:p w:rsidR="00A04662" w:rsidRPr="00F2587D" w:rsidRDefault="00A04662" w:rsidP="00302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25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662" w:rsidRPr="00F2587D" w:rsidRDefault="00A04662" w:rsidP="00763226">
            <w:pPr>
              <w:pStyle w:val="21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F2587D">
              <w:rPr>
                <w:sz w:val="28"/>
                <w:szCs w:val="28"/>
              </w:rPr>
              <w:t>Подведение итогов работы комиссии, заслушивание руководителей структурных подразделений о проводимой работе по профилактике коррупции (при необходимости)</w:t>
            </w:r>
          </w:p>
        </w:tc>
        <w:tc>
          <w:tcPr>
            <w:tcW w:w="1843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F2587D">
              <w:rPr>
                <w:sz w:val="23"/>
                <w:szCs w:val="23"/>
              </w:rPr>
              <w:t>декабрь</w:t>
            </w:r>
          </w:p>
        </w:tc>
        <w:tc>
          <w:tcPr>
            <w:tcW w:w="2834" w:type="dxa"/>
          </w:tcPr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 xml:space="preserve">Председатель комиссии 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2587D">
              <w:rPr>
                <w:sz w:val="24"/>
                <w:szCs w:val="24"/>
              </w:rPr>
              <w:t>(Короневская Н.А.)</w:t>
            </w:r>
          </w:p>
          <w:p w:rsidR="00A04662" w:rsidRPr="00F2587D" w:rsidRDefault="00A04662" w:rsidP="0076322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04662" w:rsidRPr="00F2587D" w:rsidRDefault="00A04662" w:rsidP="00A04662">
      <w:pPr>
        <w:jc w:val="center"/>
        <w:rPr>
          <w:sz w:val="30"/>
        </w:rPr>
      </w:pPr>
    </w:p>
    <w:p w:rsidR="00A04662" w:rsidRPr="00A04662" w:rsidRDefault="00A04662" w:rsidP="00A04662">
      <w:pPr>
        <w:jc w:val="center"/>
        <w:rPr>
          <w:sz w:val="30"/>
          <w:szCs w:val="30"/>
        </w:rPr>
      </w:pPr>
    </w:p>
    <w:sectPr w:rsidR="00A04662" w:rsidRPr="00A04662" w:rsidSect="00217A4A">
      <w:pgSz w:w="11907" w:h="16840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04662"/>
    <w:rsid w:val="0001595C"/>
    <w:rsid w:val="000268A9"/>
    <w:rsid w:val="00123927"/>
    <w:rsid w:val="00217A4A"/>
    <w:rsid w:val="0023380B"/>
    <w:rsid w:val="00285EBD"/>
    <w:rsid w:val="0030225F"/>
    <w:rsid w:val="00322346"/>
    <w:rsid w:val="003357F6"/>
    <w:rsid w:val="00351D39"/>
    <w:rsid w:val="00364C0B"/>
    <w:rsid w:val="003D6C75"/>
    <w:rsid w:val="00490106"/>
    <w:rsid w:val="004F0863"/>
    <w:rsid w:val="0059341A"/>
    <w:rsid w:val="00806C33"/>
    <w:rsid w:val="008F58AD"/>
    <w:rsid w:val="00940690"/>
    <w:rsid w:val="00951381"/>
    <w:rsid w:val="00962B75"/>
    <w:rsid w:val="009B2E4E"/>
    <w:rsid w:val="009B4E26"/>
    <w:rsid w:val="009B63B6"/>
    <w:rsid w:val="009C7F2F"/>
    <w:rsid w:val="009E694B"/>
    <w:rsid w:val="00A04662"/>
    <w:rsid w:val="00A779BC"/>
    <w:rsid w:val="00AE5212"/>
    <w:rsid w:val="00BD3938"/>
    <w:rsid w:val="00BE1DEB"/>
    <w:rsid w:val="00C5231A"/>
    <w:rsid w:val="00CB42E2"/>
    <w:rsid w:val="00D9503E"/>
    <w:rsid w:val="00E40D6F"/>
    <w:rsid w:val="00E75A93"/>
    <w:rsid w:val="00FA61A4"/>
    <w:rsid w:val="00FA66E0"/>
    <w:rsid w:val="00FD2765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11"/>
    <w:rPr>
      <w:lang w:eastAsia="en-US"/>
    </w:rPr>
  </w:style>
  <w:style w:type="paragraph" w:styleId="1">
    <w:name w:val="heading 1"/>
    <w:basedOn w:val="a"/>
    <w:next w:val="a"/>
    <w:link w:val="10"/>
    <w:qFormat/>
    <w:rsid w:val="00FE1811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paragraph" w:styleId="2">
    <w:name w:val="heading 2"/>
    <w:basedOn w:val="a"/>
    <w:next w:val="a"/>
    <w:link w:val="20"/>
    <w:qFormat/>
    <w:rsid w:val="00FE1811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E1811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4">
    <w:name w:val="heading 4"/>
    <w:basedOn w:val="a"/>
    <w:next w:val="a"/>
    <w:link w:val="40"/>
    <w:qFormat/>
    <w:rsid w:val="00FE1811"/>
    <w:pPr>
      <w:keepNext/>
      <w:tabs>
        <w:tab w:val="left" w:pos="2127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FE1811"/>
    <w:pPr>
      <w:keepNext/>
      <w:spacing w:line="280" w:lineRule="exact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FE1811"/>
    <w:pPr>
      <w:keepNext/>
      <w:tabs>
        <w:tab w:val="left" w:pos="6804"/>
      </w:tabs>
      <w:jc w:val="both"/>
      <w:outlineLvl w:val="5"/>
    </w:pPr>
    <w:rPr>
      <w:rFonts w:eastAsiaTheme="majorEastAsia" w:cstheme="majorBidi"/>
      <w:sz w:val="30"/>
    </w:rPr>
  </w:style>
  <w:style w:type="paragraph" w:styleId="7">
    <w:name w:val="heading 7"/>
    <w:basedOn w:val="a"/>
    <w:next w:val="a"/>
    <w:link w:val="70"/>
    <w:semiHidden/>
    <w:unhideWhenUsed/>
    <w:qFormat/>
    <w:rsid w:val="009513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FE1811"/>
    <w:pPr>
      <w:keepNext/>
      <w:jc w:val="center"/>
      <w:outlineLvl w:val="7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94B"/>
    <w:rPr>
      <w:rFonts w:eastAsiaTheme="majorEastAsia" w:cstheme="majorBidi"/>
      <w:b/>
      <w:sz w:val="26"/>
      <w:lang w:val="en-US" w:eastAsia="en-US"/>
    </w:rPr>
  </w:style>
  <w:style w:type="character" w:customStyle="1" w:styleId="30">
    <w:name w:val="Заголовок 3 Знак"/>
    <w:basedOn w:val="a0"/>
    <w:link w:val="3"/>
    <w:rsid w:val="00FE1811"/>
    <w:rPr>
      <w:rFonts w:eastAsiaTheme="majorEastAsia" w:cstheme="majorBidi"/>
      <w:sz w:val="24"/>
      <w:lang w:eastAsia="en-US"/>
    </w:rPr>
  </w:style>
  <w:style w:type="character" w:customStyle="1" w:styleId="50">
    <w:name w:val="Заголовок 5 Знак"/>
    <w:basedOn w:val="a0"/>
    <w:link w:val="5"/>
    <w:rsid w:val="009E694B"/>
    <w:rPr>
      <w:sz w:val="24"/>
      <w:lang w:eastAsia="en-US"/>
    </w:rPr>
  </w:style>
  <w:style w:type="character" w:customStyle="1" w:styleId="60">
    <w:name w:val="Заголовок 6 Знак"/>
    <w:basedOn w:val="a0"/>
    <w:link w:val="6"/>
    <w:rsid w:val="00951381"/>
    <w:rPr>
      <w:rFonts w:eastAsiaTheme="majorEastAsia" w:cstheme="majorBidi"/>
      <w:sz w:val="30"/>
      <w:lang w:eastAsia="en-US"/>
    </w:rPr>
  </w:style>
  <w:style w:type="character" w:customStyle="1" w:styleId="70">
    <w:name w:val="Заголовок 7 Знак"/>
    <w:basedOn w:val="a0"/>
    <w:link w:val="7"/>
    <w:semiHidden/>
    <w:rsid w:val="009513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rsid w:val="00951381"/>
    <w:rPr>
      <w:b/>
      <w:sz w:val="30"/>
      <w:lang w:eastAsia="en-US"/>
    </w:rPr>
  </w:style>
  <w:style w:type="character" w:customStyle="1" w:styleId="20">
    <w:name w:val="Заголовок 2 Знак"/>
    <w:basedOn w:val="a0"/>
    <w:link w:val="2"/>
    <w:rsid w:val="00FE1811"/>
    <w:rPr>
      <w:b/>
      <w:sz w:val="26"/>
      <w:lang w:eastAsia="en-US"/>
    </w:rPr>
  </w:style>
  <w:style w:type="character" w:customStyle="1" w:styleId="40">
    <w:name w:val="Заголовок 4 Знак"/>
    <w:basedOn w:val="a0"/>
    <w:link w:val="4"/>
    <w:rsid w:val="00FE1811"/>
    <w:rPr>
      <w:sz w:val="24"/>
      <w:lang w:eastAsia="en-US"/>
    </w:rPr>
  </w:style>
  <w:style w:type="paragraph" w:styleId="21">
    <w:name w:val="Body Text Indent 2"/>
    <w:basedOn w:val="a"/>
    <w:link w:val="22"/>
    <w:rsid w:val="00A04662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04662"/>
    <w:rPr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A046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466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</vt:lpstr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112_Dovnar_E_G</dc:creator>
  <cp:lastModifiedBy>Врэнеску Виктория Константиновна</cp:lastModifiedBy>
  <cp:revision>2</cp:revision>
  <dcterms:created xsi:type="dcterms:W3CDTF">2018-07-24T07:26:00Z</dcterms:created>
  <dcterms:modified xsi:type="dcterms:W3CDTF">2018-07-24T07:26:00Z</dcterms:modified>
</cp:coreProperties>
</file>