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84" w:rsidRDefault="00830A84"/>
    <w:p w:rsidR="002B6171" w:rsidRPr="002B6171" w:rsidRDefault="002B6171" w:rsidP="002B6171">
      <w:pPr>
        <w:suppressAutoHyphens/>
        <w:spacing w:line="280" w:lineRule="exact"/>
        <w:jc w:val="center"/>
        <w:rPr>
          <w:sz w:val="28"/>
          <w:szCs w:val="28"/>
        </w:rPr>
      </w:pPr>
      <w:r w:rsidRPr="002B6171">
        <w:rPr>
          <w:sz w:val="28"/>
          <w:szCs w:val="28"/>
        </w:rPr>
        <w:lastRenderedPageBreak/>
        <w:t xml:space="preserve">              УТВЕРЖДЕНО</w:t>
      </w:r>
    </w:p>
    <w:p w:rsidR="002B6171" w:rsidRPr="002B6171" w:rsidRDefault="002B6171" w:rsidP="002B6171">
      <w:pPr>
        <w:suppressAutoHyphens/>
        <w:spacing w:line="280" w:lineRule="exact"/>
        <w:rPr>
          <w:sz w:val="28"/>
          <w:szCs w:val="28"/>
        </w:rPr>
      </w:pPr>
      <w:r w:rsidRPr="002B6171">
        <w:rPr>
          <w:sz w:val="28"/>
          <w:szCs w:val="28"/>
        </w:rPr>
        <w:t xml:space="preserve">                                                             Решение комиссии          </w:t>
      </w:r>
    </w:p>
    <w:p w:rsidR="002B6171" w:rsidRPr="002B6171" w:rsidRDefault="002B6171" w:rsidP="002B6171">
      <w:pPr>
        <w:suppressAutoHyphens/>
        <w:spacing w:line="280" w:lineRule="exact"/>
        <w:rPr>
          <w:sz w:val="28"/>
          <w:szCs w:val="28"/>
        </w:rPr>
      </w:pPr>
      <w:r w:rsidRPr="002B6171">
        <w:rPr>
          <w:sz w:val="28"/>
          <w:szCs w:val="28"/>
        </w:rPr>
        <w:t xml:space="preserve">                                                             по противодействию коррупции </w:t>
      </w:r>
    </w:p>
    <w:p w:rsidR="002B6171" w:rsidRPr="002B6171" w:rsidRDefault="002B6171" w:rsidP="002B6171">
      <w:pPr>
        <w:suppressAutoHyphens/>
        <w:spacing w:line="280" w:lineRule="exact"/>
        <w:rPr>
          <w:sz w:val="28"/>
          <w:szCs w:val="28"/>
        </w:rPr>
      </w:pPr>
      <w:r w:rsidRPr="002B6171">
        <w:rPr>
          <w:sz w:val="28"/>
          <w:szCs w:val="28"/>
        </w:rPr>
        <w:t xml:space="preserve">                                                             в инспекции МНС по Фрунзенскому</w:t>
      </w:r>
    </w:p>
    <w:p w:rsidR="002B6171" w:rsidRPr="002B6171" w:rsidRDefault="002B6171" w:rsidP="002B6171">
      <w:pPr>
        <w:suppressAutoHyphens/>
        <w:spacing w:line="280" w:lineRule="exact"/>
        <w:rPr>
          <w:sz w:val="28"/>
          <w:szCs w:val="28"/>
        </w:rPr>
      </w:pPr>
      <w:r w:rsidRPr="002B6171">
        <w:rPr>
          <w:sz w:val="28"/>
          <w:szCs w:val="28"/>
        </w:rPr>
        <w:t xml:space="preserve">                                                             району г. Минска №2             </w:t>
      </w:r>
    </w:p>
    <w:p w:rsidR="002B6171" w:rsidRPr="002B6171" w:rsidRDefault="002B6171" w:rsidP="002B6171">
      <w:pPr>
        <w:suppressAutoHyphens/>
        <w:spacing w:line="280" w:lineRule="exact"/>
        <w:rPr>
          <w:sz w:val="28"/>
          <w:szCs w:val="28"/>
          <w:u w:val="single"/>
        </w:rPr>
      </w:pPr>
      <w:r w:rsidRPr="002B6171">
        <w:rPr>
          <w:sz w:val="28"/>
          <w:szCs w:val="28"/>
        </w:rPr>
        <w:t xml:space="preserve">                                                             23.12.2019 №4</w:t>
      </w:r>
    </w:p>
    <w:p w:rsidR="002B6171" w:rsidRPr="002B6171" w:rsidRDefault="002B6171" w:rsidP="002B6171">
      <w:pPr>
        <w:suppressAutoHyphens/>
        <w:jc w:val="center"/>
        <w:rPr>
          <w:sz w:val="28"/>
          <w:szCs w:val="28"/>
          <w:u w:val="single"/>
        </w:rPr>
      </w:pPr>
    </w:p>
    <w:p w:rsidR="002B6171" w:rsidRPr="002B6171" w:rsidRDefault="002B6171" w:rsidP="002B6171">
      <w:pPr>
        <w:suppressAutoHyphens/>
        <w:spacing w:line="280" w:lineRule="exact"/>
        <w:jc w:val="center"/>
        <w:rPr>
          <w:sz w:val="28"/>
          <w:szCs w:val="28"/>
        </w:rPr>
      </w:pPr>
      <w:r w:rsidRPr="002B6171">
        <w:rPr>
          <w:sz w:val="28"/>
          <w:szCs w:val="28"/>
        </w:rPr>
        <w:t>ПЛАН</w:t>
      </w:r>
    </w:p>
    <w:p w:rsidR="002B6171" w:rsidRPr="002B6171" w:rsidRDefault="002B6171" w:rsidP="002B6171">
      <w:pPr>
        <w:suppressAutoHyphens/>
        <w:spacing w:line="280" w:lineRule="exact"/>
        <w:ind w:left="-540"/>
        <w:jc w:val="center"/>
        <w:rPr>
          <w:sz w:val="28"/>
          <w:szCs w:val="28"/>
        </w:rPr>
      </w:pPr>
      <w:r w:rsidRPr="002B6171">
        <w:rPr>
          <w:sz w:val="28"/>
          <w:szCs w:val="28"/>
        </w:rPr>
        <w:t>работы комиссии по противодействию коррупции в инспекции Министерства по налогам и сборам Республики Беларусь по Фрунзенскому району г. Минска №2</w:t>
      </w:r>
    </w:p>
    <w:p w:rsidR="002B6171" w:rsidRPr="002B6171" w:rsidRDefault="002B6171" w:rsidP="002B6171">
      <w:pPr>
        <w:suppressAutoHyphens/>
        <w:spacing w:line="280" w:lineRule="exact"/>
        <w:ind w:left="-540"/>
        <w:jc w:val="center"/>
        <w:rPr>
          <w:sz w:val="28"/>
          <w:szCs w:val="28"/>
        </w:rPr>
      </w:pPr>
      <w:r w:rsidRPr="002B6171">
        <w:rPr>
          <w:sz w:val="28"/>
          <w:szCs w:val="28"/>
        </w:rPr>
        <w:t xml:space="preserve"> на 2020 год</w:t>
      </w:r>
    </w:p>
    <w:p w:rsidR="002B6171" w:rsidRPr="002B6171" w:rsidRDefault="002B6171" w:rsidP="002B6171">
      <w:pPr>
        <w:suppressAutoHyphens/>
        <w:spacing w:line="240" w:lineRule="exact"/>
        <w:jc w:val="both"/>
        <w:rPr>
          <w:sz w:val="30"/>
          <w:szCs w:val="30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81"/>
        <w:gridCol w:w="1800"/>
        <w:gridCol w:w="3339"/>
      </w:tblGrid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№</w:t>
            </w:r>
          </w:p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B6171">
              <w:rPr>
                <w:b/>
              </w:rPr>
              <w:t>п/п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Срок проведения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Ответственный</w:t>
            </w:r>
          </w:p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исполнитель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3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center"/>
              <w:rPr>
                <w:b/>
              </w:rPr>
            </w:pPr>
            <w:r w:rsidRPr="002B6171">
              <w:rPr>
                <w:b/>
              </w:rPr>
              <w:t>4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1.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 xml:space="preserve">О формировании реестра </w:t>
            </w:r>
            <w:r w:rsidRPr="002B6171">
              <w:rPr>
                <w:color w:val="000000"/>
                <w:sz w:val="26"/>
                <w:szCs w:val="26"/>
              </w:rPr>
              <w:t>в отношении супругов, близких родственников (родителей, детей, в том числе усыновленных (удочеренных), родных братьев, сестер), свойственников (родителей супруга (и)) начальника и заместителей начальника 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осуществляющими деятельность на территории, подконтрольной инспекции МНС по Фрунзенскому району г. Минска №2, и порядке работы с ним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ind w:hanging="108"/>
              <w:jc w:val="center"/>
              <w:rPr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2.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работе о</w:t>
            </w:r>
            <w:r w:rsidRPr="002B6171">
              <w:rPr>
                <w:color w:val="000000"/>
                <w:sz w:val="26"/>
                <w:szCs w:val="26"/>
              </w:rPr>
              <w:t xml:space="preserve">тделения бухгалтерского учета и отчетности, службы организационно-технического обеспечения </w:t>
            </w:r>
            <w:r w:rsidRPr="002B6171">
              <w:rPr>
                <w:sz w:val="26"/>
                <w:szCs w:val="26"/>
              </w:rPr>
              <w:t>по предупреждению и профилактике коррупционных правонарушений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Отделение бухгалтерского учета и отчетности</w:t>
            </w:r>
          </w:p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Служба организационно-технического обеспечения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3.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соблюдении инспекцией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Отделение бухгалтерского учета и отчетности</w:t>
            </w:r>
          </w:p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Юридический отдел</w:t>
            </w:r>
          </w:p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Служба организационно-технического обеспечения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4.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 xml:space="preserve">О результатах проведенных проверок получения выигрышей работниками инспекции </w:t>
            </w:r>
            <w:r w:rsidRPr="002B6171">
              <w:rPr>
                <w:color w:val="000000"/>
                <w:sz w:val="26"/>
                <w:szCs w:val="26"/>
              </w:rPr>
              <w:t xml:space="preserve">в игорных заведениях, в том числе в букмекерских конторах, залах игровых автоматов и казино и </w:t>
            </w:r>
            <w:r w:rsidRPr="002B6171">
              <w:rPr>
                <w:color w:val="000000"/>
                <w:sz w:val="26"/>
                <w:szCs w:val="26"/>
              </w:rPr>
              <w:lastRenderedPageBreak/>
              <w:t>отражения их в декларациях о доходах и имуществе, а также проверок  на предмет получения работником выигрыша в рабочее время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ind w:firstLine="15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результатах своевременности и полноты представления государственными служащими инспекции и членами их семей деклараций о доходах и имуществе за 2019 год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ind w:hanging="108"/>
              <w:jc w:val="center"/>
              <w:rPr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6.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работе управления учета налогов по предупреждению и профилактике коррупционных правонарушений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Управление учета налогов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7.</w:t>
            </w:r>
          </w:p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соблюдении режима доступа к сведениям, содержащимся в информационных системах налоговых органов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8.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 xml:space="preserve"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 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9.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работе управления контрольной работы по предупреждению, профилактике коррупционных правонарушений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color w:val="000000"/>
                <w:sz w:val="26"/>
                <w:szCs w:val="26"/>
              </w:rPr>
              <w:t>Управление контрольной работы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10.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ind w:left="72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контроле за соблюдением регламентов, устанавливающих единый порядок взаимодействия налоговых органов с плательщиками</w:t>
            </w: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Управление учета налогов</w:t>
            </w:r>
          </w:p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Управление камеральных проверок</w:t>
            </w:r>
          </w:p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Управление по работе с плательщиками</w:t>
            </w:r>
          </w:p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Управление налогообложения физических лиц</w:t>
            </w:r>
          </w:p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Управление контрольной работы</w:t>
            </w:r>
          </w:p>
        </w:tc>
      </w:tr>
      <w:tr w:rsidR="002B6171" w:rsidRPr="002B6171" w:rsidTr="005401FC">
        <w:tc>
          <w:tcPr>
            <w:tcW w:w="559" w:type="dxa"/>
            <w:shd w:val="clear" w:color="auto" w:fill="auto"/>
          </w:tcPr>
          <w:p w:rsidR="002B6171" w:rsidRPr="002B6171" w:rsidRDefault="002B6171" w:rsidP="002B6171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11.</w:t>
            </w:r>
          </w:p>
        </w:tc>
        <w:tc>
          <w:tcPr>
            <w:tcW w:w="4481" w:type="dxa"/>
            <w:shd w:val="clear" w:color="auto" w:fill="auto"/>
          </w:tcPr>
          <w:p w:rsidR="002B6171" w:rsidRPr="002B6171" w:rsidRDefault="002B6171" w:rsidP="002B6171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ind w:left="72"/>
              <w:jc w:val="both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О работе управления налогообложения физических лиц по предупреждению и профилактике коррупционных правонарушений</w:t>
            </w:r>
          </w:p>
          <w:p w:rsidR="002B6171" w:rsidRPr="002B6171" w:rsidRDefault="002B6171" w:rsidP="002B6171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:rsidR="002B6171" w:rsidRPr="002B6171" w:rsidRDefault="002B6171" w:rsidP="002B617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B6171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</w:tbl>
    <w:p w:rsidR="002B6171" w:rsidRDefault="002B6171" w:rsidP="00BE01EF">
      <w:pPr>
        <w:jc w:val="center"/>
        <w:rPr>
          <w:b/>
          <w:sz w:val="30"/>
          <w:szCs w:val="30"/>
        </w:rPr>
      </w:pPr>
    </w:p>
    <w:p w:rsidR="002B6171" w:rsidRDefault="002B6171" w:rsidP="00BE01EF">
      <w:pPr>
        <w:jc w:val="center"/>
        <w:rPr>
          <w:b/>
          <w:sz w:val="30"/>
          <w:szCs w:val="30"/>
        </w:rPr>
      </w:pPr>
    </w:p>
    <w:p w:rsidR="002B6171" w:rsidRDefault="002B6171" w:rsidP="00BE01EF">
      <w:pPr>
        <w:jc w:val="center"/>
        <w:rPr>
          <w:b/>
          <w:sz w:val="30"/>
          <w:szCs w:val="30"/>
        </w:rPr>
      </w:pPr>
    </w:p>
    <w:p w:rsidR="002B6171" w:rsidRDefault="002B6171" w:rsidP="00AB1E6D">
      <w:pPr>
        <w:rPr>
          <w:b/>
          <w:sz w:val="30"/>
          <w:szCs w:val="30"/>
        </w:rPr>
      </w:pPr>
      <w:bookmarkStart w:id="0" w:name="_GoBack"/>
      <w:bookmarkEnd w:id="0"/>
    </w:p>
    <w:sectPr w:rsidR="002B6171" w:rsidSect="00A9418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B5"/>
    <w:rsid w:val="00071D8B"/>
    <w:rsid w:val="00084BB5"/>
    <w:rsid w:val="0010000A"/>
    <w:rsid w:val="001F1DCE"/>
    <w:rsid w:val="00217353"/>
    <w:rsid w:val="00284786"/>
    <w:rsid w:val="00296078"/>
    <w:rsid w:val="002B3C26"/>
    <w:rsid w:val="002B6171"/>
    <w:rsid w:val="002D47EE"/>
    <w:rsid w:val="003634A5"/>
    <w:rsid w:val="00372A5B"/>
    <w:rsid w:val="00380D59"/>
    <w:rsid w:val="00447E0A"/>
    <w:rsid w:val="00474A49"/>
    <w:rsid w:val="004D3E73"/>
    <w:rsid w:val="004E051D"/>
    <w:rsid w:val="004F4E45"/>
    <w:rsid w:val="00510EE6"/>
    <w:rsid w:val="005255CE"/>
    <w:rsid w:val="00532E3C"/>
    <w:rsid w:val="006D3E05"/>
    <w:rsid w:val="006F0C84"/>
    <w:rsid w:val="0073108A"/>
    <w:rsid w:val="00791694"/>
    <w:rsid w:val="007D21D6"/>
    <w:rsid w:val="00830A84"/>
    <w:rsid w:val="00833BA4"/>
    <w:rsid w:val="00892389"/>
    <w:rsid w:val="008E7E7C"/>
    <w:rsid w:val="00A47DBC"/>
    <w:rsid w:val="00A71FC7"/>
    <w:rsid w:val="00A9418F"/>
    <w:rsid w:val="00A9520A"/>
    <w:rsid w:val="00A96030"/>
    <w:rsid w:val="00AA75A1"/>
    <w:rsid w:val="00AB1E6D"/>
    <w:rsid w:val="00BE01EF"/>
    <w:rsid w:val="00C35D34"/>
    <w:rsid w:val="00C5195E"/>
    <w:rsid w:val="00D13631"/>
    <w:rsid w:val="00D776B0"/>
    <w:rsid w:val="00D9041B"/>
    <w:rsid w:val="00E14577"/>
    <w:rsid w:val="00E56D02"/>
    <w:rsid w:val="00EA17E7"/>
    <w:rsid w:val="00EC61A1"/>
    <w:rsid w:val="00EE19E3"/>
    <w:rsid w:val="00F24D19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853C7-13DD-4392-83EE-97AAE6C7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E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E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KGK91">
    <w:name w:val="1KG=K91"/>
    <w:rsid w:val="002D47E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E051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character" w:customStyle="1" w:styleId="a6">
    <w:name w:val="Основной текст Знак"/>
    <w:basedOn w:val="a0"/>
    <w:link w:val="a5"/>
    <w:rsid w:val="004E051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ody Text Indent"/>
    <w:basedOn w:val="a"/>
    <w:link w:val="a8"/>
    <w:rsid w:val="004E051D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E0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9238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23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3164-3E43-4053-9D49-8CFCAA42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Соловьев Максим Сергеевич</cp:lastModifiedBy>
  <cp:revision>3</cp:revision>
  <cp:lastPrinted>2019-12-30T10:03:00Z</cp:lastPrinted>
  <dcterms:created xsi:type="dcterms:W3CDTF">2019-12-30T10:03:00Z</dcterms:created>
  <dcterms:modified xsi:type="dcterms:W3CDTF">2019-12-30T14:01:00Z</dcterms:modified>
</cp:coreProperties>
</file>